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70" w:type="dxa"/>
          <w:right w:w="70" w:type="dxa"/>
        </w:tblCellMar>
        <w:tblLook w:val="0000" w:firstRow="0" w:lastRow="0" w:firstColumn="0" w:lastColumn="0" w:noHBand="0" w:noVBand="0"/>
      </w:tblPr>
      <w:tblGrid>
        <w:gridCol w:w="2952"/>
        <w:gridCol w:w="720"/>
        <w:gridCol w:w="1234"/>
      </w:tblGrid>
      <w:tr w:rsidR="00FD6FAF" w:rsidRPr="00FD6FAF" w:rsidTr="00A06ADB">
        <w:tc>
          <w:tcPr>
            <w:tcW w:w="4906" w:type="dxa"/>
            <w:gridSpan w:val="3"/>
          </w:tcPr>
          <w:p w:rsidR="00FD6FAF" w:rsidRPr="00FD6FAF" w:rsidRDefault="00FD6FAF" w:rsidP="00FD6FAF">
            <w:pPr>
              <w:pStyle w:val="a4"/>
              <w:jc w:val="center"/>
              <w:rPr>
                <w:rFonts w:ascii="Times New Roman" w:hAnsi="Times New Roman" w:cs="Times New Roman"/>
                <w:sz w:val="28"/>
                <w:szCs w:val="28"/>
              </w:rPr>
            </w:pPr>
            <w:bookmarkStart w:id="0" w:name="_GoBack"/>
            <w:bookmarkEnd w:id="0"/>
          </w:p>
          <w:p w:rsidR="00FD6FAF" w:rsidRPr="00FD6FAF" w:rsidRDefault="00FD6FAF" w:rsidP="00FD6FAF">
            <w:pPr>
              <w:pStyle w:val="a4"/>
              <w:jc w:val="center"/>
              <w:rPr>
                <w:rFonts w:ascii="Times New Roman" w:hAnsi="Times New Roman" w:cs="Times New Roman"/>
                <w:sz w:val="28"/>
                <w:szCs w:val="28"/>
              </w:rPr>
            </w:pPr>
            <w:r w:rsidRPr="00FD6FAF">
              <w:rPr>
                <w:rFonts w:ascii="Times New Roman" w:hAnsi="Times New Roman" w:cs="Times New Roman"/>
                <w:sz w:val="28"/>
                <w:szCs w:val="28"/>
              </w:rPr>
              <w:t>АДМИНИСТРАЦИЯ</w:t>
            </w:r>
          </w:p>
          <w:p w:rsidR="00FD6FAF" w:rsidRPr="00FD6FAF" w:rsidRDefault="00FD6FAF" w:rsidP="00FD6FAF">
            <w:pPr>
              <w:pStyle w:val="a4"/>
              <w:jc w:val="center"/>
              <w:rPr>
                <w:rFonts w:ascii="Times New Roman" w:hAnsi="Times New Roman" w:cs="Times New Roman"/>
                <w:sz w:val="28"/>
                <w:szCs w:val="28"/>
              </w:rPr>
            </w:pPr>
            <w:r w:rsidRPr="00FD6FAF">
              <w:rPr>
                <w:rFonts w:ascii="Times New Roman" w:hAnsi="Times New Roman" w:cs="Times New Roman"/>
                <w:sz w:val="28"/>
                <w:szCs w:val="28"/>
              </w:rPr>
              <w:t>муниципального образования</w:t>
            </w:r>
          </w:p>
          <w:p w:rsidR="00FD6FAF" w:rsidRPr="00FD6FAF" w:rsidRDefault="00FD6FAF" w:rsidP="00FD6FAF">
            <w:pPr>
              <w:pStyle w:val="a4"/>
              <w:jc w:val="center"/>
              <w:rPr>
                <w:rFonts w:ascii="Times New Roman" w:hAnsi="Times New Roman" w:cs="Times New Roman"/>
                <w:sz w:val="28"/>
                <w:szCs w:val="28"/>
              </w:rPr>
            </w:pPr>
            <w:r w:rsidRPr="00FD6FAF">
              <w:rPr>
                <w:rFonts w:ascii="Times New Roman" w:hAnsi="Times New Roman" w:cs="Times New Roman"/>
                <w:sz w:val="28"/>
                <w:szCs w:val="28"/>
              </w:rPr>
              <w:t>Николаевский сельсовет</w:t>
            </w:r>
          </w:p>
          <w:p w:rsidR="00FD6FAF" w:rsidRPr="00FD6FAF" w:rsidRDefault="00FD6FAF" w:rsidP="00FD6FAF">
            <w:pPr>
              <w:pStyle w:val="a4"/>
              <w:jc w:val="center"/>
              <w:rPr>
                <w:rFonts w:ascii="Times New Roman" w:hAnsi="Times New Roman" w:cs="Times New Roman"/>
                <w:sz w:val="28"/>
                <w:szCs w:val="28"/>
              </w:rPr>
            </w:pPr>
            <w:r w:rsidRPr="00FD6FAF">
              <w:rPr>
                <w:rFonts w:ascii="Times New Roman" w:hAnsi="Times New Roman" w:cs="Times New Roman"/>
                <w:sz w:val="28"/>
                <w:szCs w:val="28"/>
              </w:rPr>
              <w:t>Саракташского района</w:t>
            </w:r>
          </w:p>
          <w:p w:rsidR="00FD6FAF" w:rsidRPr="00FD6FAF" w:rsidRDefault="00FD6FAF" w:rsidP="00FD6FAF">
            <w:pPr>
              <w:pStyle w:val="a4"/>
              <w:jc w:val="center"/>
              <w:rPr>
                <w:rFonts w:ascii="Times New Roman" w:hAnsi="Times New Roman" w:cs="Times New Roman"/>
                <w:sz w:val="28"/>
                <w:szCs w:val="28"/>
              </w:rPr>
            </w:pPr>
            <w:r w:rsidRPr="00FD6FAF">
              <w:rPr>
                <w:rFonts w:ascii="Times New Roman" w:hAnsi="Times New Roman" w:cs="Times New Roman"/>
                <w:sz w:val="28"/>
                <w:szCs w:val="28"/>
              </w:rPr>
              <w:t>Оренбургской области</w:t>
            </w:r>
          </w:p>
          <w:p w:rsidR="00FD6FAF" w:rsidRPr="00FD6FAF" w:rsidRDefault="00FD6FAF" w:rsidP="00FD6FAF">
            <w:pPr>
              <w:pStyle w:val="a4"/>
              <w:jc w:val="center"/>
              <w:rPr>
                <w:rFonts w:ascii="Times New Roman" w:hAnsi="Times New Roman" w:cs="Times New Roman"/>
                <w:b/>
                <w:sz w:val="28"/>
                <w:szCs w:val="28"/>
              </w:rPr>
            </w:pPr>
            <w:r w:rsidRPr="00FD6FAF">
              <w:rPr>
                <w:rFonts w:ascii="Times New Roman" w:hAnsi="Times New Roman" w:cs="Times New Roman"/>
                <w:b/>
                <w:sz w:val="28"/>
                <w:szCs w:val="28"/>
              </w:rPr>
              <w:t>ПОСТАНОВЛЕНИЕ</w:t>
            </w:r>
          </w:p>
        </w:tc>
      </w:tr>
      <w:tr w:rsidR="00FD6FAF" w:rsidRPr="00FD6FAF" w:rsidTr="00A06ADB">
        <w:tc>
          <w:tcPr>
            <w:tcW w:w="2952" w:type="dxa"/>
            <w:tcBorders>
              <w:top w:val="nil"/>
              <w:left w:val="nil"/>
              <w:bottom w:val="single" w:sz="6" w:space="0" w:color="auto"/>
              <w:right w:val="nil"/>
            </w:tcBorders>
          </w:tcPr>
          <w:p w:rsidR="00FD6FAF" w:rsidRPr="00FD6FAF" w:rsidRDefault="00FD6FAF" w:rsidP="00FD6FAF">
            <w:pPr>
              <w:pStyle w:val="a4"/>
              <w:jc w:val="center"/>
              <w:rPr>
                <w:rFonts w:ascii="Times New Roman" w:hAnsi="Times New Roman" w:cs="Times New Roman"/>
                <w:sz w:val="28"/>
                <w:szCs w:val="28"/>
              </w:rPr>
            </w:pPr>
            <w:r w:rsidRPr="00FD6FAF">
              <w:rPr>
                <w:rFonts w:ascii="Times New Roman" w:hAnsi="Times New Roman" w:cs="Times New Roman"/>
                <w:sz w:val="28"/>
                <w:szCs w:val="28"/>
              </w:rPr>
              <w:t>от 04.04.2016г</w:t>
            </w:r>
          </w:p>
        </w:tc>
        <w:tc>
          <w:tcPr>
            <w:tcW w:w="720" w:type="dxa"/>
          </w:tcPr>
          <w:p w:rsidR="00FD6FAF" w:rsidRPr="00FD6FAF" w:rsidRDefault="00FD6FAF" w:rsidP="00FD6FAF">
            <w:pPr>
              <w:pStyle w:val="a4"/>
              <w:jc w:val="center"/>
              <w:rPr>
                <w:rFonts w:ascii="Times New Roman" w:hAnsi="Times New Roman" w:cs="Times New Roman"/>
                <w:sz w:val="28"/>
                <w:szCs w:val="28"/>
              </w:rPr>
            </w:pPr>
          </w:p>
        </w:tc>
        <w:tc>
          <w:tcPr>
            <w:tcW w:w="1234" w:type="dxa"/>
            <w:tcBorders>
              <w:top w:val="nil"/>
              <w:left w:val="nil"/>
              <w:bottom w:val="single" w:sz="6" w:space="0" w:color="auto"/>
              <w:right w:val="nil"/>
            </w:tcBorders>
          </w:tcPr>
          <w:p w:rsidR="00FD6FAF" w:rsidRPr="00FD6FAF" w:rsidRDefault="00FD6FAF" w:rsidP="00FD6FAF">
            <w:pPr>
              <w:pStyle w:val="a4"/>
              <w:jc w:val="center"/>
              <w:rPr>
                <w:rFonts w:ascii="Times New Roman" w:hAnsi="Times New Roman" w:cs="Times New Roman"/>
                <w:sz w:val="28"/>
                <w:szCs w:val="28"/>
              </w:rPr>
            </w:pPr>
            <w:r w:rsidRPr="00FD6FAF">
              <w:rPr>
                <w:rFonts w:ascii="Times New Roman" w:hAnsi="Times New Roman" w:cs="Times New Roman"/>
                <w:sz w:val="28"/>
                <w:szCs w:val="28"/>
              </w:rPr>
              <w:t>№ 36-п</w:t>
            </w:r>
          </w:p>
        </w:tc>
      </w:tr>
      <w:tr w:rsidR="00FD6FAF" w:rsidRPr="00FD6FAF" w:rsidTr="00A06ADB">
        <w:tc>
          <w:tcPr>
            <w:tcW w:w="4906" w:type="dxa"/>
            <w:gridSpan w:val="3"/>
          </w:tcPr>
          <w:p w:rsidR="00FD6FAF" w:rsidRPr="00FD6FAF" w:rsidRDefault="00FD6FAF" w:rsidP="00FD6FAF">
            <w:pPr>
              <w:pStyle w:val="a4"/>
              <w:jc w:val="center"/>
              <w:rPr>
                <w:rFonts w:ascii="Times New Roman" w:hAnsi="Times New Roman" w:cs="Times New Roman"/>
                <w:b/>
                <w:sz w:val="28"/>
                <w:szCs w:val="28"/>
              </w:rPr>
            </w:pPr>
            <w:r w:rsidRPr="00FD6FAF">
              <w:rPr>
                <w:rFonts w:ascii="Times New Roman" w:hAnsi="Times New Roman" w:cs="Times New Roman"/>
                <w:b/>
                <w:sz w:val="28"/>
                <w:szCs w:val="28"/>
              </w:rPr>
              <w:t>с. Николаевка</w:t>
            </w:r>
          </w:p>
        </w:tc>
      </w:tr>
    </w:tbl>
    <w:p w:rsidR="00FD6FAF" w:rsidRPr="00FD6FAF" w:rsidRDefault="00FD6FAF" w:rsidP="00FD6FAF">
      <w:pPr>
        <w:pStyle w:val="ConsPlusTitlePage"/>
        <w:rPr>
          <w:rFonts w:ascii="Times New Roman" w:hAnsi="Times New Roman" w:cs="Times New Roman"/>
          <w:sz w:val="28"/>
          <w:szCs w:val="28"/>
        </w:rPr>
      </w:pPr>
    </w:p>
    <w:p w:rsidR="00FD6FAF" w:rsidRPr="00FD6FAF" w:rsidRDefault="00FD6FAF" w:rsidP="00FD6FAF">
      <w:pPr>
        <w:pStyle w:val="ConsPlusNormal"/>
        <w:jc w:val="both"/>
        <w:rPr>
          <w:rFonts w:ascii="Times New Roman" w:hAnsi="Times New Roman" w:cs="Times New Roman"/>
          <w:sz w:val="28"/>
          <w:szCs w:val="28"/>
        </w:rPr>
      </w:pPr>
    </w:p>
    <w:p w:rsidR="00FD6FAF" w:rsidRPr="00FD6FAF" w:rsidRDefault="00FD6FAF" w:rsidP="00FD6FAF">
      <w:pPr>
        <w:pStyle w:val="ConsPlusTitle"/>
        <w:jc w:val="center"/>
        <w:rPr>
          <w:rFonts w:ascii="Times New Roman" w:hAnsi="Times New Roman" w:cs="Times New Roman"/>
          <w:sz w:val="28"/>
          <w:szCs w:val="28"/>
        </w:rPr>
      </w:pPr>
    </w:p>
    <w:p w:rsidR="00FD6FAF" w:rsidRDefault="00FD6FAF" w:rsidP="00FD6FAF">
      <w:pPr>
        <w:pStyle w:val="ConsPlusTitle"/>
        <w:rPr>
          <w:rFonts w:ascii="Times New Roman" w:hAnsi="Times New Roman" w:cs="Times New Roman"/>
          <w:sz w:val="28"/>
          <w:szCs w:val="28"/>
        </w:rPr>
      </w:pPr>
      <w:r w:rsidRPr="00FD6FAF">
        <w:rPr>
          <w:rFonts w:ascii="Times New Roman" w:hAnsi="Times New Roman" w:cs="Times New Roman"/>
          <w:sz w:val="28"/>
          <w:szCs w:val="28"/>
        </w:rPr>
        <w:t>Об утверждении Порядка разработки,</w:t>
      </w:r>
    </w:p>
    <w:p w:rsidR="00FD6FAF" w:rsidRDefault="00FD6FAF" w:rsidP="00FD6FAF">
      <w:pPr>
        <w:pStyle w:val="ConsPlusTitle"/>
        <w:rPr>
          <w:rFonts w:ascii="Times New Roman" w:hAnsi="Times New Roman" w:cs="Times New Roman"/>
          <w:sz w:val="28"/>
          <w:szCs w:val="28"/>
        </w:rPr>
      </w:pPr>
      <w:r w:rsidRPr="00FD6FAF">
        <w:rPr>
          <w:rFonts w:ascii="Times New Roman" w:hAnsi="Times New Roman" w:cs="Times New Roman"/>
          <w:sz w:val="28"/>
          <w:szCs w:val="28"/>
        </w:rPr>
        <w:t xml:space="preserve"> проведения экспертизы</w:t>
      </w:r>
      <w:r>
        <w:rPr>
          <w:rFonts w:ascii="Times New Roman" w:hAnsi="Times New Roman" w:cs="Times New Roman"/>
          <w:sz w:val="28"/>
          <w:szCs w:val="28"/>
        </w:rPr>
        <w:t xml:space="preserve"> </w:t>
      </w:r>
      <w:r w:rsidRPr="00FD6FAF">
        <w:rPr>
          <w:rFonts w:ascii="Times New Roman" w:hAnsi="Times New Roman" w:cs="Times New Roman"/>
          <w:sz w:val="28"/>
          <w:szCs w:val="28"/>
        </w:rPr>
        <w:t xml:space="preserve">и утверждения </w:t>
      </w:r>
    </w:p>
    <w:p w:rsidR="00FD6FAF" w:rsidRPr="00FD6FAF" w:rsidRDefault="00FD6FAF" w:rsidP="00FD6FAF">
      <w:pPr>
        <w:pStyle w:val="ConsPlusTitle"/>
        <w:rPr>
          <w:rFonts w:ascii="Times New Roman" w:hAnsi="Times New Roman" w:cs="Times New Roman"/>
          <w:sz w:val="28"/>
          <w:szCs w:val="28"/>
        </w:rPr>
      </w:pPr>
      <w:r w:rsidRPr="00FD6FAF">
        <w:rPr>
          <w:rFonts w:ascii="Times New Roman" w:hAnsi="Times New Roman" w:cs="Times New Roman"/>
          <w:sz w:val="28"/>
          <w:szCs w:val="28"/>
        </w:rPr>
        <w:t>административных регламентов</w:t>
      </w:r>
    </w:p>
    <w:p w:rsidR="00FD6FAF" w:rsidRPr="00FD6FAF" w:rsidRDefault="00FD6FAF" w:rsidP="00FD6FAF">
      <w:pPr>
        <w:pStyle w:val="ConsPlusTitle"/>
        <w:rPr>
          <w:rFonts w:ascii="Times New Roman" w:hAnsi="Times New Roman" w:cs="Times New Roman"/>
          <w:sz w:val="28"/>
          <w:szCs w:val="28"/>
        </w:rPr>
      </w:pPr>
      <w:r w:rsidRPr="00FD6FAF">
        <w:rPr>
          <w:rFonts w:ascii="Times New Roman" w:hAnsi="Times New Roman" w:cs="Times New Roman"/>
          <w:sz w:val="28"/>
          <w:szCs w:val="28"/>
        </w:rPr>
        <w:t>предоставления муниципальных услуг</w:t>
      </w:r>
    </w:p>
    <w:p w:rsidR="00FD6FAF" w:rsidRPr="00FD6FAF" w:rsidRDefault="00FD6FAF" w:rsidP="00FD6FAF">
      <w:pPr>
        <w:pStyle w:val="ConsPlusNormal"/>
        <w:jc w:val="both"/>
        <w:rPr>
          <w:rFonts w:ascii="Times New Roman" w:hAnsi="Times New Roman" w:cs="Times New Roman"/>
          <w:sz w:val="28"/>
          <w:szCs w:val="28"/>
        </w:rPr>
      </w:pP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В соответствии с </w:t>
      </w:r>
      <w:hyperlink r:id="rId4" w:history="1">
        <w:r w:rsidRPr="00FD6FAF">
          <w:rPr>
            <w:rStyle w:val="a3"/>
            <w:rFonts w:ascii="Times New Roman" w:hAnsi="Times New Roman" w:cs="Times New Roman"/>
            <w:color w:val="auto"/>
            <w:sz w:val="28"/>
            <w:szCs w:val="28"/>
            <w:u w:val="none"/>
          </w:rPr>
          <w:t>пунктами 13</w:t>
        </w:r>
      </w:hyperlink>
      <w:r w:rsidRPr="00FD6FAF">
        <w:rPr>
          <w:rFonts w:ascii="Times New Roman" w:hAnsi="Times New Roman" w:cs="Times New Roman"/>
          <w:sz w:val="28"/>
          <w:szCs w:val="28"/>
        </w:rPr>
        <w:t xml:space="preserve"> и </w:t>
      </w:r>
      <w:hyperlink r:id="rId5" w:history="1">
        <w:r w:rsidRPr="00FD6FAF">
          <w:rPr>
            <w:rStyle w:val="a3"/>
            <w:rFonts w:ascii="Times New Roman" w:hAnsi="Times New Roman" w:cs="Times New Roman"/>
            <w:color w:val="auto"/>
            <w:sz w:val="28"/>
            <w:szCs w:val="28"/>
            <w:u w:val="none"/>
          </w:rPr>
          <w:t>15 статьи 13</w:t>
        </w:r>
      </w:hyperlink>
      <w:r w:rsidRPr="00FD6FAF">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в целях повышения качества муниципальных услуг и обеспечения их доступности:</w:t>
      </w:r>
    </w:p>
    <w:p w:rsidR="00FD6FAF" w:rsidRPr="00FD6FAF" w:rsidRDefault="00FD6FAF" w:rsidP="00FD6FAF">
      <w:pPr>
        <w:pStyle w:val="ConsPlusNormal"/>
        <w:jc w:val="both"/>
        <w:rPr>
          <w:rFonts w:ascii="Times New Roman" w:hAnsi="Times New Roman" w:cs="Times New Roman"/>
          <w:sz w:val="28"/>
          <w:szCs w:val="28"/>
        </w:rPr>
      </w:pP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1. Утвердить </w:t>
      </w:r>
      <w:hyperlink r:id="rId6" w:anchor="P42" w:history="1">
        <w:r w:rsidRPr="00FD6FAF">
          <w:rPr>
            <w:rStyle w:val="a3"/>
            <w:rFonts w:ascii="Times New Roman" w:hAnsi="Times New Roman" w:cs="Times New Roman"/>
            <w:color w:val="auto"/>
            <w:sz w:val="28"/>
            <w:szCs w:val="28"/>
            <w:u w:val="none"/>
          </w:rPr>
          <w:t>Порядок</w:t>
        </w:r>
      </w:hyperlink>
      <w:r w:rsidRPr="00FD6FAF">
        <w:rPr>
          <w:rFonts w:ascii="Times New Roman" w:hAnsi="Times New Roman" w:cs="Times New Roman"/>
          <w:sz w:val="28"/>
          <w:szCs w:val="28"/>
        </w:rPr>
        <w:t xml:space="preserve"> разработки, проведения экспертизы и утверждения административных регламентов предоставления муниципальных услуг согласно приложению N 1.</w:t>
      </w:r>
    </w:p>
    <w:p w:rsidR="00FD6FAF" w:rsidRPr="00FD6FAF" w:rsidRDefault="00FD6FAF" w:rsidP="00FD6FAF">
      <w:pPr>
        <w:pStyle w:val="ConsPlusNormal"/>
        <w:jc w:val="both"/>
        <w:rPr>
          <w:rFonts w:ascii="Times New Roman" w:hAnsi="Times New Roman" w:cs="Times New Roman"/>
          <w:sz w:val="28"/>
          <w:szCs w:val="28"/>
        </w:rPr>
      </w:pPr>
    </w:p>
    <w:p w:rsidR="00FD6FAF" w:rsidRPr="00FD6FAF" w:rsidRDefault="00FD6FAF" w:rsidP="00FD6FAF">
      <w:pPr>
        <w:adjustRightInd w:val="0"/>
        <w:ind w:firstLine="540"/>
        <w:jc w:val="both"/>
        <w:rPr>
          <w:rFonts w:ascii="Times New Roman" w:hAnsi="Times New Roman" w:cs="Times New Roman"/>
          <w:sz w:val="28"/>
          <w:szCs w:val="28"/>
        </w:rPr>
      </w:pPr>
      <w:r w:rsidRPr="00FD6FAF">
        <w:rPr>
          <w:rFonts w:ascii="Times New Roman" w:hAnsi="Times New Roman" w:cs="Times New Roman"/>
          <w:sz w:val="28"/>
          <w:szCs w:val="28"/>
        </w:rPr>
        <w:t>2. Данное постановление вступает в силу с момента официального опубликования путем размещения на официальном сайте муниципального образования Николаевский сельсовет Саракташского района Оренбургской области.</w:t>
      </w:r>
    </w:p>
    <w:p w:rsidR="00FD6FAF" w:rsidRPr="00FD6FAF" w:rsidRDefault="00FD6FAF" w:rsidP="00FD6FAF">
      <w:pPr>
        <w:adjustRightInd w:val="0"/>
        <w:ind w:left="900" w:hanging="900"/>
        <w:jc w:val="both"/>
        <w:rPr>
          <w:rFonts w:ascii="Times New Roman" w:hAnsi="Times New Roman" w:cs="Times New Roman"/>
          <w:sz w:val="28"/>
          <w:szCs w:val="28"/>
        </w:rPr>
      </w:pPr>
      <w:r w:rsidRPr="00FD6FAF">
        <w:rPr>
          <w:rFonts w:ascii="Times New Roman" w:hAnsi="Times New Roman" w:cs="Times New Roman"/>
          <w:sz w:val="28"/>
          <w:szCs w:val="28"/>
        </w:rPr>
        <w:t xml:space="preserve">             3. Контроль за </w:t>
      </w:r>
      <w:proofErr w:type="gramStart"/>
      <w:r w:rsidRPr="00FD6FAF">
        <w:rPr>
          <w:rFonts w:ascii="Times New Roman" w:hAnsi="Times New Roman" w:cs="Times New Roman"/>
          <w:sz w:val="28"/>
          <w:szCs w:val="28"/>
        </w:rPr>
        <w:t>исполнением  постановления</w:t>
      </w:r>
      <w:proofErr w:type="gramEnd"/>
      <w:r w:rsidRPr="00FD6FAF">
        <w:rPr>
          <w:rFonts w:ascii="Times New Roman" w:hAnsi="Times New Roman" w:cs="Times New Roman"/>
          <w:sz w:val="28"/>
          <w:szCs w:val="28"/>
        </w:rPr>
        <w:t xml:space="preserve"> оставляю за собой.</w:t>
      </w:r>
    </w:p>
    <w:p w:rsidR="00FD6FAF" w:rsidRPr="00FD6FAF" w:rsidRDefault="00FD6FAF" w:rsidP="00FD6FAF">
      <w:pPr>
        <w:jc w:val="both"/>
        <w:rPr>
          <w:rFonts w:ascii="Times New Roman" w:hAnsi="Times New Roman" w:cs="Times New Roman"/>
          <w:sz w:val="28"/>
          <w:szCs w:val="28"/>
        </w:rPr>
      </w:pPr>
    </w:p>
    <w:p w:rsidR="00FD6FAF" w:rsidRPr="00FD6FAF" w:rsidRDefault="00FD6FAF" w:rsidP="00FD6FAF">
      <w:pPr>
        <w:pStyle w:val="a4"/>
        <w:rPr>
          <w:rFonts w:ascii="Times New Roman" w:hAnsi="Times New Roman" w:cs="Times New Roman"/>
          <w:sz w:val="28"/>
          <w:szCs w:val="28"/>
        </w:rPr>
      </w:pPr>
      <w:r w:rsidRPr="00FD6FAF">
        <w:rPr>
          <w:rFonts w:ascii="Times New Roman" w:hAnsi="Times New Roman" w:cs="Times New Roman"/>
          <w:sz w:val="28"/>
          <w:szCs w:val="28"/>
        </w:rPr>
        <w:t xml:space="preserve">Глава муниципального образования                                                   </w:t>
      </w:r>
    </w:p>
    <w:p w:rsidR="00FD6FAF" w:rsidRPr="00FD6FAF" w:rsidRDefault="00FD6FAF" w:rsidP="00FD6FAF">
      <w:pPr>
        <w:pStyle w:val="a4"/>
        <w:rPr>
          <w:rFonts w:ascii="Times New Roman" w:hAnsi="Times New Roman" w:cs="Times New Roman"/>
          <w:color w:val="000000"/>
          <w:sz w:val="28"/>
          <w:szCs w:val="28"/>
        </w:rPr>
      </w:pPr>
      <w:r w:rsidRPr="00FD6FAF">
        <w:rPr>
          <w:rFonts w:ascii="Times New Roman" w:hAnsi="Times New Roman" w:cs="Times New Roman"/>
          <w:sz w:val="28"/>
          <w:szCs w:val="28"/>
        </w:rPr>
        <w:t>Николаевский сельсовет                                                                     С.Н.Дудко</w:t>
      </w:r>
    </w:p>
    <w:p w:rsidR="00FD6FAF" w:rsidRPr="00FD6FAF" w:rsidRDefault="00FD6FAF" w:rsidP="00FD6FAF">
      <w:pPr>
        <w:pStyle w:val="ConsPlusNormal"/>
        <w:jc w:val="both"/>
        <w:rPr>
          <w:rFonts w:ascii="Times New Roman" w:hAnsi="Times New Roman" w:cs="Times New Roman"/>
          <w:sz w:val="28"/>
          <w:szCs w:val="28"/>
        </w:rPr>
      </w:pPr>
    </w:p>
    <w:p w:rsidR="00FD6FAF" w:rsidRPr="00FD6FAF" w:rsidRDefault="00FD6FAF" w:rsidP="00FD6FAF">
      <w:pPr>
        <w:pStyle w:val="ConsPlusNormal"/>
        <w:jc w:val="both"/>
        <w:rPr>
          <w:rFonts w:ascii="Times New Roman" w:hAnsi="Times New Roman" w:cs="Times New Roman"/>
          <w:sz w:val="28"/>
          <w:szCs w:val="28"/>
        </w:rPr>
      </w:pPr>
    </w:p>
    <w:p w:rsidR="00FD6FAF" w:rsidRPr="00FD6FAF" w:rsidRDefault="00FD6FAF" w:rsidP="00FD6FAF">
      <w:pPr>
        <w:jc w:val="both"/>
        <w:rPr>
          <w:rFonts w:ascii="Times New Roman" w:hAnsi="Times New Roman" w:cs="Times New Roman"/>
          <w:sz w:val="28"/>
          <w:szCs w:val="28"/>
        </w:rPr>
      </w:pPr>
    </w:p>
    <w:tbl>
      <w:tblPr>
        <w:tblW w:w="0" w:type="auto"/>
        <w:tblBorders>
          <w:insideH w:val="single" w:sz="4" w:space="0" w:color="auto"/>
        </w:tblBorders>
        <w:tblLook w:val="01E0" w:firstRow="1" w:lastRow="1" w:firstColumn="1" w:lastColumn="1" w:noHBand="0" w:noVBand="0"/>
      </w:tblPr>
      <w:tblGrid>
        <w:gridCol w:w="1524"/>
        <w:gridCol w:w="8047"/>
      </w:tblGrid>
      <w:tr w:rsidR="00FD6FAF" w:rsidRPr="00FD6FAF" w:rsidTr="00A06ADB">
        <w:tc>
          <w:tcPr>
            <w:tcW w:w="1526" w:type="dxa"/>
            <w:hideMark/>
          </w:tcPr>
          <w:p w:rsidR="00FD6FAF" w:rsidRPr="00FD6FAF" w:rsidRDefault="00FD6FAF" w:rsidP="00A06ADB">
            <w:pPr>
              <w:jc w:val="both"/>
              <w:rPr>
                <w:rFonts w:ascii="Times New Roman" w:hAnsi="Times New Roman" w:cs="Times New Roman"/>
                <w:sz w:val="28"/>
                <w:szCs w:val="28"/>
              </w:rPr>
            </w:pPr>
            <w:r w:rsidRPr="00FD6FAF">
              <w:rPr>
                <w:rFonts w:ascii="Times New Roman" w:hAnsi="Times New Roman" w:cs="Times New Roman"/>
                <w:sz w:val="28"/>
                <w:szCs w:val="28"/>
              </w:rPr>
              <w:t xml:space="preserve">Разослано: </w:t>
            </w:r>
          </w:p>
        </w:tc>
        <w:tc>
          <w:tcPr>
            <w:tcW w:w="8611" w:type="dxa"/>
          </w:tcPr>
          <w:p w:rsidR="00FD6FAF" w:rsidRPr="00FD6FAF" w:rsidRDefault="00FD6FAF" w:rsidP="00A06ADB">
            <w:pPr>
              <w:jc w:val="both"/>
              <w:rPr>
                <w:rFonts w:ascii="Times New Roman" w:hAnsi="Times New Roman" w:cs="Times New Roman"/>
                <w:sz w:val="28"/>
                <w:szCs w:val="28"/>
              </w:rPr>
            </w:pPr>
            <w:r w:rsidRPr="00FD6FAF">
              <w:rPr>
                <w:rFonts w:ascii="Times New Roman" w:hAnsi="Times New Roman" w:cs="Times New Roman"/>
                <w:sz w:val="28"/>
                <w:szCs w:val="28"/>
              </w:rPr>
              <w:t>Прокурору района, в дело</w:t>
            </w:r>
          </w:p>
        </w:tc>
      </w:tr>
    </w:tbl>
    <w:p w:rsidR="00FD6FAF" w:rsidRDefault="00FD6FAF" w:rsidP="00FD6FAF">
      <w:pPr>
        <w:jc w:val="both"/>
        <w:rPr>
          <w:sz w:val="28"/>
          <w:szCs w:val="28"/>
        </w:rPr>
      </w:pPr>
    </w:p>
    <w:p w:rsidR="00FD6FAF" w:rsidRDefault="00FD6FAF" w:rsidP="00FD6FAF"/>
    <w:p w:rsidR="00FD6FAF" w:rsidRPr="00FD6FAF" w:rsidRDefault="00FD6FAF" w:rsidP="00FD6FAF">
      <w:pPr>
        <w:pStyle w:val="ConsPlusNormal"/>
        <w:jc w:val="right"/>
        <w:rPr>
          <w:rFonts w:ascii="Times New Roman" w:hAnsi="Times New Roman" w:cs="Times New Roman"/>
          <w:sz w:val="28"/>
          <w:szCs w:val="28"/>
        </w:rPr>
      </w:pPr>
      <w:r w:rsidRPr="00FD6FAF">
        <w:rPr>
          <w:rFonts w:ascii="Times New Roman" w:hAnsi="Times New Roman" w:cs="Times New Roman"/>
          <w:sz w:val="28"/>
          <w:szCs w:val="28"/>
        </w:rPr>
        <w:lastRenderedPageBreak/>
        <w:t>Приложение N 1</w:t>
      </w:r>
    </w:p>
    <w:p w:rsidR="00FD6FAF" w:rsidRPr="00FD6FAF" w:rsidRDefault="00FD6FAF" w:rsidP="00FD6FAF">
      <w:pPr>
        <w:pStyle w:val="ConsPlusNormal"/>
        <w:jc w:val="right"/>
        <w:rPr>
          <w:rFonts w:ascii="Times New Roman" w:hAnsi="Times New Roman" w:cs="Times New Roman"/>
          <w:sz w:val="28"/>
          <w:szCs w:val="28"/>
        </w:rPr>
      </w:pPr>
      <w:r w:rsidRPr="00FD6FAF">
        <w:rPr>
          <w:rFonts w:ascii="Times New Roman" w:hAnsi="Times New Roman" w:cs="Times New Roman"/>
          <w:sz w:val="28"/>
          <w:szCs w:val="28"/>
        </w:rPr>
        <w:t>к постановлению</w:t>
      </w:r>
    </w:p>
    <w:p w:rsidR="00FD6FAF" w:rsidRPr="00FD6FAF" w:rsidRDefault="00FD6FAF" w:rsidP="00FD6FAF">
      <w:pPr>
        <w:pStyle w:val="ConsPlusNormal"/>
        <w:jc w:val="right"/>
        <w:rPr>
          <w:rFonts w:ascii="Times New Roman" w:hAnsi="Times New Roman" w:cs="Times New Roman"/>
          <w:sz w:val="28"/>
          <w:szCs w:val="28"/>
        </w:rPr>
      </w:pPr>
      <w:r w:rsidRPr="00FD6FAF">
        <w:rPr>
          <w:rFonts w:ascii="Times New Roman" w:hAnsi="Times New Roman" w:cs="Times New Roman"/>
          <w:sz w:val="28"/>
          <w:szCs w:val="28"/>
        </w:rPr>
        <w:t xml:space="preserve">администрации </w:t>
      </w:r>
      <w:r>
        <w:rPr>
          <w:rFonts w:ascii="Times New Roman" w:hAnsi="Times New Roman" w:cs="Times New Roman"/>
          <w:sz w:val="28"/>
          <w:szCs w:val="28"/>
        </w:rPr>
        <w:t>сельсовета</w:t>
      </w:r>
    </w:p>
    <w:p w:rsidR="00FD6FAF" w:rsidRPr="00FD6FAF" w:rsidRDefault="00FD6FAF" w:rsidP="00FD6FAF">
      <w:pPr>
        <w:pStyle w:val="ConsPlusNormal"/>
        <w:jc w:val="right"/>
        <w:rPr>
          <w:rFonts w:ascii="Times New Roman" w:hAnsi="Times New Roman" w:cs="Times New Roman"/>
          <w:sz w:val="28"/>
          <w:szCs w:val="28"/>
        </w:rPr>
      </w:pPr>
      <w:r w:rsidRPr="00FD6FAF">
        <w:rPr>
          <w:rFonts w:ascii="Times New Roman" w:hAnsi="Times New Roman" w:cs="Times New Roman"/>
          <w:sz w:val="28"/>
          <w:szCs w:val="28"/>
        </w:rPr>
        <w:t xml:space="preserve">от </w:t>
      </w:r>
      <w:r>
        <w:rPr>
          <w:rFonts w:ascii="Times New Roman" w:hAnsi="Times New Roman" w:cs="Times New Roman"/>
          <w:sz w:val="28"/>
          <w:szCs w:val="28"/>
        </w:rPr>
        <w:t xml:space="preserve">04.04.2016 г </w:t>
      </w:r>
      <w:r w:rsidRPr="00FD6FAF">
        <w:rPr>
          <w:rFonts w:ascii="Times New Roman" w:hAnsi="Times New Roman" w:cs="Times New Roman"/>
          <w:sz w:val="28"/>
          <w:szCs w:val="28"/>
        </w:rPr>
        <w:t xml:space="preserve"> N </w:t>
      </w:r>
      <w:r>
        <w:rPr>
          <w:rFonts w:ascii="Times New Roman" w:hAnsi="Times New Roman" w:cs="Times New Roman"/>
          <w:sz w:val="28"/>
          <w:szCs w:val="28"/>
        </w:rPr>
        <w:t>36</w:t>
      </w:r>
    </w:p>
    <w:p w:rsidR="00FD6FAF" w:rsidRPr="00FD6FAF" w:rsidRDefault="00FD6FAF" w:rsidP="00FD6FAF">
      <w:pPr>
        <w:pStyle w:val="ConsPlusNormal"/>
        <w:jc w:val="both"/>
        <w:rPr>
          <w:rFonts w:ascii="Times New Roman" w:hAnsi="Times New Roman" w:cs="Times New Roman"/>
          <w:sz w:val="28"/>
          <w:szCs w:val="28"/>
        </w:rPr>
      </w:pPr>
    </w:p>
    <w:p w:rsidR="00FD6FAF" w:rsidRPr="00FD6FAF" w:rsidRDefault="00FD6FAF" w:rsidP="00FD6FAF">
      <w:pPr>
        <w:pStyle w:val="ConsPlusTitle"/>
        <w:jc w:val="center"/>
        <w:rPr>
          <w:rFonts w:ascii="Times New Roman" w:hAnsi="Times New Roman" w:cs="Times New Roman"/>
          <w:sz w:val="28"/>
          <w:szCs w:val="28"/>
        </w:rPr>
      </w:pPr>
      <w:bookmarkStart w:id="1" w:name="P42"/>
      <w:bookmarkEnd w:id="1"/>
      <w:r w:rsidRPr="00FD6FAF">
        <w:rPr>
          <w:rFonts w:ascii="Times New Roman" w:hAnsi="Times New Roman" w:cs="Times New Roman"/>
          <w:sz w:val="28"/>
          <w:szCs w:val="28"/>
        </w:rPr>
        <w:t>ПОРЯДОК</w:t>
      </w:r>
    </w:p>
    <w:p w:rsidR="00FD6FAF" w:rsidRPr="00FD6FAF" w:rsidRDefault="00FD6FAF" w:rsidP="00FD6FAF">
      <w:pPr>
        <w:pStyle w:val="ConsPlusTitle"/>
        <w:jc w:val="center"/>
        <w:rPr>
          <w:rFonts w:ascii="Times New Roman" w:hAnsi="Times New Roman" w:cs="Times New Roman"/>
          <w:sz w:val="28"/>
          <w:szCs w:val="28"/>
        </w:rPr>
      </w:pPr>
      <w:r w:rsidRPr="00FD6FAF">
        <w:rPr>
          <w:rFonts w:ascii="Times New Roman" w:hAnsi="Times New Roman" w:cs="Times New Roman"/>
          <w:sz w:val="28"/>
          <w:szCs w:val="28"/>
        </w:rPr>
        <w:t>разработки, проведения экспертизы и утверждения</w:t>
      </w:r>
    </w:p>
    <w:p w:rsidR="00FD6FAF" w:rsidRPr="00FD6FAF" w:rsidRDefault="00FD6FAF" w:rsidP="00FD6FAF">
      <w:pPr>
        <w:pStyle w:val="ConsPlusTitle"/>
        <w:jc w:val="center"/>
        <w:rPr>
          <w:rFonts w:ascii="Times New Roman" w:hAnsi="Times New Roman" w:cs="Times New Roman"/>
          <w:sz w:val="28"/>
          <w:szCs w:val="28"/>
        </w:rPr>
      </w:pPr>
      <w:r w:rsidRPr="00FD6FAF">
        <w:rPr>
          <w:rFonts w:ascii="Times New Roman" w:hAnsi="Times New Roman" w:cs="Times New Roman"/>
          <w:sz w:val="28"/>
          <w:szCs w:val="28"/>
        </w:rPr>
        <w:t>административных регламентов предоставления</w:t>
      </w:r>
    </w:p>
    <w:p w:rsidR="00FD6FAF" w:rsidRPr="00FD6FAF" w:rsidRDefault="00FD6FAF" w:rsidP="00FD6FAF">
      <w:pPr>
        <w:pStyle w:val="ConsPlusTitle"/>
        <w:jc w:val="center"/>
        <w:rPr>
          <w:rFonts w:ascii="Times New Roman" w:hAnsi="Times New Roman" w:cs="Times New Roman"/>
          <w:sz w:val="28"/>
          <w:szCs w:val="28"/>
        </w:rPr>
      </w:pPr>
      <w:r w:rsidRPr="00FD6FAF">
        <w:rPr>
          <w:rFonts w:ascii="Times New Roman" w:hAnsi="Times New Roman" w:cs="Times New Roman"/>
          <w:sz w:val="28"/>
          <w:szCs w:val="28"/>
        </w:rPr>
        <w:t>муниципальных услуг</w:t>
      </w:r>
    </w:p>
    <w:p w:rsidR="00FD6FAF" w:rsidRPr="00FD6FAF" w:rsidRDefault="00FD6FAF" w:rsidP="00FD6FAF">
      <w:pPr>
        <w:pStyle w:val="ConsPlusNormal"/>
        <w:jc w:val="both"/>
        <w:rPr>
          <w:rFonts w:ascii="Times New Roman" w:hAnsi="Times New Roman" w:cs="Times New Roman"/>
          <w:sz w:val="28"/>
          <w:szCs w:val="28"/>
        </w:rPr>
      </w:pPr>
    </w:p>
    <w:p w:rsidR="00FD6FAF" w:rsidRPr="00FD6FAF" w:rsidRDefault="00FD6FAF" w:rsidP="00FD6FAF">
      <w:pPr>
        <w:pStyle w:val="ConsPlusNormal"/>
        <w:jc w:val="center"/>
        <w:rPr>
          <w:rFonts w:ascii="Times New Roman" w:hAnsi="Times New Roman" w:cs="Times New Roman"/>
          <w:sz w:val="28"/>
          <w:szCs w:val="28"/>
        </w:rPr>
      </w:pPr>
      <w:r w:rsidRPr="00FD6FAF">
        <w:rPr>
          <w:rFonts w:ascii="Times New Roman" w:hAnsi="Times New Roman" w:cs="Times New Roman"/>
          <w:sz w:val="28"/>
          <w:szCs w:val="28"/>
        </w:rPr>
        <w:t>1. Общие положения</w:t>
      </w:r>
    </w:p>
    <w:p w:rsidR="00FD6FAF" w:rsidRPr="00FD6FAF" w:rsidRDefault="00FD6FAF" w:rsidP="00FD6FAF">
      <w:pPr>
        <w:pStyle w:val="ConsPlusNormal"/>
        <w:jc w:val="both"/>
        <w:rPr>
          <w:rFonts w:ascii="Times New Roman" w:hAnsi="Times New Roman" w:cs="Times New Roman"/>
          <w:sz w:val="28"/>
          <w:szCs w:val="28"/>
        </w:rPr>
      </w:pP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1.1. Порядок разработки, проведения экспертизы и утверждения административных регламентов предоставления муниципальных услуг (далее - Порядок) устанавливает требования к разработке, проведению экспертизы и утверждению административных регламентов предоставления муниципальных услуг, предоставляемых администрацией </w:t>
      </w:r>
      <w:r>
        <w:rPr>
          <w:rFonts w:ascii="Times New Roman" w:hAnsi="Times New Roman" w:cs="Times New Roman"/>
          <w:sz w:val="28"/>
          <w:szCs w:val="28"/>
        </w:rPr>
        <w:t>Николаевского сельсовета</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1.2. Регламент утверждается постановлением администрации </w:t>
      </w:r>
      <w:r>
        <w:rPr>
          <w:rFonts w:ascii="Times New Roman" w:hAnsi="Times New Roman" w:cs="Times New Roman"/>
          <w:sz w:val="28"/>
          <w:szCs w:val="28"/>
        </w:rPr>
        <w:t>Николаевского сельсовета</w:t>
      </w:r>
      <w:r w:rsidRPr="00FD6FAF">
        <w:rPr>
          <w:rFonts w:ascii="Times New Roman" w:hAnsi="Times New Roman" w:cs="Times New Roman"/>
          <w:sz w:val="28"/>
          <w:szCs w:val="28"/>
        </w:rPr>
        <w:t xml:space="preserve">. Регламент устанавливает сроки и последовательность административных процедур (действий) администрации </w:t>
      </w:r>
      <w:r>
        <w:rPr>
          <w:rFonts w:ascii="Times New Roman" w:hAnsi="Times New Roman" w:cs="Times New Roman"/>
          <w:sz w:val="28"/>
          <w:szCs w:val="28"/>
        </w:rPr>
        <w:t>Николаевского сельсовета</w:t>
      </w:r>
      <w:r w:rsidRPr="00FD6FAF">
        <w:rPr>
          <w:rFonts w:ascii="Times New Roman" w:hAnsi="Times New Roman" w:cs="Times New Roman"/>
          <w:sz w:val="28"/>
          <w:szCs w:val="28"/>
        </w:rPr>
        <w:t xml:space="preserve">, осуществляемых по запросу физического или юридического лица либо их уполномоченных представителей (далее - заявитель) в пределах установленных действующим законодательством и муниципальными нормативными правовыми актами полномочий в соответствии с требованиями Федерального </w:t>
      </w:r>
      <w:hyperlink r:id="rId7" w:history="1">
        <w:r w:rsidRPr="00FD6FAF">
          <w:rPr>
            <w:rStyle w:val="a3"/>
            <w:rFonts w:ascii="Times New Roman" w:hAnsi="Times New Roman" w:cs="Times New Roman"/>
            <w:color w:val="auto"/>
            <w:sz w:val="28"/>
            <w:szCs w:val="28"/>
            <w:u w:val="none"/>
          </w:rPr>
          <w:t>закона</w:t>
        </w:r>
      </w:hyperlink>
      <w:r w:rsidRPr="00FD6FAF">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(далее - Федеральный закон).</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Регламент также устанавливает порядок взаимодействия между администрацией </w:t>
      </w:r>
      <w:r>
        <w:rPr>
          <w:rFonts w:ascii="Times New Roman" w:hAnsi="Times New Roman" w:cs="Times New Roman"/>
          <w:sz w:val="28"/>
          <w:szCs w:val="28"/>
        </w:rPr>
        <w:t>Николаевского сельсовета</w:t>
      </w:r>
      <w:r w:rsidRPr="00FD6FAF">
        <w:rPr>
          <w:rFonts w:ascii="Times New Roman" w:hAnsi="Times New Roman" w:cs="Times New Roman"/>
          <w:sz w:val="28"/>
          <w:szCs w:val="28"/>
        </w:rPr>
        <w:t xml:space="preserve">, их должностными лицами, а также взаимодействия администрации </w:t>
      </w:r>
      <w:r>
        <w:rPr>
          <w:rFonts w:ascii="Times New Roman" w:hAnsi="Times New Roman" w:cs="Times New Roman"/>
          <w:sz w:val="28"/>
          <w:szCs w:val="28"/>
        </w:rPr>
        <w:t>Николаевского сельсовета</w:t>
      </w:r>
      <w:r w:rsidRPr="00FD6FAF">
        <w:rPr>
          <w:rFonts w:ascii="Times New Roman" w:hAnsi="Times New Roman" w:cs="Times New Roman"/>
          <w:sz w:val="28"/>
          <w:szCs w:val="28"/>
        </w:rPr>
        <w:t xml:space="preserve"> с заявителями, органами государственной власти и органами местного самоуправления, учреждениями и организациями при предоставлении муниципальных услуг.</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1.3. При разработке регламентов предусматривается повышение качества предоставления муниципальных услуг, в том числе:</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а) упорядочение административных процедур (действий);</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б) устранение избыточных административных процедур (действий);</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в) сокращение количества документов, представляемых заявителем для предоставления муниципальной услуги, применение новых форм документов, позволяющих устранить необходимость многократного предоставления идентичной информации, снижение количества взаимодействий заявителей с должностными лицами, в том числе за счет реализации принципа "одного окна", использование межведомственных согласований при предоставлении муниципальной услуги без участия </w:t>
      </w:r>
      <w:r w:rsidRPr="00FD6FAF">
        <w:rPr>
          <w:rFonts w:ascii="Times New Roman" w:hAnsi="Times New Roman" w:cs="Times New Roman"/>
          <w:sz w:val="28"/>
          <w:szCs w:val="28"/>
        </w:rPr>
        <w:lastRenderedPageBreak/>
        <w:t>заявителя, в том числе с использованием информационно-коммуникационных технологий;</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г) сокращение срока предоставления муниципальной услуги, а также сроков исполнения отдельных административных процедур в рамках предоставления муниципальной услуги;</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д) ответственность должностных лиц администрации </w:t>
      </w:r>
      <w:r>
        <w:rPr>
          <w:rFonts w:ascii="Times New Roman" w:hAnsi="Times New Roman" w:cs="Times New Roman"/>
          <w:sz w:val="28"/>
          <w:szCs w:val="28"/>
        </w:rPr>
        <w:t>Николаевского сельсовета</w:t>
      </w:r>
      <w:r w:rsidRPr="00FD6FAF">
        <w:rPr>
          <w:rFonts w:ascii="Times New Roman" w:hAnsi="Times New Roman" w:cs="Times New Roman"/>
          <w:sz w:val="28"/>
          <w:szCs w:val="28"/>
        </w:rPr>
        <w:t>, предоставляющих муниципальные услуги, за несоблюдение ими требований регламентов при выполнении административных процедур (действий);</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е) предоставление муниципальной услуги в электронной форме, если это предусмотрено действующим законодательством.</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1.4. Регламент разрабатывается администрацией (далее - орган, разработавший регламент) на основе федеральных законов, нормативных правовых актов Президента Российской Федерации и Правительства Российской Федерации, законов и иных нормативных правовых актов Оренбургской области, муниципальных правовых актов и в соответствии с настоящим Порядком.</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1.5. Утвержденные регламенты подлежат размещению в сети Интернет на официальном сайте администрации </w:t>
      </w:r>
      <w:r>
        <w:rPr>
          <w:rFonts w:ascii="Times New Roman" w:hAnsi="Times New Roman" w:cs="Times New Roman"/>
          <w:sz w:val="28"/>
          <w:szCs w:val="28"/>
        </w:rPr>
        <w:t>Николаевского сельсовета</w:t>
      </w:r>
      <w:r w:rsidRPr="00FD6FAF">
        <w:rPr>
          <w:rFonts w:ascii="Times New Roman" w:hAnsi="Times New Roman" w:cs="Times New Roman"/>
          <w:sz w:val="28"/>
          <w:szCs w:val="28"/>
        </w:rPr>
        <w:t xml:space="preserve"> и в местах предоставления соответствующих муниципальных услуг.</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1.6. В течение двух месяцев со дня утверждения регламента орган, разработавший регламент, организует внесение соответствующих изменений в муниципальные правовые акты, регламентирующие предоставление муниципальной услуги.</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1.7. Внесение изменений в регламент осуществляется в случае изменения нормативных правовых актов, регулирующих предоставление муниципальной услуги, а также на основе анализа практики применения регламента.</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1.8. Внесение изменений в регламент осуществляется в соответствии с настоящим Порядком, муниципальными правовыми актами.</w:t>
      </w:r>
    </w:p>
    <w:p w:rsidR="00FD6FAF" w:rsidRPr="00FD6FAF" w:rsidRDefault="00FD6FAF" w:rsidP="00FD6FAF">
      <w:pPr>
        <w:pStyle w:val="ConsPlusNormal"/>
        <w:jc w:val="both"/>
        <w:rPr>
          <w:rFonts w:ascii="Times New Roman" w:hAnsi="Times New Roman" w:cs="Times New Roman"/>
          <w:sz w:val="28"/>
          <w:szCs w:val="28"/>
        </w:rPr>
      </w:pPr>
    </w:p>
    <w:p w:rsidR="00FD6FAF" w:rsidRPr="00FD6FAF" w:rsidRDefault="00FD6FAF" w:rsidP="00FD6FAF">
      <w:pPr>
        <w:pStyle w:val="ConsPlusNormal"/>
        <w:jc w:val="center"/>
        <w:rPr>
          <w:rFonts w:ascii="Times New Roman" w:hAnsi="Times New Roman" w:cs="Times New Roman"/>
          <w:sz w:val="28"/>
          <w:szCs w:val="28"/>
        </w:rPr>
      </w:pPr>
      <w:r w:rsidRPr="00FD6FAF">
        <w:rPr>
          <w:rFonts w:ascii="Times New Roman" w:hAnsi="Times New Roman" w:cs="Times New Roman"/>
          <w:sz w:val="28"/>
          <w:szCs w:val="28"/>
        </w:rPr>
        <w:t>2. Экспертиза проектов административных регламентов</w:t>
      </w:r>
    </w:p>
    <w:p w:rsidR="00FD6FAF" w:rsidRPr="00FD6FAF" w:rsidRDefault="00FD6FAF" w:rsidP="00FD6FAF">
      <w:pPr>
        <w:pStyle w:val="ConsPlusNormal"/>
        <w:jc w:val="both"/>
        <w:rPr>
          <w:rFonts w:ascii="Times New Roman" w:hAnsi="Times New Roman" w:cs="Times New Roman"/>
          <w:sz w:val="28"/>
          <w:szCs w:val="28"/>
        </w:rPr>
      </w:pP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2.1. Проекты регламентов подлежат независимой экспертизе. Предметом независимой экспертизы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1) для проведения независимой экспертизы проекты регламентов подлежат размещению в сети Интернет на официальном сайте администрации </w:t>
      </w:r>
      <w:r>
        <w:rPr>
          <w:rFonts w:ascii="Times New Roman" w:hAnsi="Times New Roman" w:cs="Times New Roman"/>
          <w:sz w:val="28"/>
          <w:szCs w:val="28"/>
        </w:rPr>
        <w:t>Николаевского сельсовета</w:t>
      </w:r>
      <w:r w:rsidRPr="00FD6FAF">
        <w:rPr>
          <w:rFonts w:ascii="Times New Roman" w:hAnsi="Times New Roman" w:cs="Times New Roman"/>
          <w:sz w:val="28"/>
          <w:szCs w:val="28"/>
        </w:rPr>
        <w:t xml:space="preserve">. Срок, отведенный для проведения независимой экспертизы, составляет 32 дня со дня размещения проекта регламента в сети Интернет на официальном сайте администрации </w:t>
      </w:r>
      <w:r>
        <w:rPr>
          <w:rFonts w:ascii="Times New Roman" w:hAnsi="Times New Roman" w:cs="Times New Roman"/>
          <w:sz w:val="28"/>
          <w:szCs w:val="28"/>
        </w:rPr>
        <w:t>Николаевского сельсовета</w:t>
      </w:r>
      <w:r w:rsidRPr="00FD6FAF">
        <w:rPr>
          <w:rFonts w:ascii="Times New Roman" w:hAnsi="Times New Roman" w:cs="Times New Roman"/>
          <w:sz w:val="28"/>
          <w:szCs w:val="28"/>
        </w:rPr>
        <w:t xml:space="preserve">, с указанием даты размещения проекта регламента на сайте, даты истечения срока, отведенного для проведения независимой экспертизы, наименования, почтового адреса, факса и адреса электронной </w:t>
      </w:r>
      <w:r w:rsidRPr="00FD6FAF">
        <w:rPr>
          <w:rFonts w:ascii="Times New Roman" w:hAnsi="Times New Roman" w:cs="Times New Roman"/>
          <w:sz w:val="28"/>
          <w:szCs w:val="28"/>
        </w:rPr>
        <w:lastRenderedPageBreak/>
        <w:t>почты органа, разработавшего регламент;</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2) независимая экспертиза может проводиться физическими и юридическими лицами за счет собственных средств;</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3) результатом независимой экспертизы является экспертное заключение. Экспертное заключение дается отдельно по каждому проекту административного регламента;</w:t>
      </w:r>
    </w:p>
    <w:p w:rsidR="00FD6FAF" w:rsidRPr="00FD6FAF" w:rsidRDefault="00FD6FAF" w:rsidP="00FD6FAF">
      <w:pPr>
        <w:pStyle w:val="ConsPlusNormal"/>
        <w:ind w:firstLine="540"/>
        <w:jc w:val="both"/>
        <w:rPr>
          <w:rFonts w:ascii="Times New Roman" w:hAnsi="Times New Roman" w:cs="Times New Roman"/>
          <w:sz w:val="28"/>
          <w:szCs w:val="28"/>
        </w:rPr>
      </w:pPr>
      <w:bookmarkStart w:id="2" w:name="P77"/>
      <w:bookmarkEnd w:id="2"/>
      <w:r w:rsidRPr="00FD6FAF">
        <w:rPr>
          <w:rFonts w:ascii="Times New Roman" w:hAnsi="Times New Roman" w:cs="Times New Roman"/>
          <w:sz w:val="28"/>
          <w:szCs w:val="28"/>
        </w:rPr>
        <w:t>4) экспертное заключение содержит:</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а) наименование проекта административного регламента и органа, разработавшего регламент;</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б) дату проведения независимой экспертизы;</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в) типичные недостатки предоставления услуги, связанные с существующими административными процедурами (избыточные согласования, визирования, избыточные требования по представлению информации либо документов, предъявляемые заявителям, необоснованная широта дискреционных полномочий должностных лиц, необоснованно длительные сроки выполнения административных процедур);</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г) оценку того, каким образом и в какой степени недостатки, указанные в заключении, будут устранены после вступления в силу административного регламента;</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д) оценку отдельных административных процедур и административного регламента в целом;</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е) рекомендацию по дальнейшей работе с проектом административного регламента ("рекомендуется к доработке в соответствии с замечаниями и утверждению" или "рекомендуется к утверждению без замечаний").</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7) разделы, предусмотренные </w:t>
      </w:r>
      <w:hyperlink r:id="rId8" w:anchor="P77" w:history="1">
        <w:r w:rsidRPr="00FD6FAF">
          <w:rPr>
            <w:rStyle w:val="a3"/>
            <w:rFonts w:ascii="Times New Roman" w:hAnsi="Times New Roman" w:cs="Times New Roman"/>
            <w:color w:val="auto"/>
            <w:sz w:val="28"/>
            <w:szCs w:val="28"/>
            <w:u w:val="none"/>
          </w:rPr>
          <w:t>пунктом 4</w:t>
        </w:r>
      </w:hyperlink>
      <w:r w:rsidRPr="00FD6FAF">
        <w:rPr>
          <w:rFonts w:ascii="Times New Roman" w:hAnsi="Times New Roman" w:cs="Times New Roman"/>
          <w:sz w:val="28"/>
          <w:szCs w:val="28"/>
        </w:rPr>
        <w:t xml:space="preserve"> настоящего Порядка, носят рекомендательный характер;</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8) экспертное заключение направляется в адрес органа, разработавшего регламент, в печатной или электронной форме;</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9) орган, разработавший регламент, обязан рассмотреть все экспертные заключения по проекту административного регламента в течение срока, установленного настоящим Порядком;</w:t>
      </w:r>
    </w:p>
    <w:p w:rsidR="00FD6FAF" w:rsidRPr="00FD6FAF" w:rsidRDefault="00FD6FAF" w:rsidP="00FD6FAF">
      <w:pPr>
        <w:autoSpaceDE w:val="0"/>
        <w:autoSpaceDN w:val="0"/>
        <w:adjustRightInd w:val="0"/>
        <w:spacing w:after="0" w:line="240" w:lineRule="auto"/>
        <w:ind w:firstLine="540"/>
        <w:jc w:val="both"/>
        <w:rPr>
          <w:rFonts w:ascii="Times New Roman" w:hAnsi="Times New Roman" w:cs="Times New Roman"/>
          <w:sz w:val="28"/>
          <w:szCs w:val="28"/>
        </w:rPr>
      </w:pPr>
      <w:r w:rsidRPr="00FD6FAF">
        <w:rPr>
          <w:rFonts w:ascii="Times New Roman" w:hAnsi="Times New Roman" w:cs="Times New Roman"/>
          <w:sz w:val="28"/>
          <w:szCs w:val="28"/>
        </w:rPr>
        <w:t>10) Не</w:t>
      </w:r>
      <w:r>
        <w:rPr>
          <w:rFonts w:ascii="Times New Roman" w:hAnsi="Times New Roman" w:cs="Times New Roman"/>
          <w:sz w:val="28"/>
          <w:szCs w:val="28"/>
        </w:rPr>
        <w:t xml:space="preserve"> </w:t>
      </w:r>
      <w:r w:rsidRPr="00FD6FAF">
        <w:rPr>
          <w:rFonts w:ascii="Times New Roman" w:hAnsi="Times New Roman" w:cs="Times New Roman"/>
          <w:sz w:val="28"/>
          <w:szCs w:val="28"/>
        </w:rPr>
        <w:t>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последующего утверждения административного регламента.</w:t>
      </w:r>
    </w:p>
    <w:p w:rsidR="00FD6FAF" w:rsidRPr="00FD6FAF" w:rsidRDefault="00FD6FAF" w:rsidP="00FD6FAF">
      <w:pPr>
        <w:pStyle w:val="ConsPlusNormal"/>
        <w:jc w:val="both"/>
        <w:rPr>
          <w:rFonts w:ascii="Times New Roman" w:hAnsi="Times New Roman" w:cs="Times New Roman"/>
          <w:sz w:val="28"/>
          <w:szCs w:val="28"/>
        </w:rPr>
      </w:pPr>
    </w:p>
    <w:p w:rsidR="00FD6FAF" w:rsidRPr="00FD6FAF" w:rsidRDefault="00FD6FAF" w:rsidP="00FD6FAF">
      <w:pPr>
        <w:pStyle w:val="ConsPlusNormal"/>
        <w:jc w:val="center"/>
        <w:rPr>
          <w:rFonts w:ascii="Times New Roman" w:hAnsi="Times New Roman" w:cs="Times New Roman"/>
          <w:sz w:val="28"/>
          <w:szCs w:val="28"/>
        </w:rPr>
      </w:pPr>
      <w:r w:rsidRPr="00FD6FAF">
        <w:rPr>
          <w:rFonts w:ascii="Times New Roman" w:hAnsi="Times New Roman" w:cs="Times New Roman"/>
          <w:sz w:val="28"/>
          <w:szCs w:val="28"/>
        </w:rPr>
        <w:t>3. Требования к административным регламентам</w:t>
      </w:r>
    </w:p>
    <w:p w:rsidR="00FD6FAF" w:rsidRPr="00FD6FAF" w:rsidRDefault="00FD6FAF" w:rsidP="00FD6FAF">
      <w:pPr>
        <w:pStyle w:val="ConsPlusNormal"/>
        <w:jc w:val="both"/>
        <w:rPr>
          <w:rFonts w:ascii="Times New Roman" w:hAnsi="Times New Roman" w:cs="Times New Roman"/>
          <w:sz w:val="28"/>
          <w:szCs w:val="28"/>
        </w:rPr>
      </w:pP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3.1. Наименование регламента определяется органом, разработавшим регламент, с учетом формулировки, соответствующей редакции положения нормативного правового акта, которым предусмотрена муниципальная услуга.</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3.2. Структура административного регламента должна содержать разделы, устанавливающие:</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lastRenderedPageBreak/>
        <w:t>1) общие положения;</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2) стандарт предоставления муниципальной услуги;</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4) формы контроля за исполнением административного регламента;</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3.3. Раздел "Общие положения" состоит из следующих подразделов:</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1) основные понятия, используемые в регламенте (с учетом определений, данных используемым понятиям в действующем законодательстве, муниципальных правовых актах);</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2) круг заявителей, а также физических и юридических лиц, имеющих право в соответствии с законодательством Российской Федерации, Оренбургской области, муниципальными нормативными правовыми актами либо в силу наделения их в порядке, установленном законодательством Российской Федерации, Оренбургской области, полномочиями выступать от имени указанных лиц при взаимодействии с органами местного самоуправления и организациями при предоставлении муниципальной услуги;</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3) порядок информирования о предоставлении муниципальной услуги:</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а) информация о местах нахождения и графике работы администрации </w:t>
      </w:r>
      <w:r>
        <w:rPr>
          <w:rFonts w:ascii="Times New Roman" w:hAnsi="Times New Roman" w:cs="Times New Roman"/>
          <w:sz w:val="28"/>
          <w:szCs w:val="28"/>
        </w:rPr>
        <w:t>Николаевского сельсовета</w:t>
      </w:r>
      <w:r w:rsidRPr="00FD6FAF">
        <w:rPr>
          <w:rFonts w:ascii="Times New Roman" w:hAnsi="Times New Roman" w:cs="Times New Roman"/>
          <w:sz w:val="28"/>
          <w:szCs w:val="28"/>
        </w:rPr>
        <w:t>, а также о других государственных и муниципальных органах и организациях, обращение в которые необходимо для предоставления муниципальной услуги;</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б) справочные телефоны администрации </w:t>
      </w:r>
      <w:r>
        <w:rPr>
          <w:rFonts w:ascii="Times New Roman" w:hAnsi="Times New Roman" w:cs="Times New Roman"/>
          <w:sz w:val="28"/>
          <w:szCs w:val="28"/>
        </w:rPr>
        <w:t>Николаевского сельсовета</w:t>
      </w:r>
      <w:r w:rsidRPr="00FD6FAF">
        <w:rPr>
          <w:rFonts w:ascii="Times New Roman" w:hAnsi="Times New Roman" w:cs="Times New Roman"/>
          <w:sz w:val="28"/>
          <w:szCs w:val="28"/>
        </w:rPr>
        <w:t>, а также других государственных и муниципальных органов и организаций, обращение в которые необходимо для предоставления муниципальной услуги;</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в) адрес официального сайта администрации </w:t>
      </w:r>
      <w:r>
        <w:rPr>
          <w:rFonts w:ascii="Times New Roman" w:hAnsi="Times New Roman" w:cs="Times New Roman"/>
          <w:sz w:val="28"/>
          <w:szCs w:val="28"/>
        </w:rPr>
        <w:t>Николаевского сельсовета</w:t>
      </w:r>
      <w:r w:rsidRPr="00FD6FAF">
        <w:rPr>
          <w:rFonts w:ascii="Times New Roman" w:hAnsi="Times New Roman" w:cs="Times New Roman"/>
          <w:sz w:val="28"/>
          <w:szCs w:val="28"/>
        </w:rPr>
        <w:t xml:space="preserve"> в сети Интернет, содержащего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электронной почты;</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г) порядок получения информации заявителями по вопросам предоставления муниципальной услуги, в том числе о ходе предоставления муниципальной услуги и услуг, которые являются необходимыми и обязательными для предоставления муниципальной услуги;</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д) порядок, форма и место размещения указанной в настоящем пункте информации, в том числе на стендах в местах предоставления муниципальной услуги, а также в сети Интернет на официальном сайте администрации </w:t>
      </w:r>
      <w:r>
        <w:rPr>
          <w:rFonts w:ascii="Times New Roman" w:hAnsi="Times New Roman" w:cs="Times New Roman"/>
          <w:sz w:val="28"/>
          <w:szCs w:val="28"/>
        </w:rPr>
        <w:t>Николаевского сельсовета</w:t>
      </w:r>
      <w:r w:rsidRPr="00FD6FAF">
        <w:rPr>
          <w:rFonts w:ascii="Times New Roman" w:hAnsi="Times New Roman" w:cs="Times New Roman"/>
          <w:sz w:val="28"/>
          <w:szCs w:val="28"/>
        </w:rPr>
        <w:t>.</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3.4. Раздел "Стандарт предоставления муниципальной услуги" состоит </w:t>
      </w:r>
      <w:r w:rsidRPr="00FD6FAF">
        <w:rPr>
          <w:rFonts w:ascii="Times New Roman" w:hAnsi="Times New Roman" w:cs="Times New Roman"/>
          <w:sz w:val="28"/>
          <w:szCs w:val="28"/>
        </w:rPr>
        <w:lastRenderedPageBreak/>
        <w:t>из подразделов:</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1) наименование муниципальной услуги;</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2) наименование органа, предоставляющего муниципальную услугу;</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3) результат предоставления муниципальной услуги;</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или муниципальными правовыми актами, срок выдачи (направления) документов, являющихся результатом предоставления муниципальной услуги;</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заявления и иных документов, подаваемых заявителем в связи с предоставлением муниципальной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предусмотрена свободная форма подачи этих документов);</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 (бланки, формы обращений, заявлений и иных документов, подаваемых заявителем в связи с предоставлением муниципальной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предусмотрена свободная форма подачи этих документов). Непредставление заявителем указанных документов не является основанием для отказа заявителю в предоставлении услуги;</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8) указание на запрет требовать от заявителя:</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w:t>
      </w:r>
      <w:r w:rsidRPr="00FD6FAF">
        <w:rPr>
          <w:rFonts w:ascii="Times New Roman" w:hAnsi="Times New Roman" w:cs="Times New Roman"/>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FD6FAF">
          <w:rPr>
            <w:rStyle w:val="a3"/>
            <w:rFonts w:ascii="Times New Roman" w:hAnsi="Times New Roman" w:cs="Times New Roman"/>
            <w:color w:val="auto"/>
            <w:sz w:val="28"/>
            <w:szCs w:val="28"/>
            <w:u w:val="none"/>
          </w:rPr>
          <w:t>части 6 статьи 7</w:t>
        </w:r>
      </w:hyperlink>
      <w:r w:rsidRPr="00FD6FAF">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FD6FAF" w:rsidRPr="00FD6FAF" w:rsidRDefault="00D53F24" w:rsidP="00FD6FAF">
      <w:pPr>
        <w:pStyle w:val="ConsPlusNormal"/>
        <w:ind w:firstLine="540"/>
        <w:jc w:val="both"/>
        <w:rPr>
          <w:rFonts w:ascii="Times New Roman" w:hAnsi="Times New Roman" w:cs="Times New Roman"/>
          <w:sz w:val="28"/>
          <w:szCs w:val="28"/>
        </w:rPr>
      </w:pPr>
      <w:hyperlink r:id="rId10" w:history="1">
        <w:r w:rsidR="00FD6FAF" w:rsidRPr="00FD6FAF">
          <w:rPr>
            <w:rStyle w:val="a3"/>
            <w:rFonts w:ascii="Times New Roman" w:hAnsi="Times New Roman" w:cs="Times New Roman"/>
            <w:color w:val="auto"/>
            <w:sz w:val="28"/>
            <w:szCs w:val="28"/>
            <w:u w:val="none"/>
          </w:rPr>
          <w:t>9</w:t>
        </w:r>
      </w:hyperlink>
      <w:r w:rsidR="00FD6FAF" w:rsidRPr="00FD6FAF">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D6FAF" w:rsidRPr="00FD6FAF" w:rsidRDefault="00D53F24" w:rsidP="00FD6FAF">
      <w:pPr>
        <w:pStyle w:val="ConsPlusNormal"/>
        <w:ind w:firstLine="540"/>
        <w:jc w:val="both"/>
        <w:rPr>
          <w:rFonts w:ascii="Times New Roman" w:hAnsi="Times New Roman" w:cs="Times New Roman"/>
          <w:sz w:val="28"/>
          <w:szCs w:val="28"/>
        </w:rPr>
      </w:pPr>
      <w:hyperlink r:id="rId11" w:history="1">
        <w:r w:rsidR="00FD6FAF" w:rsidRPr="00FD6FAF">
          <w:rPr>
            <w:rStyle w:val="a3"/>
            <w:rFonts w:ascii="Times New Roman" w:hAnsi="Times New Roman" w:cs="Times New Roman"/>
            <w:color w:val="auto"/>
            <w:sz w:val="28"/>
            <w:szCs w:val="28"/>
            <w:u w:val="none"/>
          </w:rPr>
          <w:t>10</w:t>
        </w:r>
      </w:hyperlink>
      <w:r w:rsidR="00FD6FAF" w:rsidRPr="00FD6FAF">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FD6FAF" w:rsidRPr="00FD6FAF" w:rsidRDefault="00D53F24" w:rsidP="00FD6FAF">
      <w:pPr>
        <w:pStyle w:val="ConsPlusNormal"/>
        <w:ind w:firstLine="540"/>
        <w:jc w:val="both"/>
        <w:rPr>
          <w:rFonts w:ascii="Times New Roman" w:hAnsi="Times New Roman" w:cs="Times New Roman"/>
          <w:sz w:val="28"/>
          <w:szCs w:val="28"/>
        </w:rPr>
      </w:pPr>
      <w:hyperlink r:id="rId12" w:history="1">
        <w:r w:rsidR="00FD6FAF" w:rsidRPr="00FD6FAF">
          <w:rPr>
            <w:rStyle w:val="a3"/>
            <w:rFonts w:ascii="Times New Roman" w:hAnsi="Times New Roman" w:cs="Times New Roman"/>
            <w:color w:val="auto"/>
            <w:sz w:val="28"/>
            <w:szCs w:val="28"/>
            <w:u w:val="none"/>
          </w:rPr>
          <w:t>11</w:t>
        </w:r>
      </w:hyperlink>
      <w:r w:rsidR="00FD6FAF" w:rsidRPr="00FD6FAF">
        <w:rPr>
          <w:rFonts w:ascii="Times New Roman" w:hAnsi="Times New Roman" w:cs="Times New Roman"/>
          <w:sz w:val="28"/>
          <w:szCs w:val="28"/>
        </w:rPr>
        <w:t>) исчерпывающий перечень оснований для отказа в предоставлении муниципальной услуги. В случае отсутствия таких оснований следует прямо указать на это в тексте регламента;</w:t>
      </w:r>
    </w:p>
    <w:p w:rsidR="00FD6FAF" w:rsidRPr="00FD6FAF" w:rsidRDefault="00D53F24" w:rsidP="00FD6FAF">
      <w:pPr>
        <w:pStyle w:val="ConsPlusNormal"/>
        <w:ind w:firstLine="540"/>
        <w:jc w:val="both"/>
        <w:rPr>
          <w:rFonts w:ascii="Times New Roman" w:hAnsi="Times New Roman" w:cs="Times New Roman"/>
          <w:sz w:val="28"/>
          <w:szCs w:val="28"/>
        </w:rPr>
      </w:pPr>
      <w:hyperlink r:id="rId13" w:history="1">
        <w:r w:rsidR="00FD6FAF" w:rsidRPr="00FD6FAF">
          <w:rPr>
            <w:rStyle w:val="a3"/>
            <w:rFonts w:ascii="Times New Roman" w:hAnsi="Times New Roman" w:cs="Times New Roman"/>
            <w:color w:val="auto"/>
            <w:sz w:val="28"/>
            <w:szCs w:val="28"/>
            <w:u w:val="none"/>
          </w:rPr>
          <w:t>12</w:t>
        </w:r>
      </w:hyperlink>
      <w:r w:rsidR="00FD6FAF" w:rsidRPr="00FD6FAF">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FD6FAF" w:rsidRPr="00FD6FAF" w:rsidRDefault="00D53F24" w:rsidP="00FD6FAF">
      <w:pPr>
        <w:pStyle w:val="ConsPlusNormal"/>
        <w:ind w:firstLine="540"/>
        <w:jc w:val="both"/>
        <w:rPr>
          <w:rFonts w:ascii="Times New Roman" w:hAnsi="Times New Roman" w:cs="Times New Roman"/>
          <w:sz w:val="28"/>
          <w:szCs w:val="28"/>
        </w:rPr>
      </w:pPr>
      <w:hyperlink r:id="rId14" w:history="1">
        <w:r w:rsidR="00FD6FAF" w:rsidRPr="00FD6FAF">
          <w:rPr>
            <w:rStyle w:val="a3"/>
            <w:rFonts w:ascii="Times New Roman" w:hAnsi="Times New Roman" w:cs="Times New Roman"/>
            <w:color w:val="auto"/>
            <w:sz w:val="28"/>
            <w:szCs w:val="28"/>
            <w:u w:val="none"/>
          </w:rPr>
          <w:t>13</w:t>
        </w:r>
      </w:hyperlink>
      <w:r w:rsidR="00FD6FAF" w:rsidRPr="00FD6FAF">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D6FAF" w:rsidRPr="00FD6FAF" w:rsidRDefault="00D53F24" w:rsidP="00FD6FAF">
      <w:pPr>
        <w:pStyle w:val="ConsPlusNormal"/>
        <w:ind w:firstLine="540"/>
        <w:jc w:val="both"/>
        <w:rPr>
          <w:rFonts w:ascii="Times New Roman" w:hAnsi="Times New Roman" w:cs="Times New Roman"/>
          <w:sz w:val="28"/>
          <w:szCs w:val="28"/>
        </w:rPr>
      </w:pPr>
      <w:hyperlink r:id="rId15" w:history="1">
        <w:r w:rsidR="00FD6FAF" w:rsidRPr="00FD6FAF">
          <w:rPr>
            <w:rStyle w:val="a3"/>
            <w:rFonts w:ascii="Times New Roman" w:hAnsi="Times New Roman" w:cs="Times New Roman"/>
            <w:color w:val="auto"/>
            <w:sz w:val="28"/>
            <w:szCs w:val="28"/>
            <w:u w:val="none"/>
          </w:rPr>
          <w:t>14</w:t>
        </w:r>
      </w:hyperlink>
      <w:r w:rsidR="00FD6FAF" w:rsidRPr="00FD6FAF">
        <w:rPr>
          <w:rFonts w:ascii="Times New Roman" w:hAnsi="Times New Roman" w:cs="Times New Roman"/>
          <w:sz w:val="28"/>
          <w:szCs w:val="28"/>
        </w:rPr>
        <w:t>) срок регистрации запроса заявителя о предоставлении муниципальной услуги;</w:t>
      </w:r>
    </w:p>
    <w:p w:rsidR="00FD6FAF" w:rsidRPr="00FD6FAF" w:rsidRDefault="00D53F24" w:rsidP="00FD6FAF">
      <w:pPr>
        <w:pStyle w:val="ConsPlusNormal"/>
        <w:ind w:firstLine="540"/>
        <w:jc w:val="both"/>
        <w:rPr>
          <w:rFonts w:ascii="Times New Roman" w:hAnsi="Times New Roman" w:cs="Times New Roman"/>
          <w:sz w:val="28"/>
          <w:szCs w:val="28"/>
        </w:rPr>
      </w:pPr>
      <w:hyperlink r:id="rId16" w:history="1">
        <w:r w:rsidR="00FD6FAF" w:rsidRPr="00FD6FAF">
          <w:rPr>
            <w:rStyle w:val="a3"/>
            <w:rFonts w:ascii="Times New Roman" w:hAnsi="Times New Roman" w:cs="Times New Roman"/>
            <w:color w:val="auto"/>
            <w:sz w:val="28"/>
            <w:szCs w:val="28"/>
            <w:u w:val="none"/>
          </w:rPr>
          <w:t>15</w:t>
        </w:r>
      </w:hyperlink>
      <w:r w:rsidR="00FD6FAF" w:rsidRPr="00FD6FAF">
        <w:rPr>
          <w:rFonts w:ascii="Times New Roman" w:hAnsi="Times New Roman" w:cs="Times New Roman"/>
          <w:sz w:val="28"/>
          <w:szCs w:val="28"/>
        </w:rPr>
        <w:t>)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D6FAF" w:rsidRPr="00FD6FAF" w:rsidRDefault="00D53F24" w:rsidP="00FD6FAF">
      <w:pPr>
        <w:pStyle w:val="ConsPlusNormal"/>
        <w:ind w:firstLine="540"/>
        <w:jc w:val="both"/>
        <w:rPr>
          <w:rFonts w:ascii="Times New Roman" w:hAnsi="Times New Roman" w:cs="Times New Roman"/>
          <w:sz w:val="28"/>
          <w:szCs w:val="28"/>
        </w:rPr>
      </w:pPr>
      <w:hyperlink r:id="rId17" w:history="1">
        <w:r w:rsidR="00FD6FAF" w:rsidRPr="00FD6FAF">
          <w:rPr>
            <w:rStyle w:val="a3"/>
            <w:rFonts w:ascii="Times New Roman" w:hAnsi="Times New Roman" w:cs="Times New Roman"/>
            <w:color w:val="auto"/>
            <w:sz w:val="28"/>
            <w:szCs w:val="28"/>
            <w:u w:val="none"/>
          </w:rPr>
          <w:t>16</w:t>
        </w:r>
      </w:hyperlink>
      <w:r w:rsidR="00FD6FAF" w:rsidRPr="00FD6FAF">
        <w:rPr>
          <w:rFonts w:ascii="Times New Roman" w:hAnsi="Times New Roman" w:cs="Times New Roman"/>
          <w:sz w:val="28"/>
          <w:szCs w:val="28"/>
        </w:rPr>
        <w:t>) показатели доступности и качества муниципальных услуг,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D6FAF" w:rsidRPr="00FD6FAF" w:rsidRDefault="00D53F24" w:rsidP="00FD6FAF">
      <w:pPr>
        <w:pStyle w:val="ConsPlusNormal"/>
        <w:ind w:firstLine="540"/>
        <w:jc w:val="both"/>
        <w:rPr>
          <w:rFonts w:ascii="Times New Roman" w:hAnsi="Times New Roman" w:cs="Times New Roman"/>
          <w:sz w:val="28"/>
          <w:szCs w:val="28"/>
        </w:rPr>
      </w:pPr>
      <w:hyperlink r:id="rId18" w:history="1">
        <w:r w:rsidR="00FD6FAF" w:rsidRPr="00FD6FAF">
          <w:rPr>
            <w:rStyle w:val="a3"/>
            <w:rFonts w:ascii="Times New Roman" w:hAnsi="Times New Roman" w:cs="Times New Roman"/>
            <w:color w:val="auto"/>
            <w:sz w:val="28"/>
            <w:szCs w:val="28"/>
            <w:u w:val="none"/>
          </w:rPr>
          <w:t>17</w:t>
        </w:r>
      </w:hyperlink>
      <w:r w:rsidR="00FD6FAF" w:rsidRPr="00FD6FAF">
        <w:rPr>
          <w:rFonts w:ascii="Times New Roman" w:hAnsi="Times New Roman" w:cs="Times New Roman"/>
          <w:sz w:val="28"/>
          <w:szCs w:val="28"/>
        </w:rPr>
        <w:t xml:space="preserve">) иные требования, в том числе учитывающие особенности </w:t>
      </w:r>
      <w:r w:rsidR="00FD6FAF" w:rsidRPr="00FD6FAF">
        <w:rPr>
          <w:rFonts w:ascii="Times New Roman" w:hAnsi="Times New Roman" w:cs="Times New Roman"/>
          <w:sz w:val="28"/>
          <w:szCs w:val="28"/>
        </w:rPr>
        <w:lastRenderedPageBreak/>
        <w:t>предоставления муниципальных услуг в многофункциональных центрах и особенности предоставления муниципальных услуг в электронной форме.</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При этом, если федеральными законами, принимаемыми в соответствии с ними иными нормативными правовыми актами Российской Федерации, указами Президента Российской Федерации, постановлениями Правительства Российской Федерации, нормативными правовыми актами Оренбургской области, муниципальными правовыми актами не предусмотрена плата за предоставление муниципальной услуги либо выполнение отдельных административных процедур в рамках предоставления муниципальной услуги, указывается, что предоставление муниципальной услуги является бесплатным для заявителя.</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3.5. 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муниципальной услуги и услуг, которые являются необходимыми и обязательными для предоставления муниципальной услуги, имеющих конечный результат и выделяемых в рамках предоставления муниципальной услуги. В начале раздела указывается исчерпывающий перечень административных процедур, содержащихся в нем.</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В данном разделе отдельно описывается административная процедура формирования и направления межведомственных запросов в органы (организации), участвующие в предоставлении муниципальных услуг. Описание процедуры должно также содержать положение о составе документов и информации, которые необходимы органу, предоставляющему муниципальную услугу, и организации, участвующей в предоставлении муниципальной услуги, но находятся в иных органах и организациях, с указанием порядка подготовки и направления межведомственного запроса и должностных лиц, уполномоченных направлять такой запрос.</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3.6. Описание каждой административной процедуры предусматривает:</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а) основания для начала административной процедуры;</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б)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в)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муниципальной услуги, содержат указание на конкретную должность, она указывается в тексте регламента;</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г) критерии принятия решений;</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д) результат административной процедуры и порядок передачи результата, который может совпадать с основанием для начала выполнения </w:t>
      </w:r>
      <w:r w:rsidRPr="00FD6FAF">
        <w:rPr>
          <w:rFonts w:ascii="Times New Roman" w:hAnsi="Times New Roman" w:cs="Times New Roman"/>
          <w:sz w:val="28"/>
          <w:szCs w:val="28"/>
        </w:rPr>
        <w:lastRenderedPageBreak/>
        <w:t>следующей административной процедуры;</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е)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3.7. Раздел "Формы контроля за исполнением административного регламента" состоит из следующих подразделов:</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а) порядок осуществления текущего контроля за соблюдением и исполнением ответственными должностными лицами администрации </w:t>
      </w:r>
      <w:r>
        <w:rPr>
          <w:rFonts w:ascii="Times New Roman" w:hAnsi="Times New Roman" w:cs="Times New Roman"/>
          <w:sz w:val="28"/>
          <w:szCs w:val="28"/>
        </w:rPr>
        <w:t>Николаевского сельсовета</w:t>
      </w:r>
      <w:r w:rsidRPr="00FD6FAF">
        <w:rPr>
          <w:rFonts w:ascii="Times New Roman" w:hAnsi="Times New Roman" w:cs="Times New Roman"/>
          <w:sz w:val="28"/>
          <w:szCs w:val="28"/>
        </w:rPr>
        <w:t>, работниками организаций, предоставляющих муниципальные услуги,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в) ответственность должностных лиц администрации </w:t>
      </w:r>
      <w:r w:rsidR="006A6957">
        <w:rPr>
          <w:rFonts w:ascii="Times New Roman" w:hAnsi="Times New Roman" w:cs="Times New Roman"/>
          <w:sz w:val="28"/>
          <w:szCs w:val="28"/>
        </w:rPr>
        <w:t>Николаевского сельсовета</w:t>
      </w:r>
      <w:r w:rsidRPr="00FD6FAF">
        <w:rPr>
          <w:rFonts w:ascii="Times New Roman" w:hAnsi="Times New Roman" w:cs="Times New Roman"/>
          <w:sz w:val="28"/>
          <w:szCs w:val="28"/>
        </w:rPr>
        <w:t>, работников организаций, предоставляющих муниципальные услуги, за решения и действия (бездействие), принимаемые (осуществляемые) в ходе предоставления муниципальной услуги;</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г)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D6FAF" w:rsidRPr="00FD6FAF" w:rsidRDefault="00D53F24" w:rsidP="00FD6FAF">
      <w:pPr>
        <w:pStyle w:val="ConsPlusNormal"/>
        <w:ind w:firstLine="540"/>
        <w:jc w:val="both"/>
        <w:rPr>
          <w:rFonts w:ascii="Times New Roman" w:hAnsi="Times New Roman" w:cs="Times New Roman"/>
          <w:sz w:val="28"/>
          <w:szCs w:val="28"/>
        </w:rPr>
      </w:pPr>
      <w:hyperlink r:id="rId19" w:history="1">
        <w:r w:rsidR="00FD6FAF" w:rsidRPr="00FD6FAF">
          <w:rPr>
            <w:rStyle w:val="a3"/>
            <w:rFonts w:ascii="Times New Roman" w:hAnsi="Times New Roman" w:cs="Times New Roman"/>
            <w:color w:val="auto"/>
            <w:sz w:val="28"/>
            <w:szCs w:val="28"/>
            <w:u w:val="none"/>
          </w:rPr>
          <w:t>3.8</w:t>
        </w:r>
      </w:hyperlink>
      <w:r w:rsidR="00FD6FAF" w:rsidRPr="00FD6FAF">
        <w:rPr>
          <w:rFonts w:ascii="Times New Roman" w:hAnsi="Times New Roman" w:cs="Times New Roman"/>
          <w:sz w:val="28"/>
          <w:szCs w:val="28"/>
        </w:rPr>
        <w:t>. Раздел "Досудебный (внесудебный) порядок обжалования решений и действий (бездействия) органа, предоставляющего муниципальную услугу, а также должностных лиц" устанавливает порядок обжалования заявителями действий (бездействия) и решений, осуществляемых (принятых) в ходе выполнения регламента. При этом указываются:</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а) информация для заявителей об их праве на досудебное (внесудебное) обжалование действий (бездействия) и решений, осуществляемых (принятых) в ходе предоставления муниципальной услуги;</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б) предмет досудебного (внесудебного) обжалования;</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в) основания для начала процедуры досудебного (внесудебного) обжалования;</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г) права заявителя на получение информации и документов, необходимых для обоснования и рассмотрения жалобы;</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д) должностные лица, которым может быть адресована жалоба заявителя в досудебном (внесудебном) порядке;</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е) сроки рассмотрения жалобы;</w:t>
      </w:r>
    </w:p>
    <w:p w:rsidR="00FD6FAF" w:rsidRPr="00FD6FAF" w:rsidRDefault="00FD6FAF" w:rsidP="00FD6FAF">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ж) результат досудебного (внесудебного) обжалования применительно к каждой процедуре либо инстанции обжалования;</w:t>
      </w:r>
    </w:p>
    <w:p w:rsidR="00FD6FAF" w:rsidRPr="00FD6FAF" w:rsidRDefault="00FD6FAF" w:rsidP="00FD6FAF">
      <w:pPr>
        <w:pStyle w:val="ConsPlusNormal"/>
        <w:jc w:val="both"/>
        <w:rPr>
          <w:rFonts w:ascii="Times New Roman" w:hAnsi="Times New Roman" w:cs="Times New Roman"/>
          <w:sz w:val="28"/>
          <w:szCs w:val="28"/>
        </w:rPr>
      </w:pPr>
    </w:p>
    <w:p w:rsidR="008018F9" w:rsidRPr="00FD6FAF" w:rsidRDefault="008018F9">
      <w:pPr>
        <w:rPr>
          <w:rFonts w:ascii="Times New Roman" w:hAnsi="Times New Roman" w:cs="Times New Roman"/>
          <w:sz w:val="28"/>
          <w:szCs w:val="28"/>
        </w:rPr>
      </w:pPr>
    </w:p>
    <w:sectPr w:rsidR="008018F9" w:rsidRPr="00FD6FAF" w:rsidSect="00801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AF"/>
    <w:rsid w:val="00196F15"/>
    <w:rsid w:val="00404D98"/>
    <w:rsid w:val="006A6957"/>
    <w:rsid w:val="007A733E"/>
    <w:rsid w:val="008018F9"/>
    <w:rsid w:val="008C35C5"/>
    <w:rsid w:val="009F32D2"/>
    <w:rsid w:val="00C37AB9"/>
    <w:rsid w:val="00C56A9B"/>
    <w:rsid w:val="00D53F24"/>
    <w:rsid w:val="00FD6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DB5EF4-093E-4437-B9F0-A5903400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FAF"/>
  </w:style>
  <w:style w:type="paragraph" w:styleId="2">
    <w:name w:val="heading 2"/>
    <w:basedOn w:val="a"/>
    <w:next w:val="a"/>
    <w:link w:val="20"/>
    <w:uiPriority w:val="9"/>
    <w:qFormat/>
    <w:rsid w:val="00FD6FAF"/>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6F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6F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D6FAF"/>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semiHidden/>
    <w:unhideWhenUsed/>
    <w:rsid w:val="00FD6FAF"/>
    <w:rPr>
      <w:color w:val="0000FF"/>
      <w:u w:val="single"/>
    </w:rPr>
  </w:style>
  <w:style w:type="character" w:customStyle="1" w:styleId="20">
    <w:name w:val="Заголовок 2 Знак"/>
    <w:basedOn w:val="a0"/>
    <w:link w:val="2"/>
    <w:uiPriority w:val="9"/>
    <w:rsid w:val="00FD6FAF"/>
    <w:rPr>
      <w:rFonts w:ascii="Arial" w:eastAsia="Times New Roman" w:hAnsi="Arial" w:cs="Arial"/>
      <w:b/>
      <w:bCs/>
      <w:i/>
      <w:iCs/>
      <w:sz w:val="28"/>
      <w:szCs w:val="28"/>
      <w:lang w:eastAsia="ru-RU"/>
    </w:rPr>
  </w:style>
  <w:style w:type="paragraph" w:styleId="a4">
    <w:name w:val="No Spacing"/>
    <w:uiPriority w:val="1"/>
    <w:qFormat/>
    <w:rsid w:val="00FD6F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88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1\9335~1\LOCALS~1\Temp\Rar$DI06.080\&#1054;&#1073;%20&#1091;&#1090;&#1074;&#1077;&#1088;&#1078;&#1076;&#1077;&#1085;&#1080;&#1080;%20&#1087;&#1086;&#1088;&#1103;&#1076;&#1082;&#1072;%20&#1088;&#1072;&#1079;&#1088;&#1072;&#1073;&#1086;&#1090;&#1082;&#1080;%20&#1088;&#1077;&#1075;&#1083;&#1072;&#1084;&#1077;&#1085;&#1090;&#1086;&#1074;%20(&#1087;&#1088;&#1080;&#1083;&#1086;&#1078;&#1077;&#1085;&#1080;&#1077;%203).docx" TargetMode="External"/><Relationship Id="rId13" Type="http://schemas.openxmlformats.org/officeDocument/2006/relationships/hyperlink" Target="consultantplus://offline/ref=3CDC6EA972B46D601B9EB9440D82F051EE9A8B4FA3009FAFC40A9F52115B10830260FB0C8ADFED407C2FF2b8aFJ" TargetMode="External"/><Relationship Id="rId18" Type="http://schemas.openxmlformats.org/officeDocument/2006/relationships/hyperlink" Target="consultantplus://offline/ref=3CDC6EA972B46D601B9EB9440D82F051EE9A8B4FA3009FAFC40A9F52115B10830260FB0C8ADFED407C2FF2b8aFJ"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3CDC6EA972B46D601B9EB9471FEEAD55EF98D142A40191FA9155C40F46b5a2J" TargetMode="External"/><Relationship Id="rId12" Type="http://schemas.openxmlformats.org/officeDocument/2006/relationships/hyperlink" Target="consultantplus://offline/ref=3CDC6EA972B46D601B9EB9440D82F051EE9A8B4FA3009FAFC40A9F52115B10830260FB0C8ADFED407C2FF2b8aFJ" TargetMode="External"/><Relationship Id="rId17" Type="http://schemas.openxmlformats.org/officeDocument/2006/relationships/hyperlink" Target="consultantplus://offline/ref=3CDC6EA972B46D601B9EB9440D82F051EE9A8B4FA3009FAFC40A9F52115B10830260FB0C8ADFED407C2FF2b8aFJ" TargetMode="External"/><Relationship Id="rId2" Type="http://schemas.openxmlformats.org/officeDocument/2006/relationships/settings" Target="settings.xml"/><Relationship Id="rId16" Type="http://schemas.openxmlformats.org/officeDocument/2006/relationships/hyperlink" Target="consultantplus://offline/ref=3CDC6EA972B46D601B9EB9440D82F051EE9A8B4FA3009FAFC40A9F52115B10830260FB0C8ADFED407C2FF2b8aFJ"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DOCUME~1\9335~1\LOCALS~1\Temp\Rar$DI06.080\&#1054;&#1073;%20&#1091;&#1090;&#1074;&#1077;&#1088;&#1078;&#1076;&#1077;&#1085;&#1080;&#1080;%20&#1087;&#1086;&#1088;&#1103;&#1076;&#1082;&#1072;%20&#1088;&#1072;&#1079;&#1088;&#1072;&#1073;&#1086;&#1090;&#1082;&#1080;%20&#1088;&#1077;&#1075;&#1083;&#1072;&#1084;&#1077;&#1085;&#1090;&#1086;&#1074;%20(&#1087;&#1088;&#1080;&#1083;&#1086;&#1078;&#1077;&#1085;&#1080;&#1077;%203).docx" TargetMode="External"/><Relationship Id="rId11" Type="http://schemas.openxmlformats.org/officeDocument/2006/relationships/hyperlink" Target="consultantplus://offline/ref=3CDC6EA972B46D601B9EB9440D82F051EE9A8B4FA3009FAFC40A9F52115B10830260FB0C8ADFED407C2FF2b8aFJ" TargetMode="External"/><Relationship Id="rId5" Type="http://schemas.openxmlformats.org/officeDocument/2006/relationships/hyperlink" Target="consultantplus://offline/ref=3CDC6EA972B46D601B9EB9471FEEAD55EF98D142A40191FA9155C40F46521AD4452FA24ECED2ED41b7aAJ" TargetMode="External"/><Relationship Id="rId15" Type="http://schemas.openxmlformats.org/officeDocument/2006/relationships/hyperlink" Target="consultantplus://offline/ref=3CDC6EA972B46D601B9EB9440D82F051EE9A8B4FA3009FAFC40A9F52115B10830260FB0C8ADFED407C2FF2b8aFJ" TargetMode="External"/><Relationship Id="rId10" Type="http://schemas.openxmlformats.org/officeDocument/2006/relationships/hyperlink" Target="consultantplus://offline/ref=3CDC6EA972B46D601B9EB9440D82F051EE9A8B4FA3009FAFC40A9F52115B10830260FB0C8ADFED407C2FF2b8aFJ" TargetMode="External"/><Relationship Id="rId19" Type="http://schemas.openxmlformats.org/officeDocument/2006/relationships/hyperlink" Target="consultantplus://offline/ref=3CDC6EA972B46D601B9EB9440D82F051EE9A8B4FA3009FAFC40A9F52115B10830260FB0C8ADFED407C2FF3b8a7J" TargetMode="External"/><Relationship Id="rId4" Type="http://schemas.openxmlformats.org/officeDocument/2006/relationships/hyperlink" Target="consultantplus://offline/ref=3CDC6EA972B46D601B9EB9471FEEAD55EF98D142A40191FA9155C40F46521AD4452FA24ECED2ED41b7a8J" TargetMode="External"/><Relationship Id="rId9" Type="http://schemas.openxmlformats.org/officeDocument/2006/relationships/hyperlink" Target="consultantplus://offline/ref=3CDC6EA972B46D601B9EB9471FEEAD55EF98D142A40191FA9155C40F46521AD4452FA24BbCaDJ" TargetMode="External"/><Relationship Id="rId14" Type="http://schemas.openxmlformats.org/officeDocument/2006/relationships/hyperlink" Target="consultantplus://offline/ref=3CDC6EA972B46D601B9EB9440D82F051EE9A8B4FA3009FAFC40A9F52115B10830260FB0C8ADFED407C2FF2b8a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3510</Words>
  <Characters>20009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Надежда</cp:lastModifiedBy>
  <cp:revision>2</cp:revision>
  <dcterms:created xsi:type="dcterms:W3CDTF">2016-04-15T08:59:00Z</dcterms:created>
  <dcterms:modified xsi:type="dcterms:W3CDTF">2016-04-15T08:59:00Z</dcterms:modified>
</cp:coreProperties>
</file>