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CF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6CFB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>образования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Николаевский </w:t>
      </w:r>
      <w:r w:rsidRPr="00856CFB">
        <w:rPr>
          <w:rFonts w:ascii="Times New Roman" w:hAnsi="Times New Roman" w:cs="Times New Roman"/>
          <w:sz w:val="28"/>
          <w:szCs w:val="28"/>
        </w:rPr>
        <w:t>сельсовет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56C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аракташского </w:t>
      </w:r>
      <w:r w:rsidRPr="00856CF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56CFB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pacing w:val="38"/>
          <w:sz w:val="28"/>
          <w:szCs w:val="28"/>
        </w:rPr>
      </w:pPr>
      <w:r>
        <w:rPr>
          <w:rFonts w:ascii="Times New Roman" w:hAnsi="Times New Roman" w:cs="Times New Roman"/>
          <w:spacing w:val="38"/>
          <w:sz w:val="28"/>
          <w:szCs w:val="28"/>
        </w:rPr>
        <w:t xml:space="preserve">    </w:t>
      </w:r>
      <w:r w:rsidRPr="00856CFB">
        <w:rPr>
          <w:rFonts w:ascii="Times New Roman" w:hAnsi="Times New Roman" w:cs="Times New Roman"/>
          <w:spacing w:val="38"/>
          <w:sz w:val="28"/>
          <w:szCs w:val="28"/>
        </w:rPr>
        <w:t>ПОСТАНОВЛЕНИЕ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№ 108 </w:t>
      </w:r>
      <w:r w:rsidRPr="00856CFB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 от 09.11</w:t>
      </w:r>
      <w:r w:rsidRPr="00856CFB">
        <w:rPr>
          <w:rFonts w:ascii="Times New Roman" w:hAnsi="Times New Roman" w:cs="Times New Roman"/>
          <w:sz w:val="28"/>
          <w:szCs w:val="28"/>
        </w:rPr>
        <w:t xml:space="preserve">.2016 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с.Николаевка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DB4DE6" w:rsidRPr="00856CFB" w:rsidTr="005908D9">
        <w:tc>
          <w:tcPr>
            <w:tcW w:w="6237" w:type="dxa"/>
          </w:tcPr>
          <w:p w:rsidR="00DB4DE6" w:rsidRPr="00856CFB" w:rsidRDefault="00DB4DE6" w:rsidP="005908D9">
            <w:pPr>
              <w:pStyle w:val="a5"/>
              <w:rPr>
                <w:sz w:val="28"/>
                <w:szCs w:val="28"/>
              </w:rPr>
            </w:pPr>
          </w:p>
          <w:p w:rsidR="00DB4DE6" w:rsidRPr="00856CFB" w:rsidRDefault="00DB4DE6" w:rsidP="005908D9">
            <w:pPr>
              <w:pStyle w:val="a5"/>
              <w:tabs>
                <w:tab w:val="left" w:pos="5738"/>
              </w:tabs>
              <w:rPr>
                <w:sz w:val="28"/>
                <w:szCs w:val="28"/>
              </w:rPr>
            </w:pPr>
            <w:r w:rsidRPr="00856CFB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 xml:space="preserve">изменений и </w:t>
            </w:r>
            <w:r w:rsidRPr="00856CFB">
              <w:rPr>
                <w:sz w:val="28"/>
                <w:szCs w:val="28"/>
              </w:rPr>
              <w:t>дополнений  в административный регламент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Pr="00856CFB">
              <w:rPr>
                <w:sz w:val="28"/>
                <w:szCs w:val="28"/>
              </w:rPr>
              <w:t>«Выдача  разрешения на использование земель или</w:t>
            </w:r>
            <w:r>
              <w:rPr>
                <w:sz w:val="28"/>
                <w:szCs w:val="28"/>
              </w:rPr>
              <w:t xml:space="preserve"> </w:t>
            </w:r>
            <w:r w:rsidRPr="00856CFB">
              <w:rPr>
                <w:sz w:val="28"/>
                <w:szCs w:val="28"/>
              </w:rPr>
              <w:t>земельного участка, находящихся в муниципальной</w:t>
            </w:r>
            <w:r>
              <w:rPr>
                <w:sz w:val="28"/>
                <w:szCs w:val="28"/>
              </w:rPr>
              <w:t xml:space="preserve"> с</w:t>
            </w:r>
            <w:r w:rsidRPr="00856CFB">
              <w:rPr>
                <w:sz w:val="28"/>
                <w:szCs w:val="28"/>
              </w:rPr>
              <w:t xml:space="preserve">обственности или государственная собственность на которые не разграничена» </w:t>
            </w:r>
          </w:p>
        </w:tc>
      </w:tr>
    </w:tbl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В соответствии со статьей 26 </w:t>
      </w:r>
      <w:hyperlink r:id="rId4" w:history="1"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  <w:r w:rsidRPr="00856CF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856CFB">
        <w:rPr>
          <w:rFonts w:ascii="Times New Roman" w:hAnsi="Times New Roman" w:cs="Times New Roman"/>
          <w:sz w:val="28"/>
          <w:szCs w:val="28"/>
        </w:rPr>
        <w:t xml:space="preserve">, Федеральным законом  от 24  ноября 1995 года № 181-ФЗ "О  социальной  защите инвалидов в Российской Федерации»,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 </w:t>
      </w:r>
    </w:p>
    <w:p w:rsidR="00DB4DE6" w:rsidRPr="00FC177A" w:rsidRDefault="00DB4DE6" w:rsidP="00DB4D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77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C177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5" w:anchor="Par39" w:history="1">
        <w:r w:rsidRPr="00FC17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FC177A">
        <w:rPr>
          <w:rFonts w:ascii="Times New Roman" w:hAnsi="Times New Roman" w:cs="Times New Roman"/>
          <w:sz w:val="28"/>
          <w:szCs w:val="28"/>
        </w:rPr>
        <w:t xml:space="preserve"> 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77A">
        <w:rPr>
          <w:rFonts w:ascii="Times New Roman" w:hAnsi="Times New Roman" w:cs="Times New Roman"/>
          <w:sz w:val="28"/>
          <w:szCs w:val="28"/>
        </w:rPr>
        <w:t xml:space="preserve">«Выдача 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разграничена», принятого постановлением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177A">
        <w:rPr>
          <w:rFonts w:ascii="Times New Roman" w:hAnsi="Times New Roman" w:cs="Times New Roman"/>
          <w:sz w:val="28"/>
          <w:szCs w:val="28"/>
        </w:rPr>
        <w:t>9-п   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177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177A">
        <w:rPr>
          <w:rFonts w:ascii="Times New Roman" w:hAnsi="Times New Roman" w:cs="Times New Roman"/>
          <w:sz w:val="28"/>
          <w:szCs w:val="28"/>
        </w:rPr>
        <w:t xml:space="preserve">.2016 г.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FC177A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Оренбургской области  следующие изменения и дополнения согласно приложению №1.</w:t>
      </w:r>
    </w:p>
    <w:p w:rsidR="00DB4DE6" w:rsidRPr="00BD3CAA" w:rsidRDefault="00DB4DE6" w:rsidP="00DB4D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официального опубликования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AA">
        <w:rPr>
          <w:rFonts w:ascii="Times New Roman" w:hAnsi="Times New Roman" w:cs="Times New Roman"/>
          <w:sz w:val="28"/>
          <w:szCs w:val="28"/>
        </w:rPr>
        <w:t xml:space="preserve">: </w:t>
      </w:r>
      <w:r w:rsidRPr="00BD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5F">
        <w:rPr>
          <w:rFonts w:ascii="Times New Roman" w:hAnsi="Times New Roman" w:cs="Times New Roman"/>
          <w:sz w:val="28"/>
          <w:szCs w:val="28"/>
        </w:rPr>
        <w:t>http://nikolaevkaadm.ru</w:t>
      </w:r>
      <w:r w:rsidRPr="007E1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6CF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С.Н.Дудко</w:t>
      </w:r>
    </w:p>
    <w:p w:rsidR="00DB4DE6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5531C9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5531C9">
        <w:rPr>
          <w:rFonts w:ascii="Times New Roman" w:hAnsi="Times New Roman" w:cs="Times New Roman"/>
          <w:sz w:val="28"/>
          <w:szCs w:val="28"/>
        </w:rPr>
        <w:t xml:space="preserve">Разослано:    прокуратуре, в дело                  </w:t>
      </w:r>
    </w:p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3"/>
      </w:tblGrid>
      <w:tr w:rsidR="00DB4DE6" w:rsidRPr="00856CFB" w:rsidTr="005908D9">
        <w:trPr>
          <w:trHeight w:val="387"/>
        </w:trPr>
        <w:tc>
          <w:tcPr>
            <w:tcW w:w="1908" w:type="dxa"/>
            <w:hideMark/>
          </w:tcPr>
          <w:p w:rsidR="00DB4DE6" w:rsidRPr="00856CFB" w:rsidRDefault="00DB4DE6" w:rsidP="005908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63" w:type="dxa"/>
          </w:tcPr>
          <w:p w:rsidR="00DB4DE6" w:rsidRPr="00856CFB" w:rsidRDefault="00DB4DE6" w:rsidP="005908D9">
            <w:pPr>
              <w:pStyle w:val="a5"/>
              <w:rPr>
                <w:sz w:val="28"/>
                <w:szCs w:val="28"/>
              </w:rPr>
            </w:pPr>
          </w:p>
        </w:tc>
      </w:tr>
    </w:tbl>
    <w:p w:rsidR="00DB4DE6" w:rsidRPr="00856CFB" w:rsidRDefault="00DB4DE6" w:rsidP="00DB4D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B4DE6" w:rsidRPr="001C2517" w:rsidRDefault="00DB4DE6" w:rsidP="00DB4DE6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к постановлению</w:t>
      </w:r>
    </w:p>
    <w:p w:rsidR="00DB4DE6" w:rsidRPr="001C2517" w:rsidRDefault="00DB4DE6" w:rsidP="00DB4DE6">
      <w:pPr>
        <w:shd w:val="clear" w:color="auto" w:fill="FFFFFF"/>
        <w:spacing w:after="0" w:line="252" w:lineRule="atLeast"/>
        <w:ind w:left="6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Николаевский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DB4DE6" w:rsidRDefault="00DB4DE6" w:rsidP="00DB4DE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09.11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.2016 г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108</w:t>
      </w:r>
      <w:r w:rsidRPr="001C2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 </w:t>
      </w:r>
    </w:p>
    <w:p w:rsidR="00DB4DE6" w:rsidRDefault="00DB4DE6" w:rsidP="00DB4DE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DE6" w:rsidRDefault="00DB4DE6" w:rsidP="00DB4DE6">
      <w:pPr>
        <w:shd w:val="clear" w:color="auto" w:fill="FFFFFF"/>
        <w:spacing w:after="0" w:line="25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DE6" w:rsidRPr="00856CFB" w:rsidRDefault="00DB4DE6" w:rsidP="00DB4DE6">
      <w:pPr>
        <w:shd w:val="clear" w:color="auto" w:fill="FFFFFF"/>
        <w:spacing w:after="0" w:line="252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11960" w:rsidRPr="00211960" w:rsidRDefault="00211960" w:rsidP="00211960">
      <w:pPr>
        <w:pStyle w:val="p2"/>
        <w:jc w:val="both"/>
        <w:rPr>
          <w:sz w:val="28"/>
          <w:szCs w:val="28"/>
        </w:rPr>
      </w:pPr>
      <w:r w:rsidRPr="00211960">
        <w:rPr>
          <w:rStyle w:val="s4"/>
          <w:sz w:val="28"/>
          <w:szCs w:val="28"/>
        </w:rPr>
        <w:t>1.пункт 2.16 части 2 изложить в следующей редакции:</w:t>
      </w:r>
    </w:p>
    <w:p w:rsidR="00211960" w:rsidRPr="00211960" w:rsidRDefault="00211960" w:rsidP="00211960">
      <w:pPr>
        <w:pStyle w:val="p4"/>
        <w:jc w:val="both"/>
        <w:rPr>
          <w:sz w:val="28"/>
          <w:szCs w:val="28"/>
        </w:rPr>
      </w:pPr>
      <w:r w:rsidRPr="00211960">
        <w:rPr>
          <w:sz w:val="28"/>
          <w:szCs w:val="28"/>
        </w:rP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B4DE6" w:rsidRPr="00856CFB" w:rsidRDefault="00211960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DE6" w:rsidRPr="00856CFB">
        <w:rPr>
          <w:rFonts w:ascii="Times New Roman" w:hAnsi="Times New Roman" w:cs="Times New Roman"/>
          <w:sz w:val="28"/>
          <w:szCs w:val="28"/>
        </w:rPr>
        <w:t>1</w:t>
      </w:r>
      <w:r w:rsidR="00DB4DE6">
        <w:rPr>
          <w:rFonts w:ascii="Times New Roman" w:hAnsi="Times New Roman" w:cs="Times New Roman"/>
          <w:sz w:val="28"/>
          <w:szCs w:val="28"/>
        </w:rPr>
        <w:t>)</w:t>
      </w:r>
      <w:r w:rsidR="00DB4DE6" w:rsidRPr="00856CFB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специально выделенном для этих целей помещении.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При предоставлении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>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услуги;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lastRenderedPageBreak/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 w:history="1">
        <w:r w:rsidRPr="001D04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1D041D">
        <w:rPr>
          <w:rFonts w:ascii="Times New Roman" w:hAnsi="Times New Roman" w:cs="Times New Roman"/>
          <w:sz w:val="28"/>
          <w:szCs w:val="28"/>
        </w:rPr>
        <w:t xml:space="preserve"> </w:t>
      </w:r>
      <w:r w:rsidRPr="00856CFB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22 июня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 xml:space="preserve">. № 386н (зарегистрирован Министерством юстиции Российской Федерации 21 июля </w:t>
      </w:r>
      <w:smartTag w:uri="urn:schemas-microsoft-com:office:smarttags" w:element="metricconverter">
        <w:smartTagPr>
          <w:attr w:name="ProductID" w:val="2015 г"/>
        </w:smartTagPr>
        <w:r w:rsidRPr="00856CF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856CFB">
        <w:rPr>
          <w:rFonts w:ascii="Times New Roman" w:hAnsi="Times New Roman" w:cs="Times New Roman"/>
          <w:sz w:val="28"/>
          <w:szCs w:val="28"/>
        </w:rPr>
        <w:t>., регистрационный № 38115).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6C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CFB">
        <w:rPr>
          <w:rFonts w:ascii="Times New Roman" w:hAnsi="Times New Roman" w:cs="Times New Roman"/>
          <w:sz w:val="28"/>
          <w:szCs w:val="28"/>
        </w:rPr>
        <w:t xml:space="preserve">. Помещения для приема заявителей должны соответствовать комфортным условиям для заявителей и оптимальным условиям работы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Николаевского сельсовета</w:t>
      </w:r>
      <w:r w:rsidRPr="00856CFB">
        <w:rPr>
          <w:rFonts w:ascii="Times New Roman" w:hAnsi="Times New Roman" w:cs="Times New Roman"/>
          <w:sz w:val="28"/>
          <w:szCs w:val="28"/>
        </w:rPr>
        <w:t xml:space="preserve"> с заявителями.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Помещения для приема заявителей обеспечиваются необходимым для предоставления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 xml:space="preserve">обязательное наличие справочно-информационной службы; 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DB4DE6" w:rsidRPr="00856CFB" w:rsidRDefault="00DB4DE6" w:rsidP="00DB4D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56CFB"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 осуществляется преимущественно на нижних этажах зданий.</w:t>
      </w:r>
    </w:p>
    <w:p w:rsidR="00DB4DE6" w:rsidRDefault="00DB4DE6" w:rsidP="00DB4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1D041D">
        <w:rPr>
          <w:rFonts w:ascii="Times New Roman" w:hAnsi="Times New Roman" w:cs="Times New Roman"/>
          <w:sz w:val="28"/>
          <w:szCs w:val="28"/>
        </w:rPr>
        <w:t>12 кв.м.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Место ожидания должно соответствовать комфортным условиям для заявителей. Место ожидания оборудуется стульями. </w:t>
      </w:r>
    </w:p>
    <w:p w:rsidR="00DB4DE6" w:rsidRDefault="00DB4DE6" w:rsidP="00DB4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DB4DE6" w:rsidRDefault="00DB4DE6" w:rsidP="00DB4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 размещается преимущественно на нижних этажах зданий.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Текстовая информация о порядке предоставления услуги размещается на информационных стендах и должна находиться в местах ожидания заявителей.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DB4DE6" w:rsidRDefault="00DB4DE6" w:rsidP="00DB4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DB4DE6" w:rsidRDefault="00DB4DE6" w:rsidP="00DB4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В случаях,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 или  муниципального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DB4DE6" w:rsidRDefault="00DB4DE6" w:rsidP="00DB4DE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E6"/>
    <w:rsid w:val="00196F15"/>
    <w:rsid w:val="00211960"/>
    <w:rsid w:val="002906EF"/>
    <w:rsid w:val="0032027E"/>
    <w:rsid w:val="00404D98"/>
    <w:rsid w:val="007A733E"/>
    <w:rsid w:val="008018F9"/>
    <w:rsid w:val="009F32D2"/>
    <w:rsid w:val="00C37AB9"/>
    <w:rsid w:val="00C56A9B"/>
    <w:rsid w:val="00DB4DE6"/>
    <w:rsid w:val="00E96356"/>
    <w:rsid w:val="00F51928"/>
    <w:rsid w:val="00F63CB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9884A5-4F38-4066-BF44-62E3B82F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D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4DE6"/>
    <w:rPr>
      <w:color w:val="0000FF"/>
      <w:u w:val="single"/>
    </w:rPr>
  </w:style>
  <w:style w:type="table" w:styleId="a4">
    <w:name w:val="Table Grid"/>
    <w:basedOn w:val="a1"/>
    <w:uiPriority w:val="99"/>
    <w:rsid w:val="00DB4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B4DE6"/>
    <w:pPr>
      <w:spacing w:after="0" w:line="240" w:lineRule="auto"/>
    </w:pPr>
    <w:rPr>
      <w:rFonts w:eastAsiaTheme="minorEastAsia"/>
      <w:lang w:eastAsia="ru-RU"/>
    </w:rPr>
  </w:style>
  <w:style w:type="paragraph" w:customStyle="1" w:styleId="p2">
    <w:name w:val="p2"/>
    <w:basedOn w:val="a"/>
    <w:uiPriority w:val="99"/>
    <w:rsid w:val="0021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21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uiPriority w:val="99"/>
    <w:rsid w:val="002119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C9B431971120D4510BB6841PCYAI" TargetMode="External"/><Relationship Id="rId5" Type="http://schemas.openxmlformats.org/officeDocument/2006/relationships/hyperlink" Target="file:///C:\Users\User\AppData\Local\Temp\&#1055;&#1086;&#1089;&#1090;&#1072;&#1085;&#1074;&#1086;&#1083;&#1077;&#1085;&#1080;&#1077;%20&#1082;%20&#1088;&#1077;&#1075;&#1083;&#1072;&#1084;&#1077;&#1085;&#1090;&#1072;&#1084;.rtf" TargetMode="External"/><Relationship Id="rId4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7060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2016-12-31T03:06:00Z</dcterms:created>
  <dcterms:modified xsi:type="dcterms:W3CDTF">2016-12-31T03:06:00Z</dcterms:modified>
</cp:coreProperties>
</file>