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 w:type="dxa"/>
        <w:tblCellMar>
          <w:left w:w="70" w:type="dxa"/>
          <w:right w:w="70" w:type="dxa"/>
        </w:tblCellMar>
        <w:tblLook w:val="04A0" w:firstRow="1" w:lastRow="0" w:firstColumn="1" w:lastColumn="0" w:noHBand="0" w:noVBand="1"/>
      </w:tblPr>
      <w:tblGrid>
        <w:gridCol w:w="2952"/>
        <w:gridCol w:w="720"/>
        <w:gridCol w:w="1234"/>
      </w:tblGrid>
      <w:tr w:rsidR="00116332" w:rsidTr="00051D52">
        <w:tc>
          <w:tcPr>
            <w:tcW w:w="4906" w:type="dxa"/>
            <w:gridSpan w:val="3"/>
            <w:hideMark/>
          </w:tcPr>
          <w:p w:rsidR="00116332" w:rsidRDefault="00FE230D" w:rsidP="00051D52">
            <w:pPr>
              <w:spacing w:line="276" w:lineRule="auto"/>
              <w:jc w:val="center"/>
              <w:rPr>
                <w:rFonts w:ascii="Arial" w:hAnsi="Arial"/>
                <w:sz w:val="28"/>
              </w:rPr>
            </w:pPr>
            <w:bookmarkStart w:id="0" w:name="_GoBack"/>
            <w:bookmarkEnd w:id="0"/>
            <w:r>
              <w:rPr>
                <w:rFonts w:ascii="Arial" w:hAnsi="Arial"/>
                <w:noProof/>
                <w:sz w:val="28"/>
              </w:rPr>
              <w:drawing>
                <wp:inline distT="0" distB="0" distL="0" distR="0">
                  <wp:extent cx="342900" cy="571500"/>
                  <wp:effectExtent l="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571500"/>
                          </a:xfrm>
                          <a:prstGeom prst="rect">
                            <a:avLst/>
                          </a:prstGeom>
                          <a:noFill/>
                          <a:ln>
                            <a:noFill/>
                          </a:ln>
                        </pic:spPr>
                      </pic:pic>
                    </a:graphicData>
                  </a:graphic>
                </wp:inline>
              </w:drawing>
            </w:r>
          </w:p>
          <w:p w:rsidR="00116332" w:rsidRDefault="00116332" w:rsidP="00051D52">
            <w:pPr>
              <w:spacing w:line="276" w:lineRule="auto"/>
              <w:jc w:val="center"/>
              <w:rPr>
                <w:rFonts w:ascii="Arial" w:hAnsi="Arial"/>
                <w:sz w:val="28"/>
              </w:rPr>
            </w:pPr>
            <w:r>
              <w:rPr>
                <w:rFonts w:ascii="Arial" w:hAnsi="Arial"/>
                <w:sz w:val="28"/>
              </w:rPr>
              <w:t>АДМИНИСТРАЦИЯ</w:t>
            </w:r>
          </w:p>
          <w:p w:rsidR="00116332" w:rsidRDefault="00116332" w:rsidP="00051D52">
            <w:pPr>
              <w:spacing w:line="276" w:lineRule="auto"/>
              <w:jc w:val="center"/>
              <w:rPr>
                <w:rFonts w:ascii="Arial" w:hAnsi="Arial"/>
                <w:sz w:val="28"/>
              </w:rPr>
            </w:pPr>
            <w:r>
              <w:rPr>
                <w:rFonts w:ascii="Arial" w:hAnsi="Arial"/>
                <w:sz w:val="28"/>
              </w:rPr>
              <w:t>муниципального образования</w:t>
            </w:r>
          </w:p>
          <w:p w:rsidR="00116332" w:rsidRDefault="00116332" w:rsidP="00051D52">
            <w:pPr>
              <w:spacing w:line="276" w:lineRule="auto"/>
              <w:jc w:val="center"/>
              <w:rPr>
                <w:rFonts w:ascii="Arial" w:hAnsi="Arial"/>
                <w:sz w:val="28"/>
              </w:rPr>
            </w:pPr>
            <w:r>
              <w:rPr>
                <w:rFonts w:ascii="Arial" w:hAnsi="Arial"/>
                <w:sz w:val="28"/>
              </w:rPr>
              <w:t>Николаевский сельсовет</w:t>
            </w:r>
          </w:p>
          <w:p w:rsidR="00116332" w:rsidRDefault="00116332" w:rsidP="00051D52">
            <w:pPr>
              <w:spacing w:line="276" w:lineRule="auto"/>
              <w:jc w:val="center"/>
              <w:rPr>
                <w:rFonts w:ascii="Arial" w:hAnsi="Arial"/>
                <w:sz w:val="28"/>
              </w:rPr>
            </w:pPr>
            <w:r>
              <w:rPr>
                <w:rFonts w:ascii="Arial" w:hAnsi="Arial"/>
                <w:sz w:val="28"/>
              </w:rPr>
              <w:t>Саракташского района</w:t>
            </w:r>
          </w:p>
          <w:p w:rsidR="00116332" w:rsidRDefault="00116332" w:rsidP="00051D52">
            <w:pPr>
              <w:spacing w:line="276" w:lineRule="auto"/>
              <w:jc w:val="center"/>
              <w:rPr>
                <w:rFonts w:ascii="Arial" w:hAnsi="Arial"/>
                <w:sz w:val="28"/>
              </w:rPr>
            </w:pPr>
            <w:r>
              <w:rPr>
                <w:rFonts w:ascii="Arial" w:hAnsi="Arial"/>
                <w:sz w:val="28"/>
              </w:rPr>
              <w:t>Оренбургской области</w:t>
            </w:r>
          </w:p>
          <w:p w:rsidR="00116332" w:rsidRDefault="00116332" w:rsidP="00051D52">
            <w:pPr>
              <w:pStyle w:val="2"/>
              <w:spacing w:line="276" w:lineRule="auto"/>
            </w:pPr>
            <w:r>
              <w:t>ПОСТАНОВЛЕНИЕ</w:t>
            </w:r>
          </w:p>
        </w:tc>
      </w:tr>
      <w:tr w:rsidR="00116332" w:rsidTr="00051D52">
        <w:tc>
          <w:tcPr>
            <w:tcW w:w="2952" w:type="dxa"/>
            <w:tcBorders>
              <w:top w:val="nil"/>
              <w:left w:val="nil"/>
              <w:bottom w:val="single" w:sz="6" w:space="0" w:color="auto"/>
              <w:right w:val="nil"/>
            </w:tcBorders>
            <w:hideMark/>
          </w:tcPr>
          <w:p w:rsidR="00116332" w:rsidRDefault="00116332" w:rsidP="00051D52">
            <w:pPr>
              <w:spacing w:line="276" w:lineRule="auto"/>
              <w:jc w:val="center"/>
              <w:rPr>
                <w:sz w:val="28"/>
              </w:rPr>
            </w:pPr>
            <w:r>
              <w:rPr>
                <w:sz w:val="28"/>
              </w:rPr>
              <w:t>от</w:t>
            </w:r>
            <w:r w:rsidR="001E198A">
              <w:rPr>
                <w:sz w:val="28"/>
              </w:rPr>
              <w:t xml:space="preserve"> 07</w:t>
            </w:r>
            <w:r>
              <w:rPr>
                <w:sz w:val="28"/>
              </w:rPr>
              <w:t>.03.2017 г</w:t>
            </w:r>
          </w:p>
        </w:tc>
        <w:tc>
          <w:tcPr>
            <w:tcW w:w="720" w:type="dxa"/>
          </w:tcPr>
          <w:p w:rsidR="00116332" w:rsidRDefault="00116332" w:rsidP="00051D52">
            <w:pPr>
              <w:spacing w:line="276" w:lineRule="auto"/>
              <w:jc w:val="both"/>
              <w:rPr>
                <w:sz w:val="28"/>
              </w:rPr>
            </w:pPr>
          </w:p>
        </w:tc>
        <w:tc>
          <w:tcPr>
            <w:tcW w:w="1234" w:type="dxa"/>
            <w:tcBorders>
              <w:top w:val="nil"/>
              <w:left w:val="nil"/>
              <w:bottom w:val="single" w:sz="6" w:space="0" w:color="auto"/>
              <w:right w:val="nil"/>
            </w:tcBorders>
            <w:hideMark/>
          </w:tcPr>
          <w:p w:rsidR="00116332" w:rsidRDefault="00051D52" w:rsidP="00051D52">
            <w:pPr>
              <w:spacing w:line="276" w:lineRule="auto"/>
              <w:jc w:val="center"/>
              <w:rPr>
                <w:sz w:val="28"/>
              </w:rPr>
            </w:pPr>
            <w:r>
              <w:rPr>
                <w:sz w:val="28"/>
              </w:rPr>
              <w:t>№</w:t>
            </w:r>
            <w:r w:rsidR="001E198A">
              <w:rPr>
                <w:sz w:val="28"/>
              </w:rPr>
              <w:t xml:space="preserve"> 12</w:t>
            </w:r>
            <w:r>
              <w:rPr>
                <w:sz w:val="28"/>
              </w:rPr>
              <w:t xml:space="preserve"> </w:t>
            </w:r>
            <w:r w:rsidR="00116332">
              <w:rPr>
                <w:sz w:val="28"/>
              </w:rPr>
              <w:t>-п</w:t>
            </w:r>
          </w:p>
        </w:tc>
      </w:tr>
      <w:tr w:rsidR="00116332" w:rsidTr="00051D52">
        <w:tc>
          <w:tcPr>
            <w:tcW w:w="4906" w:type="dxa"/>
            <w:gridSpan w:val="3"/>
            <w:hideMark/>
          </w:tcPr>
          <w:p w:rsidR="00116332" w:rsidRDefault="00116332" w:rsidP="00051D52">
            <w:pPr>
              <w:spacing w:line="276" w:lineRule="auto"/>
              <w:jc w:val="center"/>
              <w:rPr>
                <w:b/>
                <w:sz w:val="28"/>
              </w:rPr>
            </w:pPr>
            <w:r>
              <w:rPr>
                <w:b/>
                <w:sz w:val="28"/>
              </w:rPr>
              <w:t>с. Николаевка</w:t>
            </w:r>
          </w:p>
        </w:tc>
      </w:tr>
    </w:tbl>
    <w:p w:rsidR="00116332" w:rsidRDefault="00116332" w:rsidP="00116332">
      <w:pPr>
        <w:pStyle w:val="msonormalcxspmiddle"/>
        <w:rPr>
          <w:rFonts w:cs="Arial"/>
          <w:sz w:val="28"/>
          <w:szCs w:val="28"/>
        </w:rPr>
      </w:pPr>
    </w:p>
    <w:p w:rsidR="00986127" w:rsidRDefault="00986127" w:rsidP="00986127">
      <w:pPr>
        <w:pStyle w:val="msonormalcxspmiddle"/>
        <w:jc w:val="center"/>
        <w:rPr>
          <w:rFonts w:cs="Arial"/>
          <w:sz w:val="28"/>
          <w:szCs w:val="28"/>
        </w:rPr>
      </w:pPr>
      <w:r>
        <w:rPr>
          <w:rFonts w:cs="Arial"/>
          <w:sz w:val="28"/>
          <w:szCs w:val="28"/>
        </w:rPr>
        <w:t xml:space="preserve">Об утверждении порядка </w:t>
      </w:r>
      <w:r>
        <w:rPr>
          <w:rFonts w:cs="Arial"/>
          <w:bCs/>
          <w:sz w:val="28"/>
          <w:szCs w:val="28"/>
        </w:rPr>
        <w:t xml:space="preserve">разработки, реализации и оценки эффективности муниципальных программ муниципального образования </w:t>
      </w:r>
      <w:r w:rsidR="00116332">
        <w:rPr>
          <w:rFonts w:cs="Arial"/>
          <w:bCs/>
          <w:sz w:val="28"/>
          <w:szCs w:val="28"/>
        </w:rPr>
        <w:t>Николаевский</w:t>
      </w:r>
      <w:r>
        <w:rPr>
          <w:rFonts w:cs="Arial"/>
          <w:bCs/>
          <w:sz w:val="28"/>
          <w:szCs w:val="28"/>
        </w:rPr>
        <w:t xml:space="preserve"> сельсовет Саракташского района Оренбургской области</w:t>
      </w:r>
      <w:r>
        <w:rPr>
          <w:rFonts w:cs="Arial"/>
          <w:sz w:val="28"/>
          <w:szCs w:val="28"/>
        </w:rPr>
        <w:t>.</w:t>
      </w:r>
    </w:p>
    <w:p w:rsidR="00986127" w:rsidRDefault="00986127" w:rsidP="00986127">
      <w:pPr>
        <w:pStyle w:val="msonormalcxspmiddle"/>
        <w:jc w:val="center"/>
        <w:rPr>
          <w:rFonts w:cs="Arial"/>
          <w:sz w:val="28"/>
          <w:szCs w:val="28"/>
        </w:rPr>
      </w:pPr>
    </w:p>
    <w:p w:rsidR="00986127" w:rsidRDefault="00986127" w:rsidP="00986127">
      <w:pPr>
        <w:pStyle w:val="msonormalcxspmiddle"/>
        <w:jc w:val="both"/>
        <w:rPr>
          <w:sz w:val="28"/>
          <w:szCs w:val="28"/>
        </w:rPr>
      </w:pPr>
      <w:r>
        <w:rPr>
          <w:rFonts w:cs="Arial"/>
          <w:sz w:val="28"/>
          <w:szCs w:val="28"/>
        </w:rPr>
        <w:t xml:space="preserve">       </w:t>
      </w:r>
      <w:r>
        <w:rPr>
          <w:sz w:val="28"/>
          <w:szCs w:val="28"/>
        </w:rPr>
        <w:t xml:space="preserve">На основании статей 179 и 179.3 Бюджетного кодекса Российской Федерации, статьи 55 Устава муниципального образования </w:t>
      </w:r>
      <w:r w:rsidR="00051D52">
        <w:rPr>
          <w:sz w:val="28"/>
          <w:szCs w:val="28"/>
        </w:rPr>
        <w:t xml:space="preserve">Николаевский </w:t>
      </w:r>
      <w:r>
        <w:rPr>
          <w:sz w:val="28"/>
          <w:szCs w:val="28"/>
        </w:rPr>
        <w:t xml:space="preserve">сельсовет Саракташского района Оренбургской области с целью эффективного использования бюджетных средств, совершенствования программно-целевого обеспечения процессов управления </w:t>
      </w:r>
    </w:p>
    <w:p w:rsidR="00986127" w:rsidRDefault="00986127" w:rsidP="00986127">
      <w:pPr>
        <w:pStyle w:val="msonormalcxspmiddle"/>
        <w:ind w:firstLine="540"/>
        <w:jc w:val="both"/>
        <w:rPr>
          <w:sz w:val="28"/>
          <w:szCs w:val="28"/>
        </w:rPr>
      </w:pPr>
      <w:r>
        <w:rPr>
          <w:sz w:val="28"/>
          <w:szCs w:val="28"/>
        </w:rPr>
        <w:t xml:space="preserve">1. Утвердить </w:t>
      </w:r>
      <w:hyperlink r:id="rId7" w:anchor="Par31" w:history="1">
        <w:r w:rsidRPr="00116332">
          <w:rPr>
            <w:rStyle w:val="a4"/>
            <w:rFonts w:eastAsia="Calibri"/>
            <w:color w:val="auto"/>
            <w:sz w:val="28"/>
            <w:szCs w:val="28"/>
            <w:u w:val="none"/>
          </w:rPr>
          <w:t>Порядок</w:t>
        </w:r>
      </w:hyperlink>
      <w:r w:rsidRPr="002E3D3B">
        <w:rPr>
          <w:sz w:val="28"/>
          <w:szCs w:val="28"/>
        </w:rPr>
        <w:t xml:space="preserve"> </w:t>
      </w:r>
      <w:r>
        <w:rPr>
          <w:sz w:val="28"/>
          <w:szCs w:val="28"/>
        </w:rPr>
        <w:t>разработки, реализации и оценки эффективности муниципальных программ</w:t>
      </w:r>
      <w:r w:rsidRPr="00A15FB0">
        <w:rPr>
          <w:sz w:val="28"/>
          <w:szCs w:val="28"/>
        </w:rPr>
        <w:t xml:space="preserve"> </w:t>
      </w:r>
      <w:r>
        <w:rPr>
          <w:sz w:val="28"/>
          <w:szCs w:val="28"/>
        </w:rPr>
        <w:t xml:space="preserve">муниципального образования </w:t>
      </w:r>
      <w:r w:rsidR="00116332">
        <w:rPr>
          <w:sz w:val="28"/>
          <w:szCs w:val="28"/>
        </w:rPr>
        <w:t xml:space="preserve">Николаевский </w:t>
      </w:r>
      <w:r>
        <w:rPr>
          <w:sz w:val="28"/>
          <w:szCs w:val="28"/>
        </w:rPr>
        <w:t>сельсовет Саракташского района Оренбургской области (приложение 1).</w:t>
      </w:r>
    </w:p>
    <w:p w:rsidR="00986127" w:rsidRDefault="00986127" w:rsidP="00986127">
      <w:pPr>
        <w:pStyle w:val="msonormalcxspmiddle"/>
        <w:ind w:firstLine="540"/>
        <w:jc w:val="both"/>
        <w:rPr>
          <w:sz w:val="28"/>
          <w:szCs w:val="28"/>
        </w:rPr>
      </w:pPr>
      <w:r>
        <w:rPr>
          <w:sz w:val="28"/>
          <w:szCs w:val="28"/>
        </w:rPr>
        <w:t xml:space="preserve">2. Утвердить Методические </w:t>
      </w:r>
      <w:hyperlink r:id="rId8" w:anchor="Par191" w:history="1">
        <w:r w:rsidRPr="00116332">
          <w:rPr>
            <w:rStyle w:val="a4"/>
            <w:rFonts w:eastAsia="Calibri"/>
            <w:color w:val="auto"/>
            <w:sz w:val="28"/>
            <w:szCs w:val="28"/>
            <w:u w:val="none"/>
          </w:rPr>
          <w:t>указания</w:t>
        </w:r>
      </w:hyperlink>
      <w:r>
        <w:rPr>
          <w:sz w:val="28"/>
          <w:szCs w:val="28"/>
        </w:rPr>
        <w:t xml:space="preserve"> по разработке и реализации муниципальных программ</w:t>
      </w:r>
      <w:r w:rsidRPr="00A15FB0">
        <w:rPr>
          <w:sz w:val="28"/>
          <w:szCs w:val="28"/>
        </w:rPr>
        <w:t xml:space="preserve"> </w:t>
      </w:r>
      <w:r>
        <w:rPr>
          <w:sz w:val="28"/>
          <w:szCs w:val="28"/>
        </w:rPr>
        <w:t xml:space="preserve">муниципального образования </w:t>
      </w:r>
      <w:r w:rsidR="00116332">
        <w:rPr>
          <w:sz w:val="28"/>
          <w:szCs w:val="28"/>
        </w:rPr>
        <w:t>Николаевский</w:t>
      </w:r>
      <w:r>
        <w:rPr>
          <w:sz w:val="28"/>
          <w:szCs w:val="28"/>
        </w:rPr>
        <w:t xml:space="preserve"> сельсовет Саракташского района Оренбургской области (приложение 2).</w:t>
      </w:r>
    </w:p>
    <w:p w:rsidR="00986127" w:rsidRDefault="00986127" w:rsidP="00986127">
      <w:pPr>
        <w:pStyle w:val="msonormalcxspmiddle"/>
        <w:ind w:firstLine="540"/>
        <w:jc w:val="both"/>
        <w:rPr>
          <w:sz w:val="28"/>
          <w:szCs w:val="28"/>
        </w:rPr>
      </w:pPr>
      <w:r>
        <w:rPr>
          <w:sz w:val="28"/>
          <w:szCs w:val="28"/>
        </w:rPr>
        <w:t>3. Контроль за исполнением настоящего постановления оставляю за собой</w:t>
      </w:r>
    </w:p>
    <w:p w:rsidR="00986127" w:rsidRDefault="00986127" w:rsidP="00986127">
      <w:pPr>
        <w:pStyle w:val="msonormalcxspmiddle"/>
        <w:ind w:firstLine="540"/>
        <w:jc w:val="both"/>
        <w:rPr>
          <w:sz w:val="28"/>
          <w:szCs w:val="28"/>
        </w:rPr>
      </w:pPr>
      <w:r>
        <w:rPr>
          <w:sz w:val="28"/>
          <w:szCs w:val="28"/>
        </w:rPr>
        <w:t xml:space="preserve">4. Постановление вступает в силу после его официального опубликования размещения на официальном сайте администрации муниципального образования </w:t>
      </w:r>
      <w:r w:rsidR="00116332">
        <w:rPr>
          <w:sz w:val="28"/>
          <w:szCs w:val="28"/>
        </w:rPr>
        <w:t>Николаевский</w:t>
      </w:r>
      <w:r>
        <w:rPr>
          <w:sz w:val="28"/>
          <w:szCs w:val="28"/>
        </w:rPr>
        <w:t xml:space="preserve"> сельсовет Саракташского района. </w:t>
      </w:r>
    </w:p>
    <w:p w:rsidR="00986127" w:rsidRDefault="00986127" w:rsidP="00986127">
      <w:pPr>
        <w:pStyle w:val="msonormalcxspmiddle"/>
        <w:jc w:val="both"/>
        <w:rPr>
          <w:sz w:val="28"/>
          <w:szCs w:val="28"/>
        </w:rPr>
      </w:pPr>
      <w:r>
        <w:rPr>
          <w:sz w:val="28"/>
          <w:szCs w:val="28"/>
        </w:rPr>
        <w:t>Глава</w:t>
      </w:r>
      <w:r w:rsidR="00116332">
        <w:rPr>
          <w:sz w:val="28"/>
          <w:szCs w:val="28"/>
        </w:rPr>
        <w:t xml:space="preserve"> Николаевского </w:t>
      </w:r>
      <w:r>
        <w:rPr>
          <w:sz w:val="28"/>
          <w:szCs w:val="28"/>
        </w:rPr>
        <w:t xml:space="preserve"> сельсовета                               </w:t>
      </w:r>
      <w:r w:rsidR="00116332">
        <w:rPr>
          <w:sz w:val="28"/>
          <w:szCs w:val="28"/>
        </w:rPr>
        <w:t xml:space="preserve">                   </w:t>
      </w:r>
      <w:r>
        <w:rPr>
          <w:sz w:val="28"/>
          <w:szCs w:val="28"/>
        </w:rPr>
        <w:t xml:space="preserve">   </w:t>
      </w:r>
      <w:r w:rsidR="00116332">
        <w:rPr>
          <w:sz w:val="28"/>
          <w:szCs w:val="28"/>
        </w:rPr>
        <w:t>С.Н.Дудко</w:t>
      </w:r>
    </w:p>
    <w:p w:rsidR="00986127" w:rsidRDefault="00986127" w:rsidP="00986127">
      <w:pPr>
        <w:pStyle w:val="msonormalcxsplast"/>
        <w:jc w:val="both"/>
        <w:rPr>
          <w:sz w:val="28"/>
          <w:szCs w:val="28"/>
        </w:rPr>
      </w:pPr>
      <w:r>
        <w:rPr>
          <w:sz w:val="28"/>
          <w:szCs w:val="28"/>
        </w:rPr>
        <w:t>Разослано: бухгалтерии, прокурору района, в дело.</w:t>
      </w:r>
    </w:p>
    <w:p w:rsidR="00986127" w:rsidRPr="002E3D3B" w:rsidRDefault="00986127" w:rsidP="00986127">
      <w:pPr>
        <w:ind w:left="5670"/>
        <w:contextualSpacing/>
        <w:rPr>
          <w:sz w:val="28"/>
          <w:szCs w:val="28"/>
        </w:rPr>
      </w:pPr>
      <w:r w:rsidRPr="002E3D3B">
        <w:rPr>
          <w:sz w:val="28"/>
          <w:szCs w:val="28"/>
        </w:rPr>
        <w:lastRenderedPageBreak/>
        <w:t>Приложение № 1</w:t>
      </w:r>
    </w:p>
    <w:p w:rsidR="00986127" w:rsidRPr="002E3D3B" w:rsidRDefault="00986127" w:rsidP="00986127">
      <w:pPr>
        <w:ind w:left="5670"/>
        <w:contextualSpacing/>
        <w:rPr>
          <w:sz w:val="28"/>
          <w:szCs w:val="28"/>
        </w:rPr>
      </w:pPr>
      <w:r w:rsidRPr="002E3D3B">
        <w:rPr>
          <w:sz w:val="28"/>
          <w:szCs w:val="28"/>
        </w:rPr>
        <w:t xml:space="preserve">к постановлению администрации </w:t>
      </w:r>
    </w:p>
    <w:p w:rsidR="00986127" w:rsidRPr="002E3D3B" w:rsidRDefault="00986127" w:rsidP="00986127">
      <w:pPr>
        <w:ind w:left="5670"/>
        <w:contextualSpacing/>
        <w:rPr>
          <w:sz w:val="28"/>
          <w:szCs w:val="28"/>
        </w:rPr>
      </w:pPr>
      <w:r w:rsidRPr="002E3D3B">
        <w:rPr>
          <w:sz w:val="28"/>
          <w:szCs w:val="28"/>
        </w:rPr>
        <w:t>сельсовета</w:t>
      </w:r>
    </w:p>
    <w:p w:rsidR="00986127" w:rsidRPr="002E3D3B" w:rsidRDefault="00986127" w:rsidP="00986127">
      <w:pPr>
        <w:ind w:left="5670"/>
        <w:contextualSpacing/>
        <w:rPr>
          <w:sz w:val="28"/>
          <w:szCs w:val="28"/>
          <w:u w:val="single"/>
        </w:rPr>
      </w:pPr>
      <w:r>
        <w:rPr>
          <w:sz w:val="28"/>
          <w:szCs w:val="28"/>
          <w:u w:val="single"/>
        </w:rPr>
        <w:t xml:space="preserve">от  </w:t>
      </w:r>
      <w:r w:rsidR="001E198A">
        <w:rPr>
          <w:sz w:val="28"/>
          <w:szCs w:val="28"/>
          <w:u w:val="single"/>
        </w:rPr>
        <w:t>07</w:t>
      </w:r>
      <w:r>
        <w:rPr>
          <w:sz w:val="28"/>
          <w:szCs w:val="28"/>
          <w:u w:val="single"/>
        </w:rPr>
        <w:t xml:space="preserve">.03.2017 г. № </w:t>
      </w:r>
      <w:r w:rsidR="001E198A">
        <w:rPr>
          <w:sz w:val="28"/>
          <w:szCs w:val="28"/>
          <w:u w:val="single"/>
        </w:rPr>
        <w:t>12</w:t>
      </w:r>
      <w:r>
        <w:rPr>
          <w:sz w:val="28"/>
          <w:szCs w:val="28"/>
          <w:u w:val="single"/>
        </w:rPr>
        <w:t>-п</w:t>
      </w:r>
    </w:p>
    <w:p w:rsidR="00986127" w:rsidRPr="00414945" w:rsidRDefault="00986127" w:rsidP="00986127">
      <w:pPr>
        <w:ind w:left="5670"/>
        <w:contextualSpacing/>
        <w:rPr>
          <w:u w:val="single"/>
        </w:rPr>
      </w:pPr>
    </w:p>
    <w:p w:rsidR="00986127" w:rsidRDefault="00986127" w:rsidP="00986127">
      <w:pPr>
        <w:contextualSpacing/>
        <w:jc w:val="center"/>
        <w:rPr>
          <w:sz w:val="28"/>
          <w:szCs w:val="28"/>
        </w:rPr>
      </w:pPr>
    </w:p>
    <w:p w:rsidR="00986127" w:rsidRDefault="00986127" w:rsidP="00986127">
      <w:pPr>
        <w:contextualSpacing/>
        <w:jc w:val="center"/>
        <w:rPr>
          <w:sz w:val="28"/>
          <w:szCs w:val="28"/>
        </w:rPr>
      </w:pPr>
      <w:r>
        <w:rPr>
          <w:sz w:val="28"/>
          <w:szCs w:val="28"/>
        </w:rPr>
        <w:t>Порядок</w:t>
      </w:r>
    </w:p>
    <w:p w:rsidR="00986127" w:rsidRDefault="00986127" w:rsidP="00986127">
      <w:pPr>
        <w:contextualSpacing/>
        <w:jc w:val="center"/>
        <w:rPr>
          <w:sz w:val="28"/>
          <w:szCs w:val="28"/>
        </w:rPr>
      </w:pPr>
      <w:r>
        <w:rPr>
          <w:sz w:val="28"/>
          <w:szCs w:val="28"/>
        </w:rPr>
        <w:t xml:space="preserve">разработки, реализации и оценки эффективности муниципальных программ администрации муниципального образования </w:t>
      </w:r>
      <w:r w:rsidR="00116332">
        <w:rPr>
          <w:sz w:val="28"/>
          <w:szCs w:val="28"/>
        </w:rPr>
        <w:t>Николаевский</w:t>
      </w:r>
      <w:r>
        <w:rPr>
          <w:sz w:val="28"/>
          <w:szCs w:val="28"/>
        </w:rPr>
        <w:t xml:space="preserve"> сельсовет Саракташского района Оренбургской области (далее - порядок)</w:t>
      </w:r>
    </w:p>
    <w:p w:rsidR="00986127" w:rsidRDefault="00986127" w:rsidP="00986127">
      <w:pPr>
        <w:contextualSpacing/>
        <w:rPr>
          <w:sz w:val="28"/>
          <w:szCs w:val="28"/>
        </w:rPr>
      </w:pPr>
    </w:p>
    <w:p w:rsidR="00986127" w:rsidRDefault="00986127" w:rsidP="00986127">
      <w:pPr>
        <w:pStyle w:val="ListParagraph"/>
        <w:numPr>
          <w:ilvl w:val="0"/>
          <w:numId w:val="3"/>
        </w:numPr>
        <w:spacing w:after="160" w:line="259" w:lineRule="auto"/>
        <w:jc w:val="center"/>
        <w:rPr>
          <w:szCs w:val="28"/>
        </w:rPr>
      </w:pPr>
      <w:r>
        <w:rPr>
          <w:szCs w:val="28"/>
        </w:rPr>
        <w:t>ОБЩИЕ ПОЛОЖЕНИЯ</w:t>
      </w:r>
    </w:p>
    <w:p w:rsidR="00986127" w:rsidRDefault="00986127" w:rsidP="00986127">
      <w:pPr>
        <w:pStyle w:val="ListParagraph"/>
        <w:ind w:left="1080"/>
        <w:rPr>
          <w:szCs w:val="28"/>
        </w:rPr>
      </w:pPr>
    </w:p>
    <w:p w:rsidR="00986127" w:rsidRPr="00920053" w:rsidRDefault="00986127" w:rsidP="00986127">
      <w:pPr>
        <w:ind w:firstLine="709"/>
        <w:contextualSpacing/>
        <w:jc w:val="both"/>
        <w:rPr>
          <w:sz w:val="28"/>
          <w:szCs w:val="28"/>
        </w:rPr>
      </w:pPr>
      <w:r w:rsidRPr="00920053">
        <w:rPr>
          <w:sz w:val="28"/>
          <w:szCs w:val="28"/>
        </w:rPr>
        <w:t xml:space="preserve">1.1. Настоящий порядок определяет правила разработки муниципальных программ </w:t>
      </w:r>
      <w:r>
        <w:rPr>
          <w:sz w:val="28"/>
          <w:szCs w:val="28"/>
        </w:rPr>
        <w:t xml:space="preserve">администрации муниципального образования </w:t>
      </w:r>
      <w:r w:rsidR="00116332">
        <w:rPr>
          <w:sz w:val="28"/>
          <w:szCs w:val="28"/>
        </w:rPr>
        <w:t>Николаевский</w:t>
      </w:r>
      <w:r>
        <w:rPr>
          <w:sz w:val="28"/>
          <w:szCs w:val="28"/>
        </w:rPr>
        <w:t xml:space="preserve"> сельсовет </w:t>
      </w:r>
      <w:r w:rsidRPr="00920053">
        <w:rPr>
          <w:sz w:val="28"/>
          <w:szCs w:val="28"/>
        </w:rPr>
        <w:t xml:space="preserve">Саракташского района, реализации и проведения оценки эффективности реализации муниципальных программ </w:t>
      </w:r>
      <w:r>
        <w:rPr>
          <w:sz w:val="28"/>
          <w:szCs w:val="28"/>
        </w:rPr>
        <w:t xml:space="preserve">администрации муниципального образования </w:t>
      </w:r>
      <w:r w:rsidR="00116332">
        <w:rPr>
          <w:sz w:val="28"/>
          <w:szCs w:val="28"/>
        </w:rPr>
        <w:t>Николаевский</w:t>
      </w:r>
      <w:r>
        <w:rPr>
          <w:sz w:val="28"/>
          <w:szCs w:val="28"/>
        </w:rPr>
        <w:t xml:space="preserve"> сельсовет </w:t>
      </w:r>
      <w:r w:rsidRPr="00920053">
        <w:rPr>
          <w:sz w:val="28"/>
          <w:szCs w:val="28"/>
        </w:rPr>
        <w:t>Саракташского района.</w:t>
      </w:r>
    </w:p>
    <w:p w:rsidR="00986127" w:rsidRPr="00920053" w:rsidRDefault="00986127" w:rsidP="00986127">
      <w:pPr>
        <w:ind w:firstLine="709"/>
        <w:contextualSpacing/>
        <w:jc w:val="both"/>
        <w:rPr>
          <w:sz w:val="28"/>
          <w:szCs w:val="28"/>
        </w:rPr>
      </w:pPr>
      <w:r w:rsidRPr="00920053">
        <w:rPr>
          <w:sz w:val="28"/>
          <w:szCs w:val="28"/>
        </w:rPr>
        <w:t>1.2. В целях настоящего Порядка применяются следующие понятия:</w:t>
      </w:r>
    </w:p>
    <w:p w:rsidR="00986127" w:rsidRPr="00920053" w:rsidRDefault="00986127" w:rsidP="00986127">
      <w:pPr>
        <w:ind w:firstLine="709"/>
        <w:contextualSpacing/>
        <w:jc w:val="both"/>
        <w:rPr>
          <w:sz w:val="28"/>
          <w:szCs w:val="28"/>
        </w:rPr>
      </w:pPr>
      <w:r w:rsidRPr="00920053">
        <w:rPr>
          <w:sz w:val="28"/>
          <w:szCs w:val="28"/>
        </w:rPr>
        <w:t>муниципальная программа</w:t>
      </w:r>
      <w:r w:rsidRPr="00A15FB0">
        <w:rPr>
          <w:sz w:val="28"/>
          <w:szCs w:val="28"/>
        </w:rPr>
        <w:t xml:space="preserve"> </w:t>
      </w:r>
      <w:r>
        <w:rPr>
          <w:sz w:val="28"/>
          <w:szCs w:val="28"/>
        </w:rPr>
        <w:t xml:space="preserve">администрации муниципального образования </w:t>
      </w:r>
      <w:r w:rsidR="00116332">
        <w:rPr>
          <w:sz w:val="28"/>
          <w:szCs w:val="28"/>
        </w:rPr>
        <w:t>Николаевский</w:t>
      </w:r>
      <w:r>
        <w:rPr>
          <w:sz w:val="28"/>
          <w:szCs w:val="28"/>
        </w:rPr>
        <w:t xml:space="preserve"> сельсовет</w:t>
      </w:r>
      <w:r w:rsidRPr="00920053">
        <w:rPr>
          <w:sz w:val="28"/>
          <w:szCs w:val="28"/>
        </w:rPr>
        <w:t xml:space="preserve"> Саракташского района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r>
        <w:rPr>
          <w:sz w:val="28"/>
          <w:szCs w:val="28"/>
        </w:rPr>
        <w:t xml:space="preserve">администрации муниципального образования </w:t>
      </w:r>
      <w:r w:rsidR="00116332">
        <w:rPr>
          <w:sz w:val="28"/>
          <w:szCs w:val="28"/>
        </w:rPr>
        <w:t>Николаевский</w:t>
      </w:r>
      <w:r>
        <w:rPr>
          <w:sz w:val="28"/>
          <w:szCs w:val="28"/>
        </w:rPr>
        <w:t xml:space="preserve"> сельсовет </w:t>
      </w:r>
      <w:r w:rsidRPr="00920053">
        <w:rPr>
          <w:sz w:val="28"/>
          <w:szCs w:val="28"/>
        </w:rPr>
        <w:t>Саракташского района (далее – муниципальная программа);</w:t>
      </w:r>
    </w:p>
    <w:p w:rsidR="00986127" w:rsidRPr="00920053" w:rsidRDefault="00986127" w:rsidP="00986127">
      <w:pPr>
        <w:ind w:firstLine="709"/>
        <w:contextualSpacing/>
        <w:jc w:val="both"/>
        <w:rPr>
          <w:sz w:val="28"/>
          <w:szCs w:val="28"/>
        </w:rPr>
      </w:pPr>
      <w:r w:rsidRPr="00920053">
        <w:rPr>
          <w:sz w:val="28"/>
          <w:szCs w:val="28"/>
        </w:rPr>
        <w:t>подпрограмма муниципальной программы – комплекс взаимоувязанных по срокам, ресурсам и исполнителям мероприятий, выделенный исходя из масштаба и сложности задач, решаемых в рамках муниципальной программы;</w:t>
      </w:r>
    </w:p>
    <w:p w:rsidR="00986127" w:rsidRPr="00920053" w:rsidRDefault="00986127" w:rsidP="00986127">
      <w:pPr>
        <w:ind w:firstLine="709"/>
        <w:contextualSpacing/>
        <w:jc w:val="both"/>
        <w:rPr>
          <w:sz w:val="28"/>
          <w:szCs w:val="28"/>
        </w:rPr>
      </w:pPr>
      <w:r w:rsidRPr="00920053">
        <w:rPr>
          <w:sz w:val="28"/>
          <w:szCs w:val="28"/>
        </w:rPr>
        <w:t>ответственный исполнитель муниципальной программы – администрация</w:t>
      </w:r>
      <w:r w:rsidRPr="00A15FB0">
        <w:rPr>
          <w:sz w:val="28"/>
          <w:szCs w:val="28"/>
        </w:rPr>
        <w:t xml:space="preserve"> </w:t>
      </w:r>
      <w:r>
        <w:rPr>
          <w:sz w:val="28"/>
          <w:szCs w:val="28"/>
        </w:rPr>
        <w:t xml:space="preserve"> муниципального образования </w:t>
      </w:r>
      <w:r w:rsidR="00116332">
        <w:rPr>
          <w:sz w:val="28"/>
          <w:szCs w:val="28"/>
        </w:rPr>
        <w:t>Николаевский</w:t>
      </w:r>
      <w:r>
        <w:rPr>
          <w:sz w:val="28"/>
          <w:szCs w:val="28"/>
        </w:rPr>
        <w:t xml:space="preserve"> сельсовет Саракташского района, специалист,</w:t>
      </w:r>
      <w:r w:rsidRPr="00920053">
        <w:rPr>
          <w:sz w:val="28"/>
          <w:szCs w:val="28"/>
        </w:rPr>
        <w:t xml:space="preserve"> определенный ответственным за реализацию муниципальной программы в соответствии с перечнем муниципальных программ, утвержденным постановлением администрации</w:t>
      </w:r>
      <w:r w:rsidRPr="00A15FB0">
        <w:rPr>
          <w:sz w:val="28"/>
          <w:szCs w:val="28"/>
        </w:rPr>
        <w:t xml:space="preserve"> </w:t>
      </w:r>
      <w:r>
        <w:rPr>
          <w:sz w:val="28"/>
          <w:szCs w:val="28"/>
        </w:rPr>
        <w:t xml:space="preserve"> муниципального образования </w:t>
      </w:r>
      <w:r w:rsidR="00116332">
        <w:rPr>
          <w:sz w:val="28"/>
          <w:szCs w:val="28"/>
        </w:rPr>
        <w:t>Николаевский</w:t>
      </w:r>
      <w:r>
        <w:rPr>
          <w:sz w:val="28"/>
          <w:szCs w:val="28"/>
        </w:rPr>
        <w:t xml:space="preserve"> сельсовет</w:t>
      </w:r>
      <w:r w:rsidRPr="00920053">
        <w:rPr>
          <w:sz w:val="28"/>
          <w:szCs w:val="28"/>
        </w:rPr>
        <w:t xml:space="preserve"> Саракташского района в соответствии с пунктом 3.1 настоящего Порядка;</w:t>
      </w:r>
    </w:p>
    <w:p w:rsidR="00986127" w:rsidRPr="00A15FB0" w:rsidRDefault="00986127" w:rsidP="00986127">
      <w:pPr>
        <w:ind w:firstLine="709"/>
        <w:contextualSpacing/>
        <w:jc w:val="both"/>
        <w:rPr>
          <w:sz w:val="28"/>
          <w:szCs w:val="28"/>
        </w:rPr>
      </w:pPr>
      <w:r w:rsidRPr="00920053">
        <w:rPr>
          <w:sz w:val="28"/>
          <w:szCs w:val="28"/>
        </w:rPr>
        <w:t xml:space="preserve">соисполнитель муниципальной программы – </w:t>
      </w:r>
      <w:r w:rsidRPr="00A15FB0">
        <w:rPr>
          <w:sz w:val="28"/>
          <w:szCs w:val="28"/>
        </w:rPr>
        <w:t xml:space="preserve">администрация муниципального образования </w:t>
      </w:r>
      <w:r w:rsidR="00116332">
        <w:rPr>
          <w:sz w:val="28"/>
          <w:szCs w:val="28"/>
        </w:rPr>
        <w:t>Николаевский</w:t>
      </w:r>
      <w:r w:rsidRPr="00A15FB0">
        <w:rPr>
          <w:sz w:val="28"/>
          <w:szCs w:val="28"/>
        </w:rPr>
        <w:t xml:space="preserve"> сельсовет </w:t>
      </w:r>
      <w:r>
        <w:rPr>
          <w:sz w:val="28"/>
          <w:szCs w:val="28"/>
        </w:rPr>
        <w:t>Саракташского района, специалист</w:t>
      </w:r>
      <w:r w:rsidRPr="00A15FB0">
        <w:rPr>
          <w:sz w:val="28"/>
          <w:szCs w:val="28"/>
        </w:rPr>
        <w:t>, являющийся ответственным исполнителем одной или нескольких подпрограмм муниципальной программы;</w:t>
      </w:r>
    </w:p>
    <w:p w:rsidR="00986127" w:rsidRDefault="00986127" w:rsidP="00986127">
      <w:pPr>
        <w:ind w:firstLine="709"/>
        <w:contextualSpacing/>
        <w:jc w:val="both"/>
        <w:rPr>
          <w:sz w:val="28"/>
          <w:szCs w:val="28"/>
        </w:rPr>
      </w:pPr>
      <w:r w:rsidRPr="00920053">
        <w:rPr>
          <w:sz w:val="28"/>
          <w:szCs w:val="28"/>
        </w:rPr>
        <w:lastRenderedPageBreak/>
        <w:t>участник муниципальной программы –</w:t>
      </w:r>
      <w:r>
        <w:rPr>
          <w:sz w:val="28"/>
          <w:szCs w:val="28"/>
        </w:rPr>
        <w:t xml:space="preserve"> </w:t>
      </w:r>
      <w:r w:rsidRPr="00A15FB0">
        <w:rPr>
          <w:sz w:val="28"/>
          <w:szCs w:val="28"/>
        </w:rPr>
        <w:t>юридическое лицо,</w:t>
      </w:r>
      <w:r>
        <w:rPr>
          <w:color w:val="7030A0"/>
          <w:sz w:val="28"/>
          <w:szCs w:val="28"/>
        </w:rPr>
        <w:t xml:space="preserve"> </w:t>
      </w:r>
      <w:r w:rsidRPr="00920053">
        <w:rPr>
          <w:sz w:val="28"/>
          <w:szCs w:val="28"/>
        </w:rPr>
        <w:t>участвующи</w:t>
      </w:r>
      <w:r w:rsidRPr="00BA6E00">
        <w:rPr>
          <w:color w:val="7030A0"/>
          <w:sz w:val="28"/>
          <w:szCs w:val="28"/>
        </w:rPr>
        <w:t>е</w:t>
      </w:r>
      <w:r w:rsidRPr="00920053">
        <w:rPr>
          <w:sz w:val="28"/>
          <w:szCs w:val="28"/>
        </w:rPr>
        <w:t xml:space="preserve"> в реализации одного или нескольких основных мероприятий муниципальной программы (подпрограммы</w:t>
      </w:r>
      <w:r>
        <w:rPr>
          <w:sz w:val="28"/>
          <w:szCs w:val="28"/>
        </w:rPr>
        <w:t>), не являющийся соисполнителем;</w:t>
      </w:r>
    </w:p>
    <w:p w:rsidR="00986127" w:rsidRPr="00A15FB0" w:rsidRDefault="00986127" w:rsidP="00986127">
      <w:pPr>
        <w:ind w:firstLine="709"/>
        <w:contextualSpacing/>
        <w:jc w:val="both"/>
        <w:rPr>
          <w:sz w:val="28"/>
          <w:szCs w:val="28"/>
        </w:rPr>
      </w:pPr>
      <w:r w:rsidRPr="00A15FB0">
        <w:rPr>
          <w:sz w:val="28"/>
          <w:szCs w:val="28"/>
        </w:rPr>
        <w:t>показатель (индикатор) муниципальной программы (подпрограммы) - количественно выраженная характеристика достижения цели или решения задачи (задач) муниципальной программы (подпрограммы);</w:t>
      </w:r>
    </w:p>
    <w:p w:rsidR="00986127" w:rsidRPr="00A15FB0" w:rsidRDefault="00986127" w:rsidP="00986127">
      <w:pPr>
        <w:pStyle w:val="ConsPlusNormal"/>
        <w:ind w:firstLine="540"/>
        <w:jc w:val="both"/>
        <w:rPr>
          <w:rFonts w:ascii="Times New Roman" w:hAnsi="Times New Roman" w:cs="Times New Roman"/>
          <w:sz w:val="28"/>
          <w:szCs w:val="28"/>
        </w:rPr>
      </w:pPr>
      <w:r w:rsidRPr="00A15FB0">
        <w:rPr>
          <w:rFonts w:ascii="Times New Roman" w:hAnsi="Times New Roman" w:cs="Times New Roman"/>
          <w:sz w:val="28"/>
          <w:szCs w:val="28"/>
        </w:rPr>
        <w:t xml:space="preserve">конечный результат - характеризуемое количественными и (или) качественными показателями состояние сферы социально-экономического развития муниципального образования </w:t>
      </w:r>
      <w:r w:rsidR="00116332" w:rsidRPr="00116332">
        <w:rPr>
          <w:rFonts w:ascii="Times New Roman" w:hAnsi="Times New Roman" w:cs="Times New Roman"/>
          <w:sz w:val="28"/>
          <w:szCs w:val="28"/>
        </w:rPr>
        <w:t>Николаевский</w:t>
      </w:r>
      <w:r w:rsidRPr="00A15FB0">
        <w:rPr>
          <w:rFonts w:ascii="Times New Roman" w:hAnsi="Times New Roman" w:cs="Times New Roman"/>
          <w:sz w:val="28"/>
          <w:szCs w:val="28"/>
        </w:rPr>
        <w:t xml:space="preserve"> сельсовет Саракташского района, достигнутое в результате реализации муниципальной программы (подпрограммы).</w:t>
      </w:r>
    </w:p>
    <w:p w:rsidR="00986127" w:rsidRPr="00920053" w:rsidRDefault="00986127" w:rsidP="00986127">
      <w:pPr>
        <w:ind w:firstLine="709"/>
        <w:contextualSpacing/>
        <w:jc w:val="both"/>
        <w:rPr>
          <w:sz w:val="28"/>
          <w:szCs w:val="28"/>
        </w:rPr>
      </w:pPr>
      <w:r w:rsidRPr="00920053">
        <w:rPr>
          <w:sz w:val="28"/>
          <w:szCs w:val="28"/>
        </w:rPr>
        <w:t xml:space="preserve">1.3. Для муниципальной программы формулируется одна цель, которая должна соответствовать приоритетам и целям социально – экономического развития </w:t>
      </w:r>
      <w:r w:rsidRPr="00A15FB0">
        <w:rPr>
          <w:sz w:val="28"/>
          <w:szCs w:val="28"/>
        </w:rPr>
        <w:t xml:space="preserve">муниципального образования </w:t>
      </w:r>
      <w:r w:rsidR="00116332">
        <w:rPr>
          <w:sz w:val="28"/>
          <w:szCs w:val="28"/>
        </w:rPr>
        <w:t>Николаевский</w:t>
      </w:r>
      <w:r w:rsidRPr="00A15FB0">
        <w:rPr>
          <w:sz w:val="28"/>
          <w:szCs w:val="28"/>
        </w:rPr>
        <w:t xml:space="preserve"> сельсовет </w:t>
      </w:r>
      <w:r w:rsidRPr="00920053">
        <w:rPr>
          <w:sz w:val="28"/>
          <w:szCs w:val="28"/>
        </w:rPr>
        <w:t>Саракташского района в соответствующей сфере и определять конечные результаты реализации муниципальной программы.</w:t>
      </w:r>
    </w:p>
    <w:p w:rsidR="00986127" w:rsidRPr="00920053" w:rsidRDefault="00986127" w:rsidP="00986127">
      <w:pPr>
        <w:ind w:firstLine="709"/>
        <w:contextualSpacing/>
        <w:jc w:val="both"/>
        <w:rPr>
          <w:sz w:val="28"/>
          <w:szCs w:val="28"/>
        </w:rPr>
      </w:pPr>
      <w:r w:rsidRPr="00920053">
        <w:rPr>
          <w:sz w:val="28"/>
          <w:szCs w:val="28"/>
        </w:rPr>
        <w:t>1.4. Муниципальная программа включает в себя подпрограммы и (или) отдельные мероприятия, направленные на решение конкретных задач в рамках муниципальной программы (далее – основные мероприятия).</w:t>
      </w:r>
    </w:p>
    <w:p w:rsidR="00986127" w:rsidRPr="00920053" w:rsidRDefault="00986127" w:rsidP="00986127">
      <w:pPr>
        <w:ind w:firstLine="709"/>
        <w:contextualSpacing/>
        <w:jc w:val="both"/>
        <w:rPr>
          <w:sz w:val="28"/>
          <w:szCs w:val="28"/>
        </w:rPr>
      </w:pPr>
      <w:r w:rsidRPr="00920053">
        <w:rPr>
          <w:sz w:val="28"/>
          <w:szCs w:val="28"/>
        </w:rPr>
        <w:t>Мероприятия одной муниципальной программы не могут быть одновременно включены в другие муниципальные программы.</w:t>
      </w:r>
    </w:p>
    <w:p w:rsidR="00986127" w:rsidRPr="00920053" w:rsidRDefault="00986127" w:rsidP="00986127">
      <w:pPr>
        <w:ind w:firstLine="709"/>
        <w:contextualSpacing/>
        <w:jc w:val="both"/>
        <w:rPr>
          <w:sz w:val="28"/>
          <w:szCs w:val="28"/>
        </w:rPr>
      </w:pPr>
      <w:r w:rsidRPr="00920053">
        <w:rPr>
          <w:sz w:val="28"/>
          <w:szCs w:val="28"/>
        </w:rPr>
        <w:t xml:space="preserve">1.5. Муниципальные программы утверждаются постановлением администрации </w:t>
      </w:r>
      <w:r w:rsidRPr="00A15FB0">
        <w:rPr>
          <w:sz w:val="28"/>
          <w:szCs w:val="28"/>
        </w:rPr>
        <w:t xml:space="preserve">муниципального образования </w:t>
      </w:r>
      <w:r w:rsidR="00116332">
        <w:rPr>
          <w:sz w:val="28"/>
          <w:szCs w:val="28"/>
        </w:rPr>
        <w:t>Николаевский</w:t>
      </w:r>
      <w:r w:rsidRPr="00A15FB0">
        <w:rPr>
          <w:sz w:val="28"/>
          <w:szCs w:val="28"/>
        </w:rPr>
        <w:t xml:space="preserve"> сельсовет </w:t>
      </w:r>
      <w:r w:rsidRPr="00920053">
        <w:rPr>
          <w:sz w:val="28"/>
          <w:szCs w:val="28"/>
        </w:rPr>
        <w:t>Саракташского района.</w:t>
      </w:r>
    </w:p>
    <w:p w:rsidR="00986127" w:rsidRDefault="00986127" w:rsidP="00986127">
      <w:pPr>
        <w:pStyle w:val="ListParagraph"/>
        <w:ind w:left="374" w:firstLine="709"/>
        <w:rPr>
          <w:szCs w:val="28"/>
        </w:rPr>
      </w:pPr>
    </w:p>
    <w:p w:rsidR="00986127" w:rsidRDefault="00986127" w:rsidP="00986127">
      <w:pPr>
        <w:pStyle w:val="ListParagraph"/>
        <w:numPr>
          <w:ilvl w:val="0"/>
          <w:numId w:val="3"/>
        </w:numPr>
        <w:spacing w:after="160"/>
        <w:jc w:val="center"/>
        <w:rPr>
          <w:szCs w:val="28"/>
        </w:rPr>
      </w:pPr>
      <w:r>
        <w:rPr>
          <w:szCs w:val="28"/>
        </w:rPr>
        <w:t>ТРЕБОВАНИЯ К СОДЕРЖАНИЮ МУНИЦИПАЛЬНОЙ ПРОГРАММЫ</w:t>
      </w:r>
    </w:p>
    <w:p w:rsidR="00986127" w:rsidRDefault="00986127" w:rsidP="00986127">
      <w:pPr>
        <w:pStyle w:val="ListParagraph"/>
        <w:ind w:left="1080"/>
        <w:rPr>
          <w:szCs w:val="28"/>
        </w:rPr>
      </w:pPr>
    </w:p>
    <w:p w:rsidR="00986127" w:rsidRDefault="00986127" w:rsidP="00986127">
      <w:pPr>
        <w:ind w:firstLine="709"/>
        <w:contextualSpacing/>
        <w:jc w:val="both"/>
        <w:rPr>
          <w:sz w:val="28"/>
          <w:szCs w:val="28"/>
        </w:rPr>
      </w:pPr>
      <w:r w:rsidRPr="00920053">
        <w:rPr>
          <w:sz w:val="28"/>
          <w:szCs w:val="28"/>
        </w:rPr>
        <w:t>2.</w:t>
      </w:r>
      <w:r>
        <w:rPr>
          <w:sz w:val="28"/>
          <w:szCs w:val="28"/>
        </w:rPr>
        <w:t xml:space="preserve">1. </w:t>
      </w:r>
      <w:r w:rsidRPr="00920053">
        <w:rPr>
          <w:sz w:val="28"/>
          <w:szCs w:val="28"/>
        </w:rPr>
        <w:t>Муниципальн</w:t>
      </w:r>
      <w:r>
        <w:rPr>
          <w:sz w:val="28"/>
          <w:szCs w:val="28"/>
        </w:rPr>
        <w:t>ая</w:t>
      </w:r>
      <w:r w:rsidRPr="00920053">
        <w:rPr>
          <w:sz w:val="28"/>
          <w:szCs w:val="28"/>
        </w:rPr>
        <w:t xml:space="preserve"> программ</w:t>
      </w:r>
      <w:r>
        <w:rPr>
          <w:sz w:val="28"/>
          <w:szCs w:val="28"/>
        </w:rPr>
        <w:t xml:space="preserve">а разрабатывается для достижения </w:t>
      </w:r>
      <w:r w:rsidRPr="00920053">
        <w:rPr>
          <w:sz w:val="28"/>
          <w:szCs w:val="28"/>
        </w:rPr>
        <w:t xml:space="preserve">приоритетов и целей социально-экономического развития </w:t>
      </w:r>
      <w:r>
        <w:rPr>
          <w:sz w:val="28"/>
          <w:szCs w:val="28"/>
        </w:rPr>
        <w:t>Оренбургской области, социально-экономического развития</w:t>
      </w:r>
      <w:r w:rsidRPr="00A15FB0">
        <w:rPr>
          <w:sz w:val="28"/>
          <w:szCs w:val="28"/>
        </w:rPr>
        <w:t xml:space="preserve"> муниципального образования </w:t>
      </w:r>
      <w:r w:rsidR="00116332">
        <w:rPr>
          <w:sz w:val="28"/>
          <w:szCs w:val="28"/>
        </w:rPr>
        <w:t>Николаевский</w:t>
      </w:r>
      <w:r w:rsidRPr="00A15FB0">
        <w:rPr>
          <w:sz w:val="28"/>
          <w:szCs w:val="28"/>
        </w:rPr>
        <w:t xml:space="preserve"> сельсовет</w:t>
      </w:r>
      <w:r>
        <w:rPr>
          <w:sz w:val="28"/>
          <w:szCs w:val="28"/>
        </w:rPr>
        <w:t xml:space="preserve"> Саракташского района, определенных в стратегии социально-экономического развития</w:t>
      </w:r>
      <w:r w:rsidRPr="00A15FB0">
        <w:rPr>
          <w:sz w:val="28"/>
          <w:szCs w:val="28"/>
        </w:rPr>
        <w:t xml:space="preserve"> муниципального об</w:t>
      </w:r>
      <w:r>
        <w:rPr>
          <w:sz w:val="28"/>
          <w:szCs w:val="28"/>
        </w:rPr>
        <w:t xml:space="preserve">разования </w:t>
      </w:r>
      <w:r w:rsidR="00116332">
        <w:rPr>
          <w:sz w:val="28"/>
          <w:szCs w:val="28"/>
        </w:rPr>
        <w:t>Николаевский</w:t>
      </w:r>
      <w:r>
        <w:rPr>
          <w:sz w:val="28"/>
          <w:szCs w:val="28"/>
        </w:rPr>
        <w:t xml:space="preserve"> сельсовет, прогнозе социально-экономического развития </w:t>
      </w:r>
      <w:r w:rsidRPr="00A15FB0">
        <w:rPr>
          <w:sz w:val="28"/>
          <w:szCs w:val="28"/>
        </w:rPr>
        <w:t>муниципального обр</w:t>
      </w:r>
      <w:r>
        <w:rPr>
          <w:sz w:val="28"/>
          <w:szCs w:val="28"/>
        </w:rPr>
        <w:t xml:space="preserve">азования </w:t>
      </w:r>
      <w:r w:rsidR="00116332">
        <w:rPr>
          <w:sz w:val="28"/>
          <w:szCs w:val="28"/>
        </w:rPr>
        <w:t>Николаевский</w:t>
      </w:r>
      <w:r>
        <w:rPr>
          <w:sz w:val="28"/>
          <w:szCs w:val="28"/>
        </w:rPr>
        <w:t xml:space="preserve"> сельсовет, бюджетном прогнозе</w:t>
      </w:r>
      <w:r w:rsidRPr="00A15FB0">
        <w:rPr>
          <w:sz w:val="28"/>
          <w:szCs w:val="28"/>
        </w:rPr>
        <w:t xml:space="preserve"> муниципального образования </w:t>
      </w:r>
      <w:r w:rsidR="00116332">
        <w:rPr>
          <w:sz w:val="28"/>
          <w:szCs w:val="28"/>
        </w:rPr>
        <w:t>Николаевский</w:t>
      </w:r>
      <w:r w:rsidRPr="00A15FB0">
        <w:rPr>
          <w:sz w:val="28"/>
          <w:szCs w:val="28"/>
        </w:rPr>
        <w:t xml:space="preserve"> сельсовет</w:t>
      </w:r>
      <w:r>
        <w:rPr>
          <w:sz w:val="28"/>
          <w:szCs w:val="28"/>
        </w:rPr>
        <w:t xml:space="preserve"> на долгосрочный период.</w:t>
      </w:r>
    </w:p>
    <w:p w:rsidR="00986127" w:rsidRDefault="00986127" w:rsidP="00986127">
      <w:pPr>
        <w:ind w:firstLine="709"/>
        <w:contextualSpacing/>
        <w:jc w:val="both"/>
        <w:rPr>
          <w:sz w:val="28"/>
          <w:szCs w:val="28"/>
        </w:rPr>
      </w:pPr>
      <w:r>
        <w:rPr>
          <w:sz w:val="28"/>
          <w:szCs w:val="28"/>
        </w:rPr>
        <w:t>При формировании муниципальных программ могут учитываться цели, задачи и мероприятия государственных программ Оренбургской области, реализуемых в соответствующих сферах на территории Саракташского района.</w:t>
      </w:r>
    </w:p>
    <w:p w:rsidR="00986127" w:rsidRDefault="00986127" w:rsidP="00986127">
      <w:pPr>
        <w:ind w:firstLine="709"/>
        <w:contextualSpacing/>
        <w:jc w:val="both"/>
        <w:rPr>
          <w:sz w:val="28"/>
          <w:szCs w:val="28"/>
        </w:rPr>
      </w:pPr>
      <w:r>
        <w:rPr>
          <w:sz w:val="28"/>
          <w:szCs w:val="28"/>
        </w:rPr>
        <w:t>2.2. Муниципальная программа имеет следующую структуру:</w:t>
      </w:r>
    </w:p>
    <w:p w:rsidR="00986127" w:rsidRDefault="00986127" w:rsidP="00986127">
      <w:pPr>
        <w:ind w:firstLine="709"/>
        <w:contextualSpacing/>
        <w:jc w:val="both"/>
        <w:rPr>
          <w:sz w:val="28"/>
          <w:szCs w:val="28"/>
        </w:rPr>
      </w:pPr>
      <w:r>
        <w:rPr>
          <w:sz w:val="28"/>
          <w:szCs w:val="28"/>
        </w:rPr>
        <w:t>2.2.1. Паспорт муниципальной программы по форме согласно приложению № 1 к настоящему Порядку;</w:t>
      </w:r>
    </w:p>
    <w:p w:rsidR="00986127" w:rsidRDefault="00986127" w:rsidP="00986127">
      <w:pPr>
        <w:ind w:firstLine="709"/>
        <w:contextualSpacing/>
        <w:jc w:val="both"/>
        <w:rPr>
          <w:sz w:val="28"/>
          <w:szCs w:val="28"/>
        </w:rPr>
      </w:pPr>
      <w:r>
        <w:rPr>
          <w:sz w:val="28"/>
          <w:szCs w:val="28"/>
        </w:rPr>
        <w:lastRenderedPageBreak/>
        <w:t>2.2.2. Текстовая часть муниципальной программы, включающая следующие разделы:</w:t>
      </w:r>
    </w:p>
    <w:p w:rsidR="00986127" w:rsidRDefault="00986127" w:rsidP="00986127">
      <w:pPr>
        <w:ind w:firstLine="709"/>
        <w:contextualSpacing/>
        <w:jc w:val="both"/>
        <w:rPr>
          <w:sz w:val="28"/>
          <w:szCs w:val="28"/>
        </w:rPr>
      </w:pPr>
      <w:r>
        <w:rPr>
          <w:sz w:val="28"/>
          <w:szCs w:val="28"/>
        </w:rPr>
        <w:t>2.2.2.1. Общая характеристика соответствующей сферы реализации муниципальной программы.</w:t>
      </w:r>
    </w:p>
    <w:p w:rsidR="00986127" w:rsidRDefault="00986127" w:rsidP="00986127">
      <w:pPr>
        <w:ind w:firstLine="709"/>
        <w:contextualSpacing/>
        <w:jc w:val="both"/>
        <w:rPr>
          <w:sz w:val="28"/>
          <w:szCs w:val="28"/>
        </w:rPr>
      </w:pPr>
      <w:r>
        <w:rPr>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муниципальной программы;</w:t>
      </w:r>
    </w:p>
    <w:p w:rsidR="00986127" w:rsidRDefault="00986127" w:rsidP="00986127">
      <w:pPr>
        <w:ind w:firstLine="709"/>
        <w:contextualSpacing/>
        <w:jc w:val="both"/>
        <w:rPr>
          <w:sz w:val="28"/>
          <w:szCs w:val="28"/>
        </w:rPr>
      </w:pPr>
      <w:r>
        <w:rPr>
          <w:sz w:val="28"/>
          <w:szCs w:val="28"/>
        </w:rPr>
        <w:t>2.2.2.2. Приоритеты органов местного самоуправления в сфере реализации муниципальной программы.</w:t>
      </w:r>
    </w:p>
    <w:p w:rsidR="00986127" w:rsidRDefault="00986127" w:rsidP="00986127">
      <w:pPr>
        <w:ind w:firstLine="709"/>
        <w:contextualSpacing/>
        <w:jc w:val="both"/>
        <w:rPr>
          <w:sz w:val="28"/>
          <w:szCs w:val="28"/>
        </w:rPr>
      </w:pPr>
      <w:r>
        <w:rPr>
          <w:sz w:val="28"/>
          <w:szCs w:val="28"/>
        </w:rPr>
        <w:t xml:space="preserve">Приоритеты указываются в соответствии со стратегией социально-экономического развития муниципального образования </w:t>
      </w:r>
      <w:r w:rsidR="00116332">
        <w:rPr>
          <w:sz w:val="28"/>
          <w:szCs w:val="28"/>
        </w:rPr>
        <w:t>Николаевский</w:t>
      </w:r>
      <w:r>
        <w:rPr>
          <w:sz w:val="28"/>
          <w:szCs w:val="28"/>
        </w:rPr>
        <w:t xml:space="preserve"> сельсовет, прогнозом социально-экономического развития муниципального образования </w:t>
      </w:r>
      <w:r w:rsidR="00116332">
        <w:rPr>
          <w:sz w:val="28"/>
          <w:szCs w:val="28"/>
        </w:rPr>
        <w:t>Николаевский</w:t>
      </w:r>
      <w:r>
        <w:rPr>
          <w:sz w:val="28"/>
          <w:szCs w:val="28"/>
        </w:rPr>
        <w:t xml:space="preserve"> сельсовет на долгосрочный период (в случае принятия решения о его разработке).</w:t>
      </w:r>
    </w:p>
    <w:p w:rsidR="00986127" w:rsidRDefault="00986127" w:rsidP="00986127">
      <w:pPr>
        <w:ind w:firstLine="709"/>
        <w:contextualSpacing/>
        <w:jc w:val="both"/>
        <w:rPr>
          <w:sz w:val="28"/>
          <w:szCs w:val="28"/>
        </w:rPr>
      </w:pPr>
      <w:r>
        <w:rPr>
          <w:sz w:val="28"/>
          <w:szCs w:val="28"/>
        </w:rPr>
        <w:t>2.2.2.3. Перечень показателей (индикаторов) муниципальной программы.</w:t>
      </w:r>
    </w:p>
    <w:p w:rsidR="00986127" w:rsidRDefault="00986127" w:rsidP="00986127">
      <w:pPr>
        <w:ind w:firstLine="709"/>
        <w:contextualSpacing/>
        <w:jc w:val="both"/>
        <w:rPr>
          <w:sz w:val="28"/>
          <w:szCs w:val="28"/>
        </w:rPr>
      </w:pPr>
      <w:r>
        <w:rPr>
          <w:sz w:val="28"/>
          <w:szCs w:val="28"/>
        </w:rPr>
        <w:t>Раздел содержит описание системы плановых показателей (индикаторов) муниципальной программы, которые должны характеризовать ход ее реализации, решение задач и достижение цели муниципальной программы, а также:</w:t>
      </w:r>
    </w:p>
    <w:p w:rsidR="00986127" w:rsidRDefault="00986127" w:rsidP="00986127">
      <w:pPr>
        <w:ind w:firstLine="709"/>
        <w:contextualSpacing/>
        <w:jc w:val="both"/>
        <w:rPr>
          <w:sz w:val="28"/>
          <w:szCs w:val="28"/>
        </w:rPr>
      </w:pPr>
      <w:r>
        <w:rPr>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986127" w:rsidRDefault="00986127" w:rsidP="00986127">
      <w:pPr>
        <w:ind w:firstLine="709"/>
        <w:contextualSpacing/>
        <w:jc w:val="both"/>
        <w:rPr>
          <w:sz w:val="28"/>
          <w:szCs w:val="28"/>
        </w:rPr>
      </w:pPr>
      <w:r>
        <w:rPr>
          <w:sz w:val="28"/>
          <w:szCs w:val="28"/>
        </w:rPr>
        <w:t>иметь количественное значение;</w:t>
      </w:r>
    </w:p>
    <w:p w:rsidR="00986127" w:rsidRDefault="00986127" w:rsidP="00986127">
      <w:pPr>
        <w:ind w:firstLine="709"/>
        <w:contextualSpacing/>
        <w:jc w:val="both"/>
        <w:rPr>
          <w:sz w:val="28"/>
          <w:szCs w:val="28"/>
        </w:rPr>
      </w:pPr>
      <w:r>
        <w:rPr>
          <w:sz w:val="28"/>
          <w:szCs w:val="28"/>
        </w:rPr>
        <w:t>определяться на основе данных государственного статистического наблюдения, отчетных данных ответственных исполнителей и соисполнителей программы;</w:t>
      </w:r>
    </w:p>
    <w:p w:rsidR="00986127" w:rsidRDefault="00986127" w:rsidP="00986127">
      <w:pPr>
        <w:ind w:firstLine="709"/>
        <w:contextualSpacing/>
        <w:jc w:val="both"/>
        <w:rPr>
          <w:sz w:val="28"/>
          <w:szCs w:val="28"/>
        </w:rPr>
      </w:pPr>
      <w:r>
        <w:rPr>
          <w:sz w:val="28"/>
          <w:szCs w:val="28"/>
        </w:rPr>
        <w:t>отражать основные параметры муниципального задания в части качества и объема предоставляемых муниципальных услуг и (или) выполняемых работ (при их наличии).</w:t>
      </w:r>
    </w:p>
    <w:p w:rsidR="00986127" w:rsidRDefault="00986127" w:rsidP="00986127">
      <w:pPr>
        <w:ind w:firstLine="709"/>
        <w:contextualSpacing/>
        <w:jc w:val="both"/>
        <w:rPr>
          <w:sz w:val="28"/>
          <w:szCs w:val="28"/>
        </w:rPr>
      </w:pPr>
      <w:r>
        <w:rPr>
          <w:sz w:val="28"/>
          <w:szCs w:val="28"/>
        </w:rPr>
        <w:t>Перечень показателей (индикаторов) муниципальной программы приводится в приложении к муниципальной программе по форме согласно таблице 1 приложения № 3 к настоящему Порядку.</w:t>
      </w:r>
    </w:p>
    <w:p w:rsidR="00986127" w:rsidRPr="00210F70" w:rsidRDefault="00986127" w:rsidP="00986127">
      <w:pPr>
        <w:ind w:firstLine="709"/>
        <w:contextualSpacing/>
        <w:jc w:val="both"/>
        <w:rPr>
          <w:color w:val="7030A0"/>
          <w:sz w:val="28"/>
          <w:szCs w:val="28"/>
        </w:rPr>
      </w:pPr>
      <w:r>
        <w:rPr>
          <w:sz w:val="28"/>
          <w:szCs w:val="28"/>
        </w:rPr>
        <w:t xml:space="preserve">2.2.2.4. </w:t>
      </w:r>
      <w:r w:rsidRPr="00972FE4">
        <w:rPr>
          <w:sz w:val="28"/>
          <w:szCs w:val="28"/>
        </w:rPr>
        <w:t>Перечень ведомственных целевых программ и основных мероприятий муниципальной программы.</w:t>
      </w:r>
    </w:p>
    <w:p w:rsidR="00986127" w:rsidRDefault="00986127" w:rsidP="00986127">
      <w:pPr>
        <w:ind w:firstLine="709"/>
        <w:contextualSpacing/>
        <w:jc w:val="both"/>
        <w:rPr>
          <w:sz w:val="28"/>
          <w:szCs w:val="28"/>
        </w:rPr>
      </w:pPr>
      <w:r>
        <w:rPr>
          <w:sz w:val="28"/>
          <w:szCs w:val="28"/>
        </w:rPr>
        <w:t>Основное мероприятие направлено на решение конкретной задачи программы (подпрограммы</w:t>
      </w:r>
      <w:r w:rsidRPr="00972FE4">
        <w:rPr>
          <w:sz w:val="28"/>
          <w:szCs w:val="28"/>
        </w:rPr>
        <w:t>). На</w:t>
      </w:r>
      <w:r>
        <w:rPr>
          <w:sz w:val="28"/>
          <w:szCs w:val="28"/>
        </w:rPr>
        <w:t xml:space="preserve"> решение одной задачи может быть направлено несколько основных мероприятий.</w:t>
      </w:r>
    </w:p>
    <w:p w:rsidR="00986127" w:rsidRDefault="00986127" w:rsidP="00986127">
      <w:pPr>
        <w:ind w:firstLine="709"/>
        <w:contextualSpacing/>
        <w:jc w:val="both"/>
        <w:rPr>
          <w:sz w:val="28"/>
          <w:szCs w:val="28"/>
        </w:rPr>
      </w:pPr>
      <w:r>
        <w:rPr>
          <w:sz w:val="28"/>
          <w:szCs w:val="28"/>
        </w:rPr>
        <w:t xml:space="preserve">Наименования основных мероприятий не могут дублировать наименования целей и задач муниципальной программы (подпрограмм).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w:t>
      </w:r>
      <w:r>
        <w:rPr>
          <w:sz w:val="28"/>
          <w:szCs w:val="28"/>
        </w:rPr>
        <w:lastRenderedPageBreak/>
        <w:t>научному обеспечению мероприятий, способствующих улучшению условий ведения бизнеса в сфере реализации муниципальной программы и другие).</w:t>
      </w:r>
    </w:p>
    <w:p w:rsidR="00986127" w:rsidRDefault="00986127" w:rsidP="00986127">
      <w:pPr>
        <w:ind w:firstLine="709"/>
        <w:contextualSpacing/>
        <w:jc w:val="both"/>
        <w:rPr>
          <w:sz w:val="28"/>
          <w:szCs w:val="28"/>
        </w:rPr>
      </w:pPr>
      <w:r w:rsidRPr="00972FE4">
        <w:rPr>
          <w:sz w:val="28"/>
          <w:szCs w:val="28"/>
        </w:rPr>
        <w:t>В качестве отдельных основных мероприятий могут выделятся мероприятия, предусматривающие</w:t>
      </w:r>
      <w:r>
        <w:rPr>
          <w:sz w:val="28"/>
          <w:szCs w:val="28"/>
        </w:rPr>
        <w:t>:</w:t>
      </w:r>
    </w:p>
    <w:p w:rsidR="00986127" w:rsidRDefault="00986127" w:rsidP="00986127">
      <w:pPr>
        <w:ind w:firstLine="709"/>
        <w:contextualSpacing/>
        <w:jc w:val="both"/>
        <w:rPr>
          <w:sz w:val="28"/>
          <w:szCs w:val="28"/>
        </w:rPr>
      </w:pPr>
      <w:r>
        <w:rPr>
          <w:sz w:val="28"/>
          <w:szCs w:val="28"/>
        </w:rPr>
        <w:t xml:space="preserve">обеспечение выполнения функций органами местного самоуправления муниципального образования </w:t>
      </w:r>
      <w:r w:rsidR="00116332">
        <w:rPr>
          <w:sz w:val="28"/>
          <w:szCs w:val="28"/>
        </w:rPr>
        <w:t>Николаевский</w:t>
      </w:r>
      <w:r>
        <w:rPr>
          <w:sz w:val="28"/>
          <w:szCs w:val="28"/>
        </w:rPr>
        <w:t xml:space="preserve"> сельсовет Саракташского района, муниципальными казенными учреждениями, подведомственными учреждениями главным распорядителям бюджетных средств муниципального образования </w:t>
      </w:r>
      <w:r w:rsidR="00116332">
        <w:rPr>
          <w:sz w:val="28"/>
          <w:szCs w:val="28"/>
        </w:rPr>
        <w:t>Николаевский</w:t>
      </w:r>
      <w:r>
        <w:rPr>
          <w:sz w:val="28"/>
          <w:szCs w:val="28"/>
        </w:rPr>
        <w:t xml:space="preserve"> сельсовет Саракташского района;</w:t>
      </w:r>
    </w:p>
    <w:p w:rsidR="00986127" w:rsidRDefault="00986127" w:rsidP="00986127">
      <w:pPr>
        <w:ind w:firstLine="709"/>
        <w:contextualSpacing/>
        <w:jc w:val="both"/>
        <w:rPr>
          <w:sz w:val="28"/>
          <w:szCs w:val="28"/>
        </w:rPr>
      </w:pPr>
      <w:r>
        <w:rPr>
          <w:sz w:val="28"/>
          <w:szCs w:val="28"/>
        </w:rPr>
        <w:t>предоставление субсидий юридическим лицам (за исключением муниципальных учреждений) по каждой субсидии или группе субсидий;</w:t>
      </w:r>
    </w:p>
    <w:p w:rsidR="00986127" w:rsidRDefault="00986127" w:rsidP="00986127">
      <w:pPr>
        <w:ind w:firstLine="709"/>
        <w:contextualSpacing/>
        <w:jc w:val="both"/>
        <w:rPr>
          <w:sz w:val="28"/>
          <w:szCs w:val="28"/>
        </w:rPr>
      </w:pPr>
      <w:r>
        <w:rPr>
          <w:sz w:val="28"/>
          <w:szCs w:val="28"/>
        </w:rPr>
        <w:t>исполнение публичных нормативных обязательств или групп обязательств;</w:t>
      </w:r>
    </w:p>
    <w:p w:rsidR="00986127" w:rsidRDefault="00986127" w:rsidP="00986127">
      <w:pPr>
        <w:ind w:firstLine="709"/>
        <w:contextualSpacing/>
        <w:jc w:val="both"/>
        <w:rPr>
          <w:sz w:val="28"/>
          <w:szCs w:val="28"/>
        </w:rPr>
      </w:pPr>
      <w:r>
        <w:rPr>
          <w:sz w:val="28"/>
          <w:szCs w:val="28"/>
        </w:rPr>
        <w:t xml:space="preserve">осуществление капитальных вложений в объекты муниципальной собственности муниципального образования </w:t>
      </w:r>
      <w:r w:rsidR="00116332">
        <w:rPr>
          <w:sz w:val="28"/>
          <w:szCs w:val="28"/>
        </w:rPr>
        <w:t>Николаевский</w:t>
      </w:r>
      <w:r>
        <w:rPr>
          <w:sz w:val="28"/>
          <w:szCs w:val="28"/>
        </w:rPr>
        <w:t xml:space="preserve"> сельсовет Саракташского района;</w:t>
      </w:r>
    </w:p>
    <w:p w:rsidR="00986127" w:rsidRPr="00972FE4" w:rsidRDefault="00986127" w:rsidP="00986127">
      <w:pPr>
        <w:ind w:firstLine="709"/>
        <w:contextualSpacing/>
        <w:jc w:val="both"/>
        <w:rPr>
          <w:sz w:val="28"/>
          <w:szCs w:val="28"/>
        </w:rPr>
      </w:pPr>
      <w:r w:rsidRPr="00972FE4">
        <w:rPr>
          <w:sz w:val="28"/>
          <w:szCs w:val="28"/>
        </w:rPr>
        <w:t>осуществление взносов в уставные капиталы организаций по каждому взносу или группе взносов.</w:t>
      </w:r>
    </w:p>
    <w:p w:rsidR="00986127" w:rsidRPr="00972FE4" w:rsidRDefault="00986127" w:rsidP="00986127">
      <w:pPr>
        <w:ind w:firstLine="709"/>
        <w:contextualSpacing/>
        <w:jc w:val="both"/>
        <w:rPr>
          <w:sz w:val="28"/>
          <w:szCs w:val="28"/>
        </w:rPr>
      </w:pPr>
      <w:r w:rsidRPr="00972FE4">
        <w:rPr>
          <w:sz w:val="28"/>
          <w:szCs w:val="28"/>
        </w:rPr>
        <w:t>Перечень ведомственных целевых программ и основных мероприятий приводится в приложении к муниципальной программе по форме согласно таблице 2 приложения № 3 к настоящему Порядку.</w:t>
      </w:r>
    </w:p>
    <w:p w:rsidR="00986127" w:rsidRDefault="00986127" w:rsidP="00986127">
      <w:pPr>
        <w:ind w:firstLine="709"/>
        <w:contextualSpacing/>
        <w:jc w:val="both"/>
        <w:rPr>
          <w:sz w:val="28"/>
          <w:szCs w:val="28"/>
        </w:rPr>
      </w:pPr>
      <w:r>
        <w:rPr>
          <w:sz w:val="28"/>
          <w:szCs w:val="28"/>
        </w:rPr>
        <w:t>2.2.2.5. Ресурсное обеспечение реализации муниципальной программы.</w:t>
      </w:r>
    </w:p>
    <w:p w:rsidR="00986127" w:rsidRDefault="00986127" w:rsidP="00986127">
      <w:pPr>
        <w:ind w:firstLine="709"/>
        <w:contextualSpacing/>
        <w:jc w:val="both"/>
      </w:pPr>
      <w:r>
        <w:rPr>
          <w:sz w:val="28"/>
          <w:szCs w:val="28"/>
        </w:rPr>
        <w:t>Информация о ресурсном обеспечении реализации муниципальной программы с расшифровкой по главным распорядителям бюджетных средств, подпрограммам (при наличии), основным мероприятиям, а также по годам реализации муниципальной программы приводится в приложении к муниципальной программе по форме согласно таблице 3 приложения № 3 к настоящему Порядку.</w:t>
      </w:r>
      <w:r w:rsidRPr="00DD2F88">
        <w:t xml:space="preserve"> </w:t>
      </w:r>
    </w:p>
    <w:p w:rsidR="00986127" w:rsidRPr="00972FE4" w:rsidRDefault="00986127" w:rsidP="00986127">
      <w:pPr>
        <w:ind w:firstLine="709"/>
        <w:contextualSpacing/>
        <w:jc w:val="both"/>
        <w:rPr>
          <w:sz w:val="28"/>
          <w:szCs w:val="28"/>
        </w:rPr>
      </w:pPr>
      <w:r w:rsidRPr="00972FE4">
        <w:rPr>
          <w:sz w:val="28"/>
          <w:szCs w:val="28"/>
        </w:rPr>
        <w:t xml:space="preserve">Информация о ресурсном </w:t>
      </w:r>
      <w:hyperlink w:anchor="P607" w:history="1">
        <w:r w:rsidRPr="00972FE4">
          <w:rPr>
            <w:sz w:val="28"/>
            <w:szCs w:val="28"/>
          </w:rPr>
          <w:t>обеспечении</w:t>
        </w:r>
      </w:hyperlink>
      <w:r w:rsidRPr="00972FE4">
        <w:rPr>
          <w:sz w:val="28"/>
          <w:szCs w:val="28"/>
        </w:rPr>
        <w:t xml:space="preserve">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приводится в приложении к муниципальной программе по форме согласно таблице 4 приложения N 3 к настоящему Порядку.</w:t>
      </w:r>
    </w:p>
    <w:p w:rsidR="00986127" w:rsidRDefault="00986127" w:rsidP="00986127">
      <w:pPr>
        <w:ind w:firstLine="709"/>
        <w:contextualSpacing/>
        <w:jc w:val="both"/>
        <w:rPr>
          <w:sz w:val="28"/>
          <w:szCs w:val="28"/>
        </w:rPr>
      </w:pPr>
      <w:r>
        <w:rPr>
          <w:sz w:val="28"/>
          <w:szCs w:val="28"/>
        </w:rPr>
        <w:t xml:space="preserve">2.2.2.6. В случае предъявления органом исполнительной власти Оренбургской области особых требований к структуре муниципальной программы, разрабатываемой в сфере компетенции органа исполнительной власти Оренбургской области и претендующей на софинансирование ее мероприятий из областного бюджета, в структуре программы допускаются отступления от требований, установленных настоящим Порядком. Указанное отступление должно быть согласовано с администрации муниципального образования </w:t>
      </w:r>
      <w:r w:rsidR="00116332">
        <w:rPr>
          <w:sz w:val="28"/>
          <w:szCs w:val="28"/>
        </w:rPr>
        <w:t>Николаевский</w:t>
      </w:r>
      <w:r>
        <w:rPr>
          <w:sz w:val="28"/>
          <w:szCs w:val="28"/>
        </w:rPr>
        <w:t xml:space="preserve"> сельсовет Саракташского района.</w:t>
      </w:r>
    </w:p>
    <w:p w:rsidR="00986127" w:rsidRDefault="00986127" w:rsidP="00986127">
      <w:pPr>
        <w:ind w:firstLine="709"/>
        <w:contextualSpacing/>
        <w:jc w:val="both"/>
        <w:rPr>
          <w:sz w:val="28"/>
          <w:szCs w:val="28"/>
        </w:rPr>
      </w:pPr>
      <w:r>
        <w:rPr>
          <w:sz w:val="28"/>
          <w:szCs w:val="28"/>
        </w:rPr>
        <w:t>2.2.3 Подпрограммы.</w:t>
      </w:r>
    </w:p>
    <w:p w:rsidR="00986127" w:rsidRDefault="00986127" w:rsidP="00986127">
      <w:pPr>
        <w:ind w:firstLine="709"/>
        <w:contextualSpacing/>
        <w:jc w:val="both"/>
        <w:rPr>
          <w:sz w:val="28"/>
          <w:szCs w:val="28"/>
        </w:rPr>
      </w:pPr>
      <w:r>
        <w:rPr>
          <w:sz w:val="28"/>
          <w:szCs w:val="28"/>
        </w:rPr>
        <w:lastRenderedPageBreak/>
        <w:t>2.2.3.1. Подпрограмма направлена на достижение цели и решение задач соответствующей муниципальной программы.</w:t>
      </w:r>
    </w:p>
    <w:p w:rsidR="00986127" w:rsidRDefault="00986127" w:rsidP="00986127">
      <w:pPr>
        <w:ind w:firstLine="709"/>
        <w:contextualSpacing/>
        <w:jc w:val="both"/>
        <w:rPr>
          <w:sz w:val="28"/>
          <w:szCs w:val="28"/>
        </w:rPr>
      </w:pPr>
      <w:r>
        <w:rPr>
          <w:sz w:val="28"/>
          <w:szCs w:val="28"/>
        </w:rPr>
        <w:t>2.2.3.2. Подпрограмма оформляется в виде приложения к муниципальной программе и содержит:</w:t>
      </w:r>
    </w:p>
    <w:p w:rsidR="00986127" w:rsidRDefault="00986127" w:rsidP="00986127">
      <w:pPr>
        <w:ind w:firstLine="709"/>
        <w:contextualSpacing/>
        <w:jc w:val="both"/>
        <w:rPr>
          <w:sz w:val="28"/>
          <w:szCs w:val="28"/>
        </w:rPr>
      </w:pPr>
      <w:r>
        <w:rPr>
          <w:sz w:val="28"/>
          <w:szCs w:val="28"/>
        </w:rPr>
        <w:t>а) паспорт подпрограммы;</w:t>
      </w:r>
    </w:p>
    <w:p w:rsidR="00986127" w:rsidRDefault="00986127" w:rsidP="00986127">
      <w:pPr>
        <w:ind w:firstLine="709"/>
        <w:contextualSpacing/>
        <w:jc w:val="both"/>
        <w:rPr>
          <w:sz w:val="28"/>
          <w:szCs w:val="28"/>
        </w:rPr>
      </w:pPr>
      <w:r>
        <w:rPr>
          <w:sz w:val="28"/>
          <w:szCs w:val="28"/>
        </w:rPr>
        <w:t>б) текстовую часть подпрограммы.</w:t>
      </w:r>
    </w:p>
    <w:p w:rsidR="00986127" w:rsidRDefault="00986127" w:rsidP="00986127">
      <w:pPr>
        <w:ind w:firstLine="709"/>
        <w:contextualSpacing/>
        <w:jc w:val="both"/>
        <w:rPr>
          <w:sz w:val="28"/>
          <w:szCs w:val="28"/>
        </w:rPr>
      </w:pPr>
      <w:r>
        <w:rPr>
          <w:sz w:val="28"/>
          <w:szCs w:val="28"/>
        </w:rPr>
        <w:t>2.2.3.3. Паспорт подпрограммы оформляется по форме согласно приложению № 2.</w:t>
      </w:r>
    </w:p>
    <w:p w:rsidR="00986127" w:rsidRDefault="00986127" w:rsidP="00986127">
      <w:pPr>
        <w:ind w:firstLine="709"/>
        <w:contextualSpacing/>
        <w:jc w:val="both"/>
        <w:rPr>
          <w:sz w:val="28"/>
          <w:szCs w:val="28"/>
        </w:rPr>
      </w:pPr>
      <w:r>
        <w:rPr>
          <w:sz w:val="28"/>
          <w:szCs w:val="28"/>
        </w:rPr>
        <w:t>2.2.3.4. Текстовая часть подпрограммы состоит из следующих разделов:</w:t>
      </w:r>
    </w:p>
    <w:p w:rsidR="00986127" w:rsidRDefault="00986127" w:rsidP="00986127">
      <w:pPr>
        <w:ind w:firstLine="709"/>
        <w:contextualSpacing/>
        <w:jc w:val="both"/>
        <w:rPr>
          <w:sz w:val="28"/>
          <w:szCs w:val="28"/>
        </w:rPr>
      </w:pPr>
      <w:r>
        <w:rPr>
          <w:sz w:val="28"/>
          <w:szCs w:val="28"/>
        </w:rPr>
        <w:t>а) общая характеристика соответствующей сферы реализации подпрограммы.</w:t>
      </w:r>
    </w:p>
    <w:p w:rsidR="00986127" w:rsidRDefault="00986127" w:rsidP="00986127">
      <w:pPr>
        <w:ind w:firstLine="709"/>
        <w:contextualSpacing/>
        <w:jc w:val="both"/>
        <w:rPr>
          <w:sz w:val="28"/>
          <w:szCs w:val="28"/>
        </w:rPr>
      </w:pPr>
      <w:r>
        <w:rPr>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подпрограммы;</w:t>
      </w:r>
    </w:p>
    <w:p w:rsidR="00986127" w:rsidRDefault="00986127" w:rsidP="00986127">
      <w:pPr>
        <w:ind w:firstLine="709"/>
        <w:contextualSpacing/>
        <w:jc w:val="both"/>
        <w:rPr>
          <w:sz w:val="28"/>
          <w:szCs w:val="28"/>
        </w:rPr>
      </w:pPr>
      <w:r>
        <w:rPr>
          <w:sz w:val="28"/>
          <w:szCs w:val="28"/>
        </w:rPr>
        <w:t xml:space="preserve">б) приоритеты политики органов местного самоуправления муниципального образования </w:t>
      </w:r>
      <w:r w:rsidR="00116332">
        <w:rPr>
          <w:sz w:val="28"/>
          <w:szCs w:val="28"/>
        </w:rPr>
        <w:t>Николаевский</w:t>
      </w:r>
      <w:r>
        <w:rPr>
          <w:sz w:val="28"/>
          <w:szCs w:val="28"/>
        </w:rPr>
        <w:t xml:space="preserve"> сельсовет Саракташского района в сфере реализации подпрограммы, цель, задачи и показатели (индикаторы) их достижения;</w:t>
      </w:r>
    </w:p>
    <w:p w:rsidR="00986127" w:rsidRPr="00972FE4" w:rsidRDefault="00986127" w:rsidP="00986127">
      <w:pPr>
        <w:ind w:firstLine="709"/>
        <w:contextualSpacing/>
        <w:jc w:val="both"/>
        <w:rPr>
          <w:sz w:val="28"/>
          <w:szCs w:val="28"/>
        </w:rPr>
      </w:pPr>
      <w:r w:rsidRPr="00972FE4">
        <w:rPr>
          <w:sz w:val="28"/>
          <w:szCs w:val="28"/>
        </w:rPr>
        <w:t>в) перечень и характеристика ведомственных целевых программ и основных мероприятий подпрограммы.</w:t>
      </w:r>
    </w:p>
    <w:p w:rsidR="00986127" w:rsidRDefault="00986127" w:rsidP="00986127">
      <w:pPr>
        <w:ind w:firstLine="709"/>
        <w:contextualSpacing/>
        <w:jc w:val="both"/>
        <w:rPr>
          <w:sz w:val="28"/>
          <w:szCs w:val="28"/>
        </w:rPr>
      </w:pPr>
      <w:r>
        <w:rPr>
          <w:sz w:val="28"/>
          <w:szCs w:val="28"/>
        </w:rPr>
        <w:t>В разделе отражаются перечень и характеристики</w:t>
      </w:r>
      <w:r w:rsidRPr="00F143D3">
        <w:rPr>
          <w:color w:val="7030A0"/>
          <w:sz w:val="28"/>
          <w:szCs w:val="28"/>
        </w:rPr>
        <w:t xml:space="preserve"> </w:t>
      </w:r>
      <w:r w:rsidRPr="00972FE4">
        <w:rPr>
          <w:sz w:val="28"/>
          <w:szCs w:val="28"/>
        </w:rPr>
        <w:t>ведомственных целевых программ и основных мероприятий подпрограммы</w:t>
      </w:r>
      <w:r>
        <w:rPr>
          <w:sz w:val="28"/>
          <w:szCs w:val="28"/>
        </w:rPr>
        <w:t xml:space="preserve">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программы. Основное мероприятие направлено на решение конкретной задачи подпрограммы; на решение одной задачи может быть направленно несколько основных мероприятий. Не допускается включение в подпрограмму основных мероприятий, реализация которых направлена на достижение более чем одной задачи подпрограммы муниципальной программы, за исключением основных мероприятий, направленных на нормативно-правовое и научно-методическое (аналитическое) обеспечение реализации подпрограммы;</w:t>
      </w:r>
    </w:p>
    <w:p w:rsidR="00986127" w:rsidRDefault="00986127" w:rsidP="00986127">
      <w:pPr>
        <w:ind w:firstLine="709"/>
        <w:contextualSpacing/>
        <w:jc w:val="both"/>
        <w:rPr>
          <w:sz w:val="28"/>
          <w:szCs w:val="28"/>
        </w:rPr>
      </w:pPr>
      <w:r>
        <w:rPr>
          <w:sz w:val="28"/>
          <w:szCs w:val="28"/>
        </w:rPr>
        <w:t>г) информация о ресурсном обеспечении подпрограммы за счет средств местного бюджета с расшифровкой по главным распорядителям бюджетных средств, основным мероприятиям подпрограммы, а также по годам ее реализации.</w:t>
      </w:r>
    </w:p>
    <w:p w:rsidR="00986127" w:rsidRDefault="00986127" w:rsidP="00986127">
      <w:pPr>
        <w:ind w:firstLine="709"/>
        <w:contextualSpacing/>
        <w:jc w:val="both"/>
        <w:rPr>
          <w:sz w:val="28"/>
          <w:szCs w:val="28"/>
        </w:rPr>
      </w:pPr>
      <w:r>
        <w:rPr>
          <w:sz w:val="28"/>
          <w:szCs w:val="28"/>
        </w:rPr>
        <w:t>Раздел содержит описание порядка привлечения внебюджетных источников в случае их наличия;</w:t>
      </w:r>
    </w:p>
    <w:p w:rsidR="00986127" w:rsidRDefault="00986127" w:rsidP="00986127">
      <w:pPr>
        <w:ind w:firstLine="709"/>
        <w:contextualSpacing/>
        <w:jc w:val="both"/>
        <w:rPr>
          <w:sz w:val="28"/>
          <w:szCs w:val="28"/>
        </w:rPr>
      </w:pPr>
      <w:r>
        <w:rPr>
          <w:sz w:val="28"/>
          <w:szCs w:val="28"/>
        </w:rPr>
        <w:t>д) информация о значимости подпрограммы для достижения целей муниципальной программы.</w:t>
      </w:r>
    </w:p>
    <w:p w:rsidR="00986127" w:rsidRDefault="00986127" w:rsidP="00986127">
      <w:pPr>
        <w:ind w:firstLine="709"/>
        <w:contextualSpacing/>
        <w:jc w:val="both"/>
        <w:rPr>
          <w:sz w:val="28"/>
          <w:szCs w:val="28"/>
        </w:rPr>
      </w:pPr>
      <w:r>
        <w:rPr>
          <w:sz w:val="28"/>
          <w:szCs w:val="28"/>
        </w:rPr>
        <w:t>В разделе отражается коэффициент значимости подпрограммы для достижения целей муниципальной программы, определяемый экспертным методом.</w:t>
      </w:r>
    </w:p>
    <w:p w:rsidR="00986127" w:rsidRDefault="00986127" w:rsidP="00986127">
      <w:pPr>
        <w:ind w:firstLine="709"/>
        <w:contextualSpacing/>
        <w:jc w:val="both"/>
        <w:rPr>
          <w:sz w:val="28"/>
          <w:szCs w:val="28"/>
        </w:rPr>
      </w:pPr>
      <w:r w:rsidRPr="00972FE4">
        <w:rPr>
          <w:sz w:val="28"/>
          <w:szCs w:val="28"/>
        </w:rPr>
        <w:lastRenderedPageBreak/>
        <w:t>2.3. При</w:t>
      </w:r>
      <w:r>
        <w:rPr>
          <w:sz w:val="28"/>
          <w:szCs w:val="28"/>
        </w:rPr>
        <w:t xml:space="preserve"> подготовке муниципальной программы, внесении изменений в муниципальную программу представляется дополнительный и обосновывающий материал, согласованный с соисполнителями и утвержденный ответственным исполнителем, состоящий из следующих разделов:</w:t>
      </w:r>
    </w:p>
    <w:p w:rsidR="00986127" w:rsidRDefault="00986127" w:rsidP="00986127">
      <w:pPr>
        <w:ind w:firstLine="709"/>
        <w:contextualSpacing/>
        <w:jc w:val="both"/>
        <w:rPr>
          <w:sz w:val="28"/>
          <w:szCs w:val="28"/>
        </w:rPr>
      </w:pPr>
      <w:r>
        <w:rPr>
          <w:sz w:val="28"/>
          <w:szCs w:val="28"/>
        </w:rPr>
        <w:t xml:space="preserve">2.3.1. Прогноз сводных показателей муниципальных заданий (при оказании муниципальными учреждениями муниципальных услуг (выполнении работ) в рамках муниципальной программы) приводится по форме согласно </w:t>
      </w:r>
      <w:r w:rsidRPr="00972FE4">
        <w:rPr>
          <w:sz w:val="28"/>
          <w:szCs w:val="28"/>
        </w:rPr>
        <w:t>таблице 5 приложения</w:t>
      </w:r>
      <w:r>
        <w:rPr>
          <w:sz w:val="28"/>
          <w:szCs w:val="28"/>
        </w:rPr>
        <w:t xml:space="preserve"> № 3 к настоящему Порядку;</w:t>
      </w:r>
    </w:p>
    <w:p w:rsidR="00986127" w:rsidRDefault="00986127" w:rsidP="00986127">
      <w:pPr>
        <w:ind w:firstLine="709"/>
        <w:contextualSpacing/>
        <w:jc w:val="both"/>
        <w:rPr>
          <w:sz w:val="28"/>
          <w:szCs w:val="28"/>
        </w:rPr>
      </w:pPr>
      <w:r>
        <w:rPr>
          <w:sz w:val="28"/>
          <w:szCs w:val="28"/>
        </w:rPr>
        <w:t>2.3.2. Анализ рисков реализации муниципальной программы и описание мер управления рисками.</w:t>
      </w:r>
    </w:p>
    <w:p w:rsidR="00986127" w:rsidRDefault="00986127" w:rsidP="00986127">
      <w:pPr>
        <w:ind w:firstLine="709"/>
        <w:contextualSpacing/>
        <w:jc w:val="both"/>
        <w:rPr>
          <w:sz w:val="28"/>
          <w:szCs w:val="28"/>
        </w:rPr>
      </w:pPr>
      <w:r>
        <w:rPr>
          <w:sz w:val="28"/>
          <w:szCs w:val="28"/>
        </w:rPr>
        <w:t>Данный раздел должен содержать анализ рисков реализации муниципальной программы и описание мер управления рисками в целях минимизации их влияния на достижение целей муниципальной программы.</w:t>
      </w:r>
    </w:p>
    <w:p w:rsidR="00986127" w:rsidRDefault="00986127" w:rsidP="00986127">
      <w:pPr>
        <w:ind w:firstLine="709"/>
        <w:contextualSpacing/>
        <w:jc w:val="both"/>
        <w:rPr>
          <w:sz w:val="28"/>
          <w:szCs w:val="28"/>
        </w:rPr>
      </w:pPr>
      <w:r>
        <w:rPr>
          <w:sz w:val="28"/>
          <w:szCs w:val="28"/>
        </w:rPr>
        <w:t>Анализ рисков реализации муниципальной программы и описание мер управления рисками реализации муниципальной программы предусматривает:</w:t>
      </w:r>
    </w:p>
    <w:p w:rsidR="00986127" w:rsidRDefault="00986127" w:rsidP="00986127">
      <w:pPr>
        <w:ind w:firstLine="709"/>
        <w:contextualSpacing/>
        <w:jc w:val="both"/>
        <w:rPr>
          <w:sz w:val="28"/>
          <w:szCs w:val="28"/>
        </w:rPr>
      </w:pPr>
      <w:r>
        <w:rPr>
          <w:sz w:val="28"/>
          <w:szCs w:val="28"/>
        </w:rPr>
        <w:t>идентификацию факторов риска по источникам возникновения и характеру влияния на ход и результаты реализации муниципальной программы;</w:t>
      </w:r>
    </w:p>
    <w:p w:rsidR="00986127" w:rsidRDefault="00986127" w:rsidP="00986127">
      <w:pPr>
        <w:ind w:firstLine="709"/>
        <w:contextualSpacing/>
        <w:jc w:val="both"/>
        <w:rPr>
          <w:sz w:val="28"/>
          <w:szCs w:val="28"/>
        </w:rPr>
      </w:pPr>
      <w:r>
        <w:rPr>
          <w:sz w:val="28"/>
          <w:szCs w:val="28"/>
        </w:rPr>
        <w:t>качественную и количественную оценку факторов рисков;</w:t>
      </w:r>
    </w:p>
    <w:p w:rsidR="00986127" w:rsidRDefault="00986127" w:rsidP="00986127">
      <w:pPr>
        <w:ind w:firstLine="709"/>
        <w:contextualSpacing/>
        <w:jc w:val="both"/>
        <w:rPr>
          <w:sz w:val="28"/>
          <w:szCs w:val="28"/>
        </w:rPr>
      </w:pPr>
      <w:r>
        <w:rPr>
          <w:sz w:val="28"/>
          <w:szCs w:val="28"/>
        </w:rPr>
        <w:t>обоснование предположений по мерам управления рисками реализации муниципальной программы.</w:t>
      </w:r>
    </w:p>
    <w:p w:rsidR="00986127" w:rsidRDefault="00986127" w:rsidP="00986127">
      <w:pPr>
        <w:ind w:firstLine="709"/>
        <w:contextualSpacing/>
        <w:jc w:val="both"/>
        <w:rPr>
          <w:sz w:val="28"/>
          <w:szCs w:val="28"/>
        </w:rPr>
      </w:pPr>
      <w:r>
        <w:rPr>
          <w:sz w:val="28"/>
          <w:szCs w:val="28"/>
        </w:rPr>
        <w:t>2.3.3. Сведения об основных мерах правового регулирования.</w:t>
      </w:r>
    </w:p>
    <w:p w:rsidR="00986127" w:rsidRDefault="00986127" w:rsidP="00986127">
      <w:pPr>
        <w:ind w:firstLine="709"/>
        <w:contextualSpacing/>
        <w:jc w:val="both"/>
        <w:rPr>
          <w:sz w:val="28"/>
          <w:szCs w:val="28"/>
        </w:rPr>
      </w:pPr>
      <w:r>
        <w:rPr>
          <w:sz w:val="28"/>
          <w:szCs w:val="28"/>
        </w:rPr>
        <w:t xml:space="preserve">В качестве мер правового регулирования в сфере реализации муниципальной программы приводятся обоснование изменений правового регулирования в сфере реализации муниципальной программы (если таковые планируются), их основные положения и ожидаемые сроки принятия необходимых нормативных правовых актов органов местного самоуправления администрации муниципального образования </w:t>
      </w:r>
      <w:r w:rsidR="00116332">
        <w:rPr>
          <w:sz w:val="28"/>
          <w:szCs w:val="28"/>
        </w:rPr>
        <w:t>Николаевский</w:t>
      </w:r>
      <w:r>
        <w:rPr>
          <w:sz w:val="28"/>
          <w:szCs w:val="28"/>
        </w:rPr>
        <w:t xml:space="preserve"> сельсовет Саракташского района в соответствии </w:t>
      </w:r>
      <w:r w:rsidRPr="00972FE4">
        <w:rPr>
          <w:sz w:val="28"/>
          <w:szCs w:val="28"/>
        </w:rPr>
        <w:t>с таблицей 6</w:t>
      </w:r>
      <w:r>
        <w:rPr>
          <w:sz w:val="28"/>
          <w:szCs w:val="28"/>
        </w:rPr>
        <w:t xml:space="preserve"> приложения № 3 к настоящему Прядку;</w:t>
      </w:r>
    </w:p>
    <w:p w:rsidR="00986127" w:rsidRPr="00972FE4" w:rsidRDefault="00986127" w:rsidP="00986127">
      <w:pPr>
        <w:ind w:firstLine="709"/>
        <w:contextualSpacing/>
        <w:jc w:val="both"/>
        <w:rPr>
          <w:sz w:val="28"/>
          <w:szCs w:val="28"/>
        </w:rPr>
      </w:pPr>
      <w:r>
        <w:rPr>
          <w:sz w:val="28"/>
          <w:szCs w:val="28"/>
        </w:rPr>
        <w:t xml:space="preserve">2.3.4. План реализации муниципальной программы, </w:t>
      </w:r>
      <w:r w:rsidRPr="00972FE4">
        <w:rPr>
          <w:sz w:val="28"/>
          <w:szCs w:val="28"/>
        </w:rPr>
        <w:t>утверждаемый ответственным исполнителем по согласованию с соисполнителями, по форме в соответствии с таблицей 7 приложения № 3 к настоящему Порядку.</w:t>
      </w:r>
    </w:p>
    <w:p w:rsidR="00986127" w:rsidRPr="00972FE4"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III</w:t>
      </w:r>
      <w:r>
        <w:rPr>
          <w:sz w:val="28"/>
          <w:szCs w:val="28"/>
        </w:rPr>
        <w:t>. ОСНОВАНИЕ И ЭТАПЫ РАЗРАБОТКИ МУНИЦИПАЛЬНОЙ ПРОГРАММЫ</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 xml:space="preserve">3.1. Разработка муниципальной программы осуществляется на основании перечня муниципальных программ, утверждаемого постановлением администрации муниципального образования </w:t>
      </w:r>
      <w:r w:rsidR="00116332">
        <w:rPr>
          <w:sz w:val="28"/>
          <w:szCs w:val="28"/>
        </w:rPr>
        <w:t>Николаевский</w:t>
      </w:r>
      <w:r>
        <w:rPr>
          <w:sz w:val="28"/>
          <w:szCs w:val="28"/>
        </w:rPr>
        <w:t xml:space="preserve"> сельсовет Саракташского района (далее – Перечень).</w:t>
      </w:r>
    </w:p>
    <w:p w:rsidR="00986127" w:rsidRDefault="00986127" w:rsidP="00986127">
      <w:pPr>
        <w:ind w:firstLine="709"/>
        <w:contextualSpacing/>
        <w:jc w:val="both"/>
        <w:rPr>
          <w:sz w:val="28"/>
          <w:szCs w:val="28"/>
        </w:rPr>
      </w:pPr>
      <w:r>
        <w:rPr>
          <w:sz w:val="28"/>
          <w:szCs w:val="28"/>
        </w:rPr>
        <w:t xml:space="preserve">3.2. </w:t>
      </w:r>
      <w:r w:rsidRPr="00972FE4">
        <w:rPr>
          <w:sz w:val="28"/>
          <w:szCs w:val="28"/>
        </w:rPr>
        <w:t xml:space="preserve">Перечень </w:t>
      </w:r>
      <w:r>
        <w:rPr>
          <w:sz w:val="28"/>
          <w:szCs w:val="28"/>
        </w:rPr>
        <w:t xml:space="preserve">формируется в соответствии с основными приоритетами и направлениями социально-экономического развития муниципального </w:t>
      </w:r>
      <w:r>
        <w:rPr>
          <w:sz w:val="28"/>
          <w:szCs w:val="28"/>
        </w:rPr>
        <w:lastRenderedPageBreak/>
        <w:t xml:space="preserve">образования </w:t>
      </w:r>
      <w:r w:rsidR="00116332">
        <w:rPr>
          <w:sz w:val="28"/>
          <w:szCs w:val="28"/>
        </w:rPr>
        <w:t>Николаевский</w:t>
      </w:r>
      <w:r>
        <w:rPr>
          <w:sz w:val="28"/>
          <w:szCs w:val="28"/>
        </w:rPr>
        <w:t xml:space="preserve"> сельсовет Саракташского района </w:t>
      </w:r>
      <w:r w:rsidRPr="007E0ACF">
        <w:rPr>
          <w:sz w:val="28"/>
          <w:szCs w:val="28"/>
        </w:rPr>
        <w:t xml:space="preserve">администрацией муниципального образования </w:t>
      </w:r>
      <w:r w:rsidR="00116332">
        <w:rPr>
          <w:sz w:val="28"/>
          <w:szCs w:val="28"/>
        </w:rPr>
        <w:t>Николаевский</w:t>
      </w:r>
      <w:r w:rsidRPr="007E0ACF">
        <w:rPr>
          <w:sz w:val="28"/>
          <w:szCs w:val="28"/>
        </w:rPr>
        <w:t xml:space="preserve"> сельсовет Саракташского района, в лице  специалиста по осуществлению закупок администрации муниципального образования </w:t>
      </w:r>
      <w:r w:rsidR="00116332">
        <w:rPr>
          <w:sz w:val="28"/>
          <w:szCs w:val="28"/>
        </w:rPr>
        <w:t>Николаевский</w:t>
      </w:r>
      <w:r w:rsidRPr="007E0ACF">
        <w:rPr>
          <w:sz w:val="28"/>
          <w:szCs w:val="28"/>
        </w:rPr>
        <w:t xml:space="preserve"> сельсовет Саракташского района (далее - Администрация)</w:t>
      </w:r>
      <w:r>
        <w:rPr>
          <w:sz w:val="28"/>
          <w:szCs w:val="28"/>
        </w:rPr>
        <w:t>.</w:t>
      </w:r>
    </w:p>
    <w:p w:rsidR="00986127" w:rsidRDefault="00986127" w:rsidP="00986127">
      <w:pPr>
        <w:ind w:firstLine="709"/>
        <w:contextualSpacing/>
        <w:jc w:val="both"/>
        <w:rPr>
          <w:sz w:val="28"/>
          <w:szCs w:val="28"/>
        </w:rPr>
      </w:pPr>
      <w:r>
        <w:rPr>
          <w:sz w:val="28"/>
          <w:szCs w:val="28"/>
        </w:rPr>
        <w:t>3.3. Перечень содержит:</w:t>
      </w:r>
    </w:p>
    <w:p w:rsidR="00986127" w:rsidRDefault="00986127" w:rsidP="00986127">
      <w:pPr>
        <w:ind w:firstLine="709"/>
        <w:contextualSpacing/>
        <w:jc w:val="both"/>
        <w:rPr>
          <w:sz w:val="28"/>
          <w:szCs w:val="28"/>
        </w:rPr>
      </w:pPr>
      <w:r>
        <w:rPr>
          <w:sz w:val="28"/>
          <w:szCs w:val="28"/>
        </w:rPr>
        <w:t>наименование муниципальных программ;</w:t>
      </w:r>
    </w:p>
    <w:p w:rsidR="00986127" w:rsidRDefault="00986127" w:rsidP="00986127">
      <w:pPr>
        <w:ind w:firstLine="709"/>
        <w:contextualSpacing/>
        <w:jc w:val="both"/>
        <w:rPr>
          <w:sz w:val="28"/>
          <w:szCs w:val="28"/>
        </w:rPr>
      </w:pPr>
      <w:r>
        <w:rPr>
          <w:sz w:val="28"/>
          <w:szCs w:val="28"/>
        </w:rPr>
        <w:t>наименование ответственных исполнителей муниципальных программ, соисполнителей муниципальных программ;</w:t>
      </w:r>
    </w:p>
    <w:p w:rsidR="00986127" w:rsidRDefault="00986127" w:rsidP="00986127">
      <w:pPr>
        <w:ind w:firstLine="709"/>
        <w:contextualSpacing/>
        <w:jc w:val="both"/>
        <w:rPr>
          <w:sz w:val="28"/>
          <w:szCs w:val="28"/>
        </w:rPr>
      </w:pPr>
      <w:r>
        <w:rPr>
          <w:sz w:val="28"/>
          <w:szCs w:val="28"/>
        </w:rPr>
        <w:t>сроки реализации муниципальных программ;</w:t>
      </w:r>
    </w:p>
    <w:p w:rsidR="00986127" w:rsidRDefault="00986127" w:rsidP="00986127">
      <w:pPr>
        <w:ind w:firstLine="709"/>
        <w:contextualSpacing/>
        <w:jc w:val="both"/>
        <w:rPr>
          <w:sz w:val="28"/>
          <w:szCs w:val="28"/>
        </w:rPr>
      </w:pPr>
      <w:r>
        <w:rPr>
          <w:sz w:val="28"/>
          <w:szCs w:val="28"/>
        </w:rPr>
        <w:t>основные направления реализации муниципальных программ.</w:t>
      </w:r>
    </w:p>
    <w:p w:rsidR="00986127" w:rsidRDefault="00986127" w:rsidP="00986127">
      <w:pPr>
        <w:ind w:firstLine="709"/>
        <w:contextualSpacing/>
        <w:jc w:val="both"/>
        <w:rPr>
          <w:color w:val="7030A0"/>
          <w:sz w:val="28"/>
          <w:szCs w:val="28"/>
        </w:rPr>
      </w:pPr>
      <w:r>
        <w:rPr>
          <w:sz w:val="28"/>
          <w:szCs w:val="28"/>
        </w:rPr>
        <w:t xml:space="preserve">3.4. </w:t>
      </w:r>
      <w:r w:rsidRPr="007E0ACF">
        <w:rPr>
          <w:sz w:val="28"/>
          <w:szCs w:val="28"/>
        </w:rPr>
        <w:t>Изменения в перечень вносятся Администрацией до 1 мая года, предшествующего очередному финансовому году.  Ответственные исполнители муниципальных программ не позднее 1 апреля года, предшествующего очередному финансовому году, представляют в Администрацию предложения по внесению изменений в Перечень.</w:t>
      </w:r>
      <w:r>
        <w:rPr>
          <w:color w:val="7030A0"/>
          <w:sz w:val="28"/>
          <w:szCs w:val="28"/>
        </w:rPr>
        <w:t xml:space="preserve"> </w:t>
      </w:r>
    </w:p>
    <w:p w:rsidR="00986127" w:rsidRDefault="00986127" w:rsidP="00986127">
      <w:pPr>
        <w:ind w:firstLine="709"/>
        <w:contextualSpacing/>
        <w:jc w:val="both"/>
        <w:rPr>
          <w:sz w:val="28"/>
          <w:szCs w:val="28"/>
        </w:rPr>
      </w:pPr>
      <w:r w:rsidRPr="007E0ACF">
        <w:rPr>
          <w:sz w:val="28"/>
          <w:szCs w:val="28"/>
        </w:rPr>
        <w:t>3.5.</w:t>
      </w:r>
      <w:r>
        <w:rPr>
          <w:color w:val="7030A0"/>
          <w:sz w:val="28"/>
          <w:szCs w:val="28"/>
        </w:rPr>
        <w:t xml:space="preserve"> </w:t>
      </w:r>
      <w:r>
        <w:rPr>
          <w:sz w:val="28"/>
          <w:szCs w:val="28"/>
        </w:rPr>
        <w:t>Разработка и реализация муниципальной программы осуществляется ответственным исполнителем, совместно с соисполнителями муниципальной программы.</w:t>
      </w:r>
    </w:p>
    <w:p w:rsidR="00986127" w:rsidRDefault="00986127" w:rsidP="00986127">
      <w:pPr>
        <w:ind w:firstLine="709"/>
        <w:contextualSpacing/>
        <w:jc w:val="both"/>
        <w:rPr>
          <w:sz w:val="28"/>
          <w:szCs w:val="28"/>
        </w:rPr>
      </w:pPr>
      <w:r>
        <w:rPr>
          <w:sz w:val="28"/>
          <w:szCs w:val="28"/>
        </w:rPr>
        <w:t>Сроки реализации муниципальной программы определяются исходя из ожидаемых сроков выполнения целей и достижения результатов реализации муниципальной программы.</w:t>
      </w:r>
    </w:p>
    <w:p w:rsidR="00986127" w:rsidRDefault="00986127" w:rsidP="00986127">
      <w:pPr>
        <w:ind w:firstLine="709"/>
        <w:contextualSpacing/>
        <w:jc w:val="both"/>
        <w:rPr>
          <w:sz w:val="28"/>
          <w:szCs w:val="28"/>
        </w:rPr>
      </w:pPr>
      <w:r w:rsidRPr="007E0ACF">
        <w:rPr>
          <w:sz w:val="28"/>
          <w:szCs w:val="28"/>
        </w:rPr>
        <w:t>3.6.</w:t>
      </w:r>
      <w:r>
        <w:rPr>
          <w:sz w:val="28"/>
          <w:szCs w:val="28"/>
        </w:rPr>
        <w:t xml:space="preserve"> Проекты разрабатываемых муниципальных программ, а также проекты постановления администрации муниципального образования </w:t>
      </w:r>
      <w:r w:rsidR="00116332">
        <w:rPr>
          <w:sz w:val="28"/>
          <w:szCs w:val="28"/>
        </w:rPr>
        <w:t>Николаевский</w:t>
      </w:r>
      <w:r>
        <w:rPr>
          <w:sz w:val="28"/>
          <w:szCs w:val="28"/>
        </w:rPr>
        <w:t xml:space="preserve"> сельсовет Саракташского района о внесении изменений в муниципальные </w:t>
      </w:r>
      <w:r w:rsidRPr="007E0ACF">
        <w:rPr>
          <w:sz w:val="28"/>
          <w:szCs w:val="28"/>
        </w:rPr>
        <w:t>программы подлежат</w:t>
      </w:r>
      <w:r>
        <w:rPr>
          <w:sz w:val="28"/>
          <w:szCs w:val="28"/>
        </w:rPr>
        <w:t xml:space="preserve"> обязательному общественному обсуждению.</w:t>
      </w:r>
    </w:p>
    <w:p w:rsidR="00986127" w:rsidRDefault="00986127" w:rsidP="00986127">
      <w:pPr>
        <w:ind w:firstLine="709"/>
        <w:contextualSpacing/>
        <w:jc w:val="both"/>
        <w:rPr>
          <w:sz w:val="28"/>
          <w:szCs w:val="28"/>
        </w:rPr>
      </w:pPr>
      <w:r>
        <w:rPr>
          <w:sz w:val="28"/>
          <w:szCs w:val="28"/>
        </w:rPr>
        <w:t>3.</w:t>
      </w:r>
      <w:r w:rsidRPr="005D2301">
        <w:rPr>
          <w:color w:val="7030A0"/>
          <w:sz w:val="28"/>
          <w:szCs w:val="28"/>
        </w:rPr>
        <w:t>7</w:t>
      </w:r>
      <w:r>
        <w:rPr>
          <w:sz w:val="28"/>
          <w:szCs w:val="28"/>
        </w:rPr>
        <w:t>. Общественное обсуждение проводится в одной из следующих форм:</w:t>
      </w:r>
    </w:p>
    <w:p w:rsidR="00986127" w:rsidRPr="007E0ACF" w:rsidRDefault="00986127" w:rsidP="00986127">
      <w:pPr>
        <w:ind w:firstLine="709"/>
        <w:contextualSpacing/>
        <w:jc w:val="both"/>
        <w:rPr>
          <w:sz w:val="28"/>
          <w:szCs w:val="28"/>
        </w:rPr>
      </w:pPr>
      <w:r>
        <w:rPr>
          <w:sz w:val="28"/>
          <w:szCs w:val="28"/>
        </w:rPr>
        <w:t xml:space="preserve">вынесение проекта муниципальной </w:t>
      </w:r>
      <w:r w:rsidRPr="007E0ACF">
        <w:rPr>
          <w:sz w:val="28"/>
          <w:szCs w:val="28"/>
        </w:rPr>
        <w:t>программы (внесения изменений в муниципальную программу) для обсуждения на заседание общественного совета, в сферу деятельности которого входят вопросы, являющиеся предметом проекта муниципальной программы (внесения изменений в муниципальную программу);</w:t>
      </w:r>
    </w:p>
    <w:p w:rsidR="00986127" w:rsidRPr="007E0ACF" w:rsidRDefault="00986127" w:rsidP="00986127">
      <w:pPr>
        <w:ind w:firstLine="709"/>
        <w:contextualSpacing/>
        <w:jc w:val="both"/>
        <w:rPr>
          <w:sz w:val="28"/>
          <w:szCs w:val="28"/>
        </w:rPr>
      </w:pPr>
      <w:r>
        <w:rPr>
          <w:sz w:val="28"/>
          <w:szCs w:val="28"/>
        </w:rPr>
        <w:t xml:space="preserve">размещение проекта муниципальной </w:t>
      </w:r>
      <w:r w:rsidRPr="007E0ACF">
        <w:rPr>
          <w:sz w:val="28"/>
          <w:szCs w:val="28"/>
        </w:rPr>
        <w:t>программы (внесения изменений в муниципальную программу) на официальном сайте ответственного исполнителя в информационно-телекоммуникационной сети Интернет (далее – официальный сайт) с указанием адреса электронной почты ответственного исполнителя и (или) соисполнителя и срока, в течение которого направляются замечания и предложения по проекту муниципальной программы (внесения изменений в муниципальную программу).</w:t>
      </w:r>
    </w:p>
    <w:p w:rsidR="00986127" w:rsidRPr="007E0ACF" w:rsidRDefault="00986127" w:rsidP="00986127">
      <w:pPr>
        <w:ind w:firstLine="709"/>
        <w:contextualSpacing/>
        <w:jc w:val="both"/>
        <w:rPr>
          <w:sz w:val="28"/>
          <w:szCs w:val="28"/>
        </w:rPr>
      </w:pPr>
      <w:r>
        <w:rPr>
          <w:sz w:val="28"/>
          <w:szCs w:val="28"/>
        </w:rPr>
        <w:t>3.</w:t>
      </w:r>
      <w:r w:rsidRPr="007E0ACF">
        <w:rPr>
          <w:sz w:val="28"/>
          <w:szCs w:val="28"/>
        </w:rPr>
        <w:t>8. Замечания и предложения, поступившие в ходе общественного обсуждения проекта муниципальной программы (внесения изменений в муниципальную программу), должны быть рассмотрены ответственным исполнителем.</w:t>
      </w:r>
    </w:p>
    <w:p w:rsidR="00986127" w:rsidRDefault="00986127" w:rsidP="00986127">
      <w:pPr>
        <w:ind w:firstLine="709"/>
        <w:contextualSpacing/>
        <w:jc w:val="both"/>
        <w:rPr>
          <w:sz w:val="28"/>
          <w:szCs w:val="28"/>
        </w:rPr>
      </w:pPr>
      <w:r>
        <w:rPr>
          <w:sz w:val="28"/>
          <w:szCs w:val="28"/>
        </w:rPr>
        <w:lastRenderedPageBreak/>
        <w:t>Результаты общественного обсуждения отражаются в составе пояснительной записки к проекту постановления</w:t>
      </w:r>
      <w:r w:rsidRPr="007E0ACF">
        <w:rPr>
          <w:sz w:val="28"/>
          <w:szCs w:val="28"/>
        </w:rPr>
        <w:t xml:space="preserve"> </w:t>
      </w:r>
      <w:r>
        <w:rPr>
          <w:sz w:val="28"/>
          <w:szCs w:val="28"/>
        </w:rPr>
        <w:t xml:space="preserve">администрации муниципального образования </w:t>
      </w:r>
      <w:r w:rsidR="00116332">
        <w:rPr>
          <w:sz w:val="28"/>
          <w:szCs w:val="28"/>
        </w:rPr>
        <w:t xml:space="preserve">Николаевский </w:t>
      </w:r>
      <w:r>
        <w:rPr>
          <w:sz w:val="28"/>
          <w:szCs w:val="28"/>
        </w:rPr>
        <w:t>сельсовет Саракташского района об утверждении муниципальной программы (</w:t>
      </w:r>
      <w:r w:rsidRPr="007E0ACF">
        <w:rPr>
          <w:sz w:val="28"/>
          <w:szCs w:val="28"/>
        </w:rPr>
        <w:t xml:space="preserve">о </w:t>
      </w:r>
      <w:r>
        <w:rPr>
          <w:sz w:val="28"/>
          <w:szCs w:val="28"/>
        </w:rPr>
        <w:t>внесении изменений в муниципальную программу).</w:t>
      </w:r>
    </w:p>
    <w:p w:rsidR="00986127" w:rsidRDefault="00986127" w:rsidP="00986127">
      <w:pPr>
        <w:ind w:firstLine="709"/>
        <w:contextualSpacing/>
        <w:jc w:val="both"/>
        <w:rPr>
          <w:sz w:val="28"/>
          <w:szCs w:val="28"/>
        </w:rPr>
      </w:pPr>
      <w:r w:rsidRPr="007E0ACF">
        <w:rPr>
          <w:sz w:val="28"/>
          <w:szCs w:val="28"/>
        </w:rPr>
        <w:t>3.9.</w:t>
      </w:r>
      <w:r>
        <w:rPr>
          <w:sz w:val="28"/>
          <w:szCs w:val="28"/>
        </w:rPr>
        <w:t xml:space="preserve"> После общественного обсуждения  проект муниципальной программы (внесения изменений в муниципальную программу) представляется в  администрацию муниципального образования </w:t>
      </w:r>
      <w:r w:rsidR="00116332">
        <w:rPr>
          <w:sz w:val="28"/>
          <w:szCs w:val="28"/>
        </w:rPr>
        <w:t>Николаевский</w:t>
      </w:r>
      <w:r>
        <w:rPr>
          <w:sz w:val="28"/>
          <w:szCs w:val="28"/>
        </w:rPr>
        <w:t xml:space="preserve"> сельсовет  Саракташского района.</w:t>
      </w:r>
    </w:p>
    <w:p w:rsidR="00986127" w:rsidRDefault="00986127" w:rsidP="00986127">
      <w:pPr>
        <w:ind w:firstLine="709"/>
        <w:contextualSpacing/>
        <w:jc w:val="both"/>
        <w:rPr>
          <w:sz w:val="28"/>
          <w:szCs w:val="28"/>
        </w:rPr>
      </w:pPr>
      <w:r>
        <w:rPr>
          <w:sz w:val="28"/>
          <w:szCs w:val="28"/>
        </w:rPr>
        <w:t xml:space="preserve">К проекту муниципальной программы (внесения изменений в муниципальную программу) прилагаются пояснительная записка, дополнительные и обосновывающие материалы, указанные в пункте 2.3 раздела </w:t>
      </w:r>
      <w:r>
        <w:rPr>
          <w:sz w:val="28"/>
          <w:szCs w:val="28"/>
          <w:lang w:val="en-US"/>
        </w:rPr>
        <w:t>II</w:t>
      </w:r>
      <w:r>
        <w:rPr>
          <w:sz w:val="28"/>
          <w:szCs w:val="28"/>
        </w:rPr>
        <w:t xml:space="preserve"> настоящего Порядка. </w:t>
      </w:r>
    </w:p>
    <w:p w:rsidR="00986127" w:rsidRPr="007E0ACF" w:rsidRDefault="00986127" w:rsidP="00986127">
      <w:pPr>
        <w:ind w:firstLine="709"/>
        <w:contextualSpacing/>
        <w:jc w:val="both"/>
        <w:rPr>
          <w:sz w:val="28"/>
          <w:szCs w:val="28"/>
        </w:rPr>
      </w:pPr>
      <w:r w:rsidRPr="007E0ACF">
        <w:rPr>
          <w:sz w:val="28"/>
          <w:szCs w:val="28"/>
        </w:rPr>
        <w:t>3.10.</w:t>
      </w:r>
      <w:r>
        <w:rPr>
          <w:sz w:val="28"/>
          <w:szCs w:val="28"/>
        </w:rPr>
        <w:t xml:space="preserve"> Согласованный со специалистом 1 категории бухгалтером администрации муниципального образования </w:t>
      </w:r>
      <w:r w:rsidR="00116332">
        <w:rPr>
          <w:sz w:val="28"/>
          <w:szCs w:val="28"/>
        </w:rPr>
        <w:t>Николаевский</w:t>
      </w:r>
      <w:r>
        <w:rPr>
          <w:sz w:val="28"/>
          <w:szCs w:val="28"/>
        </w:rPr>
        <w:t xml:space="preserve"> сельсовет Саракташского района проект муниципальной программы (изменений в муниципальную программу) представляется в </w:t>
      </w:r>
      <w:r w:rsidRPr="007E0ACF">
        <w:rPr>
          <w:sz w:val="28"/>
          <w:szCs w:val="28"/>
        </w:rPr>
        <w:t>Администрацию.</w:t>
      </w:r>
    </w:p>
    <w:p w:rsidR="00986127" w:rsidRPr="007E0ACF" w:rsidRDefault="00986127" w:rsidP="00986127">
      <w:pPr>
        <w:ind w:firstLine="709"/>
        <w:contextualSpacing/>
        <w:jc w:val="both"/>
        <w:rPr>
          <w:sz w:val="28"/>
          <w:szCs w:val="28"/>
        </w:rPr>
      </w:pPr>
      <w:r w:rsidRPr="007E0ACF">
        <w:rPr>
          <w:sz w:val="28"/>
          <w:szCs w:val="28"/>
        </w:rPr>
        <w:t>3.11. Администрация рассматривает представленный проект муниципальной программы (внесения изменений в муниципальную программу) на:</w:t>
      </w:r>
    </w:p>
    <w:p w:rsidR="00986127" w:rsidRPr="007E0ACF" w:rsidRDefault="00986127" w:rsidP="00986127">
      <w:pPr>
        <w:ind w:firstLine="709"/>
        <w:contextualSpacing/>
        <w:jc w:val="both"/>
        <w:rPr>
          <w:sz w:val="28"/>
          <w:szCs w:val="28"/>
        </w:rPr>
      </w:pPr>
      <w:r w:rsidRPr="007E0ACF">
        <w:rPr>
          <w:sz w:val="28"/>
          <w:szCs w:val="28"/>
        </w:rPr>
        <w:t xml:space="preserve">соответствие цели и задач муниципальной программы </w:t>
      </w:r>
      <w:hyperlink r:id="rId9" w:history="1">
        <w:r w:rsidRPr="007E0ACF">
          <w:rPr>
            <w:sz w:val="28"/>
            <w:szCs w:val="28"/>
          </w:rPr>
          <w:t>стратегии</w:t>
        </w:r>
      </w:hyperlink>
      <w:r w:rsidRPr="007E0ACF">
        <w:rPr>
          <w:sz w:val="28"/>
          <w:szCs w:val="28"/>
        </w:rPr>
        <w:t xml:space="preserve"> социально-экономического развития муниципального образования </w:t>
      </w:r>
      <w:r w:rsidR="00116332">
        <w:rPr>
          <w:sz w:val="28"/>
          <w:szCs w:val="28"/>
        </w:rPr>
        <w:t>Николаевский</w:t>
      </w:r>
      <w:r w:rsidRPr="007E0ACF">
        <w:rPr>
          <w:sz w:val="28"/>
          <w:szCs w:val="28"/>
        </w:rPr>
        <w:t xml:space="preserve"> сельсовет Саракташского района;</w:t>
      </w:r>
    </w:p>
    <w:p w:rsidR="00986127" w:rsidRPr="007E0ACF" w:rsidRDefault="00986127" w:rsidP="00986127">
      <w:pPr>
        <w:ind w:firstLine="709"/>
        <w:contextualSpacing/>
        <w:jc w:val="both"/>
        <w:rPr>
          <w:sz w:val="28"/>
          <w:szCs w:val="28"/>
        </w:rPr>
      </w:pPr>
      <w:r w:rsidRPr="007E0ACF">
        <w:rPr>
          <w:sz w:val="28"/>
          <w:szCs w:val="28"/>
        </w:rPr>
        <w:t>соответствие основных мероприятий цели и задачам муниципальной программы;</w:t>
      </w:r>
    </w:p>
    <w:p w:rsidR="00986127" w:rsidRPr="007E0ACF" w:rsidRDefault="00986127" w:rsidP="00986127">
      <w:pPr>
        <w:ind w:firstLine="709"/>
        <w:contextualSpacing/>
        <w:jc w:val="both"/>
        <w:rPr>
          <w:sz w:val="28"/>
          <w:szCs w:val="28"/>
        </w:rPr>
      </w:pPr>
      <w:r w:rsidRPr="007E0ACF">
        <w:rPr>
          <w:sz w:val="28"/>
          <w:szCs w:val="28"/>
        </w:rPr>
        <w:t>соблюдение требований к содержанию муниципальной программы, установленных настоящим Порядком;</w:t>
      </w:r>
    </w:p>
    <w:p w:rsidR="00986127" w:rsidRPr="007E0ACF" w:rsidRDefault="00986127" w:rsidP="00986127">
      <w:pPr>
        <w:ind w:firstLine="709"/>
        <w:contextualSpacing/>
        <w:jc w:val="both"/>
        <w:rPr>
          <w:sz w:val="28"/>
          <w:szCs w:val="28"/>
        </w:rPr>
      </w:pPr>
      <w:r w:rsidRPr="007E0ACF">
        <w:rPr>
          <w:sz w:val="28"/>
          <w:szCs w:val="28"/>
        </w:rPr>
        <w:t>наличие статистического и методического обеспечения для определения показателей (индикаторов) муниципальной программы.</w:t>
      </w:r>
    </w:p>
    <w:p w:rsidR="00986127" w:rsidRPr="007E0ACF" w:rsidRDefault="00986127" w:rsidP="00986127">
      <w:pPr>
        <w:ind w:firstLine="709"/>
        <w:contextualSpacing/>
        <w:jc w:val="both"/>
        <w:rPr>
          <w:sz w:val="28"/>
          <w:szCs w:val="28"/>
        </w:rPr>
      </w:pPr>
      <w:r w:rsidRPr="007E0ACF">
        <w:rPr>
          <w:sz w:val="28"/>
          <w:szCs w:val="28"/>
        </w:rPr>
        <w:t>Рассмотрение проекта муниципальной программы (внесения изменений в муниципальную программу) Администрацией осуществляется в срок, не превышающий десяти рабочих.</w:t>
      </w:r>
    </w:p>
    <w:p w:rsidR="00986127" w:rsidRPr="007E0ACF" w:rsidRDefault="00986127" w:rsidP="00986127">
      <w:pPr>
        <w:ind w:firstLine="709"/>
        <w:contextualSpacing/>
        <w:jc w:val="both"/>
        <w:rPr>
          <w:sz w:val="28"/>
          <w:szCs w:val="28"/>
        </w:rPr>
      </w:pPr>
      <w:r w:rsidRPr="007E0ACF">
        <w:rPr>
          <w:sz w:val="28"/>
          <w:szCs w:val="28"/>
        </w:rPr>
        <w:t>По результатам рассмотрения проекта муниципальной программы (внесения изменений в муниципальную программу) информация о наличии либо об отсутствии замечаний по проекту муниципальной программы (внесения изменений в муниципальную программу) направляется в адрес ответственного исполнителя.</w:t>
      </w:r>
    </w:p>
    <w:p w:rsidR="00986127" w:rsidRDefault="00986127" w:rsidP="00986127">
      <w:pPr>
        <w:ind w:firstLine="709"/>
        <w:contextualSpacing/>
        <w:jc w:val="both"/>
        <w:rPr>
          <w:sz w:val="28"/>
          <w:szCs w:val="28"/>
        </w:rPr>
      </w:pPr>
      <w:r w:rsidRPr="007E0ACF">
        <w:rPr>
          <w:sz w:val="28"/>
          <w:szCs w:val="28"/>
        </w:rPr>
        <w:t xml:space="preserve">3.13. Согласованный в соответствии с пунктами 3.9-3.12 раздела </w:t>
      </w:r>
      <w:r w:rsidRPr="007E0ACF">
        <w:rPr>
          <w:sz w:val="28"/>
          <w:szCs w:val="28"/>
          <w:lang w:val="en-US"/>
        </w:rPr>
        <w:t>III</w:t>
      </w:r>
      <w:r>
        <w:rPr>
          <w:sz w:val="28"/>
          <w:szCs w:val="28"/>
        </w:rPr>
        <w:t xml:space="preserve"> настоящего Порядка проект муниципальной программы (изменений в муниципальную программу) представляется ответственным исполнителем на утверждение.</w:t>
      </w:r>
    </w:p>
    <w:p w:rsidR="00986127" w:rsidRDefault="00986127" w:rsidP="00986127">
      <w:pPr>
        <w:ind w:firstLine="709"/>
        <w:contextualSpacing/>
        <w:jc w:val="both"/>
        <w:rPr>
          <w:sz w:val="28"/>
          <w:szCs w:val="28"/>
        </w:rPr>
      </w:pPr>
      <w:r w:rsidRPr="007E0ACF">
        <w:rPr>
          <w:sz w:val="28"/>
          <w:szCs w:val="28"/>
        </w:rPr>
        <w:t>3.14.</w:t>
      </w:r>
      <w:r>
        <w:rPr>
          <w:sz w:val="28"/>
          <w:szCs w:val="28"/>
        </w:rPr>
        <w:t xml:space="preserve"> Муниципальные программы, предлагаемые к реализации начиная с очередного финансового года, и внесение изменений в ранее утвержденные муниципальные программы, предполагающие увеличение либо снижение объемов ресурсного обеспечения их реализации за счет средств местного </w:t>
      </w:r>
      <w:r>
        <w:rPr>
          <w:sz w:val="28"/>
          <w:szCs w:val="28"/>
        </w:rPr>
        <w:lastRenderedPageBreak/>
        <w:t xml:space="preserve">бюджета в очередном финансовом году и (или) плановом периоде, подлежат утверждению в срок не позднее одного месяца до внесения проекта решения Совета депутатов муниципального образования </w:t>
      </w:r>
      <w:r w:rsidR="00116332">
        <w:rPr>
          <w:sz w:val="28"/>
          <w:szCs w:val="28"/>
        </w:rPr>
        <w:t>Николаевский</w:t>
      </w:r>
      <w:r>
        <w:rPr>
          <w:sz w:val="28"/>
          <w:szCs w:val="28"/>
        </w:rPr>
        <w:t xml:space="preserve"> сельсовет Саракташского района о местном бюджете на рассмотрение Совета депутатов муниципального образования </w:t>
      </w:r>
      <w:r w:rsidR="00116332">
        <w:rPr>
          <w:sz w:val="28"/>
          <w:szCs w:val="28"/>
        </w:rPr>
        <w:t>Николаевский</w:t>
      </w:r>
      <w:r>
        <w:rPr>
          <w:sz w:val="28"/>
          <w:szCs w:val="28"/>
        </w:rPr>
        <w:t xml:space="preserve"> сельсовет Саракташского района.</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IV</w:t>
      </w:r>
      <w:r>
        <w:rPr>
          <w:sz w:val="28"/>
          <w:szCs w:val="28"/>
        </w:rPr>
        <w:t>. ФИНАНСОВОЕ ОБЕСПЕЧЕНИЕ РЕАЛИЗАЦИИ МУНИЦИПАЛЬНЫХ ПРОГРАММ</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sidRPr="007E0ACF">
        <w:rPr>
          <w:sz w:val="28"/>
          <w:szCs w:val="28"/>
        </w:rPr>
        <w:t>4.1. Финансовое обеспечение реализации муниципальной программы осуществляется за счет средств бюджета (далее бюджетные ассигнования) и внебюджетных источников (при их наличии). Распределение бюджетных ассигнований на реализацию муниципальной</w:t>
      </w:r>
      <w:r>
        <w:rPr>
          <w:sz w:val="28"/>
          <w:szCs w:val="28"/>
        </w:rPr>
        <w:t xml:space="preserve"> программ</w:t>
      </w:r>
      <w:r>
        <w:rPr>
          <w:color w:val="7030A0"/>
          <w:sz w:val="28"/>
          <w:szCs w:val="28"/>
        </w:rPr>
        <w:t>ы</w:t>
      </w:r>
      <w:r>
        <w:rPr>
          <w:sz w:val="28"/>
          <w:szCs w:val="28"/>
        </w:rPr>
        <w:t xml:space="preserve"> (подпрограмм</w:t>
      </w:r>
      <w:r>
        <w:rPr>
          <w:color w:val="7030A0"/>
          <w:sz w:val="28"/>
          <w:szCs w:val="28"/>
        </w:rPr>
        <w:t>ы</w:t>
      </w:r>
      <w:r>
        <w:rPr>
          <w:sz w:val="28"/>
          <w:szCs w:val="28"/>
        </w:rPr>
        <w:t xml:space="preserve">) утверждается решением Совета депутатов муниципального образования </w:t>
      </w:r>
      <w:r w:rsidR="00116332">
        <w:rPr>
          <w:sz w:val="28"/>
          <w:szCs w:val="28"/>
        </w:rPr>
        <w:t>Николаевский</w:t>
      </w:r>
      <w:r>
        <w:rPr>
          <w:sz w:val="28"/>
          <w:szCs w:val="28"/>
        </w:rPr>
        <w:t xml:space="preserve"> сельсовет о местном бюджете на очередной финансовый год и плановый период.</w:t>
      </w:r>
    </w:p>
    <w:p w:rsidR="00986127" w:rsidRDefault="00986127" w:rsidP="00986127">
      <w:pPr>
        <w:ind w:firstLine="709"/>
        <w:contextualSpacing/>
        <w:jc w:val="both"/>
        <w:rPr>
          <w:sz w:val="28"/>
          <w:szCs w:val="28"/>
        </w:rPr>
      </w:pPr>
      <w:r>
        <w:rPr>
          <w:sz w:val="28"/>
          <w:szCs w:val="28"/>
        </w:rPr>
        <w:t xml:space="preserve">4.2. Планирование бюджетных ассигнований на реализацию </w:t>
      </w:r>
      <w:r w:rsidRPr="007E0ACF">
        <w:rPr>
          <w:sz w:val="28"/>
          <w:szCs w:val="28"/>
        </w:rPr>
        <w:t>муниципальной программы</w:t>
      </w:r>
      <w:r>
        <w:rPr>
          <w:sz w:val="28"/>
          <w:szCs w:val="28"/>
        </w:rPr>
        <w:t xml:space="preserve"> в очередном году и плановом периоде осуществляется в соответствии с нормативными правовыми актами, регулирующими порядок составления проекта местного бюджета на очередной финансовый год и плановый период, и порядок планирования бюджетных ассигнований.</w:t>
      </w:r>
    </w:p>
    <w:p w:rsidR="00986127" w:rsidRDefault="00986127" w:rsidP="00986127">
      <w:pPr>
        <w:ind w:firstLine="709"/>
        <w:contextualSpacing/>
        <w:jc w:val="both"/>
        <w:rPr>
          <w:sz w:val="28"/>
          <w:szCs w:val="28"/>
        </w:rPr>
      </w:pPr>
      <w:r>
        <w:rPr>
          <w:sz w:val="28"/>
          <w:szCs w:val="28"/>
        </w:rPr>
        <w:t xml:space="preserve">4.3.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w:t>
      </w:r>
      <w:r w:rsidR="00116332">
        <w:rPr>
          <w:sz w:val="28"/>
          <w:szCs w:val="28"/>
        </w:rPr>
        <w:t>Николаевский</w:t>
      </w:r>
      <w:r>
        <w:rPr>
          <w:sz w:val="28"/>
          <w:szCs w:val="28"/>
        </w:rPr>
        <w:t xml:space="preserve"> сельсовет о местном бюджете на очередной финансовый год и плановый период не позднее трех месяцев со дня вступления указанного решения в силу.</w:t>
      </w:r>
    </w:p>
    <w:p w:rsidR="00986127" w:rsidRDefault="00986127" w:rsidP="00986127">
      <w:pPr>
        <w:ind w:firstLine="709"/>
        <w:contextualSpacing/>
        <w:jc w:val="both"/>
        <w:rPr>
          <w:sz w:val="28"/>
          <w:szCs w:val="28"/>
        </w:rPr>
      </w:pPr>
      <w:r>
        <w:rPr>
          <w:sz w:val="28"/>
          <w:szCs w:val="28"/>
        </w:rPr>
        <w:t>Внесение изменений в муниципальную программу в течение финансового года в части уточнения объема бюджетных ассигнований на финансовое обеспечение ее реализации производится, если планируемые изменения бюджетных ассигнований оказывают значительнее влияние на целевые показатели (индикаторы) и ожидаемые результаты реализации соответствующей муниципальной программы.</w:t>
      </w:r>
    </w:p>
    <w:p w:rsidR="00986127" w:rsidRDefault="00986127" w:rsidP="00986127">
      <w:pPr>
        <w:ind w:firstLine="709"/>
        <w:contextualSpacing/>
        <w:jc w:val="both"/>
        <w:rPr>
          <w:sz w:val="28"/>
          <w:szCs w:val="28"/>
        </w:rPr>
      </w:pPr>
      <w:r>
        <w:rPr>
          <w:sz w:val="28"/>
          <w:szCs w:val="28"/>
        </w:rPr>
        <w:t>В ходе исполнения местного бюджета показатели финансового обеспечения реализации муниципальных программ, в том числе подпрограмм и основных мероприятий, могут отличаться от показателей, утверждаемых в составе муниципальной программы, в пределах и по основаниям, которые предусмотрены для внесения изменений в сводную бюджетную роспись местного бюджета бюджетным законодательством Российской Федерации, Оренбургской области и (или) порядком составления и ведения бюджетной росписи местного бюджета.</w:t>
      </w:r>
    </w:p>
    <w:p w:rsidR="00986127" w:rsidRDefault="00986127" w:rsidP="00986127">
      <w:pPr>
        <w:ind w:firstLine="709"/>
        <w:contextualSpacing/>
        <w:jc w:val="both"/>
        <w:rPr>
          <w:sz w:val="28"/>
          <w:szCs w:val="28"/>
        </w:rPr>
      </w:pPr>
      <w:r>
        <w:rPr>
          <w:sz w:val="28"/>
          <w:szCs w:val="28"/>
        </w:rPr>
        <w:t xml:space="preserve">4.4. Проекты нормативных правовых актов о внесении изменений в ранее утвержденные муниципальные программы (далее – проекты изменений </w:t>
      </w:r>
      <w:r>
        <w:rPr>
          <w:sz w:val="28"/>
          <w:szCs w:val="28"/>
        </w:rPr>
        <w:lastRenderedPageBreak/>
        <w:t>в муниципальные программы) в текущем финансовом году утверждаются до 25 декабря текущего финансового года.</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V</w:t>
      </w:r>
      <w:r>
        <w:rPr>
          <w:sz w:val="28"/>
          <w:szCs w:val="28"/>
        </w:rPr>
        <w:t>. УПРАВЛЕНИЕ И КОНТРОЛЬ ЗА РЕАЛИЗАЦИЕЙ МУНИЦИПАЛЬНОЙ ПРОГРАММЫ</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5.1. Текущее управление реализацией муниципальной программы осуществляется ответственным исполнителем совместно с соисполнителями.</w:t>
      </w:r>
    </w:p>
    <w:p w:rsidR="00986127" w:rsidRDefault="00986127" w:rsidP="00986127">
      <w:pPr>
        <w:ind w:firstLine="709"/>
        <w:contextualSpacing/>
        <w:jc w:val="both"/>
        <w:rPr>
          <w:sz w:val="28"/>
          <w:szCs w:val="28"/>
        </w:rPr>
      </w:pPr>
      <w:r>
        <w:rPr>
          <w:sz w:val="28"/>
          <w:szCs w:val="28"/>
        </w:rPr>
        <w:t>Реализация муниципальной программы осуществляется в соответствии с утвержденным планом ее реализации.</w:t>
      </w:r>
    </w:p>
    <w:p w:rsidR="00986127" w:rsidRDefault="00986127" w:rsidP="00986127">
      <w:pPr>
        <w:ind w:firstLine="709"/>
        <w:contextualSpacing/>
        <w:jc w:val="both"/>
        <w:rPr>
          <w:sz w:val="28"/>
          <w:szCs w:val="28"/>
        </w:rPr>
      </w:pPr>
      <w:r>
        <w:rPr>
          <w:sz w:val="28"/>
          <w:szCs w:val="28"/>
        </w:rPr>
        <w:t xml:space="preserve">5.2. Ответственный исполнитель: </w:t>
      </w:r>
    </w:p>
    <w:p w:rsidR="00986127" w:rsidRDefault="00986127" w:rsidP="00986127">
      <w:pPr>
        <w:ind w:firstLine="709"/>
        <w:contextualSpacing/>
        <w:jc w:val="both"/>
        <w:rPr>
          <w:sz w:val="28"/>
          <w:szCs w:val="28"/>
        </w:rPr>
      </w:pPr>
      <w:r>
        <w:rPr>
          <w:sz w:val="28"/>
          <w:szCs w:val="28"/>
        </w:rPr>
        <w:t xml:space="preserve">а) ежеквартально в срок до 20 числа месяца, следующим за отчетным кварталом, а также по запросу предоставляет в Администрацию </w:t>
      </w:r>
      <w:r w:rsidRPr="007E0ACF">
        <w:rPr>
          <w:sz w:val="28"/>
          <w:szCs w:val="28"/>
        </w:rPr>
        <w:t xml:space="preserve"> отчеты по форме согласно таблицам 8,9,10 приложения № 3 к настоящему Порядку</w:t>
      </w:r>
      <w:r>
        <w:rPr>
          <w:sz w:val="28"/>
          <w:szCs w:val="28"/>
        </w:rPr>
        <w:t>, заполняемый нарастающим итогом с начала финансового года;</w:t>
      </w:r>
    </w:p>
    <w:p w:rsidR="00986127" w:rsidRPr="007E0ACF" w:rsidRDefault="00986127" w:rsidP="00986127">
      <w:pPr>
        <w:ind w:firstLine="709"/>
        <w:contextualSpacing/>
        <w:jc w:val="both"/>
        <w:rPr>
          <w:sz w:val="28"/>
          <w:szCs w:val="28"/>
        </w:rPr>
      </w:pPr>
      <w:r>
        <w:rPr>
          <w:sz w:val="28"/>
          <w:szCs w:val="28"/>
        </w:rPr>
        <w:t xml:space="preserve">б) подготавливает годовой отчет о ходе реализации и оценке эффективности реализации муниципальной программы (далее – годовой отчет) и представляет его </w:t>
      </w:r>
      <w:r w:rsidRPr="007E0ACF">
        <w:rPr>
          <w:sz w:val="28"/>
          <w:szCs w:val="28"/>
        </w:rPr>
        <w:t>Администраци</w:t>
      </w:r>
      <w:r>
        <w:rPr>
          <w:sz w:val="28"/>
          <w:szCs w:val="28"/>
        </w:rPr>
        <w:t xml:space="preserve">ю </w:t>
      </w:r>
      <w:r w:rsidRPr="007E0ACF">
        <w:rPr>
          <w:sz w:val="28"/>
          <w:szCs w:val="28"/>
        </w:rPr>
        <w:t xml:space="preserve"> в срок не позднее 15 марта года, следующего за отчетным финансовым годом с приложением по форме согласно таблицам 8,9,10,11 приложения № 3;</w:t>
      </w:r>
    </w:p>
    <w:p w:rsidR="00986127" w:rsidRPr="007E0ACF" w:rsidRDefault="00986127" w:rsidP="00986127">
      <w:pPr>
        <w:ind w:firstLine="709"/>
        <w:contextualSpacing/>
        <w:jc w:val="both"/>
        <w:rPr>
          <w:sz w:val="28"/>
          <w:szCs w:val="28"/>
        </w:rPr>
      </w:pPr>
      <w:r>
        <w:rPr>
          <w:sz w:val="28"/>
          <w:szCs w:val="28"/>
        </w:rPr>
        <w:t xml:space="preserve">в) ежегодно проводит оценку эффективности реализации муниципальной программы в соответствии с методикой, согласно приложению № 4 к настоящему Порядку и представляет его в Администрацию, </w:t>
      </w:r>
      <w:r w:rsidRPr="007E0ACF">
        <w:rPr>
          <w:sz w:val="28"/>
          <w:szCs w:val="28"/>
        </w:rPr>
        <w:t xml:space="preserve"> в срок не позднее 15 марта года, следующего за отчетным финансовым годом;</w:t>
      </w:r>
    </w:p>
    <w:p w:rsidR="00986127" w:rsidRPr="007E0ACF" w:rsidRDefault="00986127" w:rsidP="00986127">
      <w:pPr>
        <w:ind w:firstLine="709"/>
        <w:contextualSpacing/>
        <w:jc w:val="both"/>
        <w:rPr>
          <w:sz w:val="28"/>
          <w:szCs w:val="28"/>
        </w:rPr>
      </w:pPr>
      <w:r w:rsidRPr="007E0ACF">
        <w:rPr>
          <w:sz w:val="28"/>
          <w:szCs w:val="28"/>
        </w:rPr>
        <w:t>г) размещает годовой отчет на официальном сайте ответственного исполнителя в сети Интернет; Годовой отчет о реализации муниципальных программ, который содержит:</w:t>
      </w:r>
    </w:p>
    <w:p w:rsidR="00986127" w:rsidRPr="007E0ACF" w:rsidRDefault="00986127" w:rsidP="00986127">
      <w:pPr>
        <w:ind w:firstLine="709"/>
        <w:contextualSpacing/>
        <w:jc w:val="both"/>
        <w:rPr>
          <w:sz w:val="28"/>
          <w:szCs w:val="28"/>
        </w:rPr>
      </w:pPr>
      <w:r w:rsidRPr="007E0ACF">
        <w:rPr>
          <w:sz w:val="28"/>
          <w:szCs w:val="28"/>
        </w:rPr>
        <w:t>сведения о достижении показателей (индикаторов) муниципальных программ (подпрограмм) за отчетный год;</w:t>
      </w:r>
    </w:p>
    <w:p w:rsidR="00986127" w:rsidRPr="007E0ACF" w:rsidRDefault="00986127" w:rsidP="00986127">
      <w:pPr>
        <w:ind w:firstLine="709"/>
        <w:contextualSpacing/>
        <w:jc w:val="both"/>
        <w:rPr>
          <w:sz w:val="28"/>
          <w:szCs w:val="28"/>
        </w:rPr>
      </w:pPr>
      <w:r w:rsidRPr="007E0ACF">
        <w:rPr>
          <w:sz w:val="28"/>
          <w:szCs w:val="28"/>
        </w:rPr>
        <w:t>сведения о ресурсном обеспечении муниципальных программ (подпрограмм) за отчетный год;</w:t>
      </w:r>
    </w:p>
    <w:p w:rsidR="00986127" w:rsidRPr="007E0ACF" w:rsidRDefault="00986127" w:rsidP="00986127">
      <w:pPr>
        <w:ind w:firstLine="709"/>
        <w:contextualSpacing/>
        <w:jc w:val="both"/>
        <w:rPr>
          <w:sz w:val="28"/>
          <w:szCs w:val="28"/>
        </w:rPr>
      </w:pPr>
      <w:r w:rsidRPr="007E0ACF">
        <w:rPr>
          <w:sz w:val="28"/>
          <w:szCs w:val="28"/>
        </w:rPr>
        <w:t>результаты оценки эффективности реализации муниципальных программ за отчетный год.</w:t>
      </w:r>
    </w:p>
    <w:p w:rsidR="00986127" w:rsidRPr="007E0ACF" w:rsidRDefault="00986127" w:rsidP="00986127">
      <w:pPr>
        <w:ind w:firstLine="709"/>
        <w:contextualSpacing/>
        <w:jc w:val="both"/>
        <w:rPr>
          <w:sz w:val="28"/>
          <w:szCs w:val="28"/>
        </w:rPr>
      </w:pPr>
      <w:r w:rsidRPr="007E0ACF">
        <w:rPr>
          <w:sz w:val="28"/>
          <w:szCs w:val="28"/>
        </w:rPr>
        <w:t xml:space="preserve">Годовой отчет о реализации муниципальных программ утверждается постановлением администрации муниципального образования </w:t>
      </w:r>
      <w:r w:rsidR="00116332">
        <w:rPr>
          <w:sz w:val="28"/>
          <w:szCs w:val="28"/>
        </w:rPr>
        <w:t>Николаевский</w:t>
      </w:r>
      <w:r w:rsidRPr="007E0ACF">
        <w:rPr>
          <w:sz w:val="28"/>
          <w:szCs w:val="28"/>
        </w:rPr>
        <w:t xml:space="preserve"> сельсовет Саракташского района и подлежит размещению на официальном сайте администрации муниципального образования </w:t>
      </w:r>
      <w:r w:rsidR="00686E7A">
        <w:rPr>
          <w:sz w:val="28"/>
          <w:szCs w:val="28"/>
        </w:rPr>
        <w:t>Николаевский</w:t>
      </w:r>
      <w:r w:rsidRPr="007E0ACF">
        <w:rPr>
          <w:sz w:val="28"/>
          <w:szCs w:val="28"/>
        </w:rPr>
        <w:t xml:space="preserve"> сельсовет  в сети Интернет.</w:t>
      </w:r>
    </w:p>
    <w:p w:rsidR="00986127" w:rsidRPr="007E0ACF" w:rsidRDefault="00986127" w:rsidP="00986127">
      <w:pPr>
        <w:ind w:firstLine="709"/>
        <w:contextualSpacing/>
        <w:jc w:val="both"/>
        <w:rPr>
          <w:sz w:val="28"/>
          <w:szCs w:val="28"/>
        </w:rPr>
      </w:pPr>
      <w:r w:rsidRPr="007E0ACF">
        <w:rPr>
          <w:sz w:val="28"/>
          <w:szCs w:val="28"/>
        </w:rPr>
        <w:t>5.4.2. Сводный годовой доклад о ходе реализации и оценке эффективности муниципальных программ, который содержит:</w:t>
      </w:r>
    </w:p>
    <w:p w:rsidR="00986127" w:rsidRPr="007E0ACF" w:rsidRDefault="00986127" w:rsidP="00986127">
      <w:pPr>
        <w:ind w:firstLine="709"/>
        <w:contextualSpacing/>
        <w:jc w:val="both"/>
        <w:rPr>
          <w:sz w:val="28"/>
          <w:szCs w:val="28"/>
        </w:rPr>
      </w:pPr>
      <w:r w:rsidRPr="007E0ACF">
        <w:rPr>
          <w:sz w:val="28"/>
          <w:szCs w:val="28"/>
        </w:rPr>
        <w:t>сведения об основных результатах реализации муниципальных программ за отчетный период;</w:t>
      </w:r>
    </w:p>
    <w:p w:rsidR="00986127" w:rsidRPr="007E0ACF" w:rsidRDefault="00986127" w:rsidP="00986127">
      <w:pPr>
        <w:ind w:firstLine="709"/>
        <w:contextualSpacing/>
        <w:jc w:val="both"/>
        <w:rPr>
          <w:sz w:val="28"/>
          <w:szCs w:val="28"/>
        </w:rPr>
      </w:pPr>
      <w:r w:rsidRPr="007E0ACF">
        <w:rPr>
          <w:sz w:val="28"/>
          <w:szCs w:val="28"/>
        </w:rPr>
        <w:lastRenderedPageBreak/>
        <w:t>сведения о степени соответствия установленных и достигнутых целевых индикаторов, и показателей муниципальных программ за отчетный год;</w:t>
      </w:r>
    </w:p>
    <w:p w:rsidR="00986127" w:rsidRPr="007E0ACF" w:rsidRDefault="00986127" w:rsidP="00986127">
      <w:pPr>
        <w:ind w:firstLine="709"/>
        <w:contextualSpacing/>
        <w:jc w:val="both"/>
        <w:rPr>
          <w:sz w:val="28"/>
          <w:szCs w:val="28"/>
        </w:rPr>
      </w:pPr>
      <w:r w:rsidRPr="007E0ACF">
        <w:rPr>
          <w:sz w:val="28"/>
          <w:szCs w:val="28"/>
        </w:rPr>
        <w:t>оценку деятельности ответственных исполнителей в части, касающейся реализации муниципальных программ;</w:t>
      </w:r>
    </w:p>
    <w:p w:rsidR="00986127" w:rsidRPr="007E0ACF" w:rsidRDefault="00986127" w:rsidP="00986127">
      <w:pPr>
        <w:ind w:firstLine="709"/>
        <w:contextualSpacing/>
        <w:jc w:val="both"/>
        <w:rPr>
          <w:sz w:val="28"/>
          <w:szCs w:val="28"/>
        </w:rPr>
      </w:pPr>
      <w:r w:rsidRPr="007E0ACF">
        <w:rPr>
          <w:sz w:val="28"/>
          <w:szCs w:val="28"/>
        </w:rPr>
        <w:t>рейтинг муниципальных программ по комплексной оценке, представляющей собой среднее арифметическое оценки эффективности реализации муниципальной программы, рассчитываемой согласно приложению № 4 к настоящему Порядку, и оценки эффективности бюджетных расходов на ее реализацию по итогам их исполнения, рассчитываемой согласно</w:t>
      </w:r>
    </w:p>
    <w:p w:rsidR="00986127" w:rsidRDefault="00986127" w:rsidP="00986127">
      <w:pPr>
        <w:ind w:firstLine="709"/>
        <w:contextualSpacing/>
        <w:jc w:val="both"/>
        <w:rPr>
          <w:sz w:val="28"/>
          <w:szCs w:val="28"/>
        </w:rPr>
      </w:pPr>
      <w:r w:rsidRPr="007E0ACF">
        <w:rPr>
          <w:sz w:val="28"/>
          <w:szCs w:val="28"/>
        </w:rPr>
        <w:t>д</w:t>
      </w:r>
      <w:r>
        <w:rPr>
          <w:sz w:val="28"/>
          <w:szCs w:val="28"/>
        </w:rPr>
        <w:t>) несет ответственность за достижение показателей муниципальной программы.</w:t>
      </w:r>
    </w:p>
    <w:p w:rsidR="00986127" w:rsidRDefault="00986127" w:rsidP="00986127">
      <w:pPr>
        <w:ind w:firstLine="709"/>
        <w:contextualSpacing/>
        <w:jc w:val="both"/>
        <w:rPr>
          <w:sz w:val="28"/>
          <w:szCs w:val="28"/>
        </w:rPr>
      </w:pPr>
      <w:r>
        <w:rPr>
          <w:sz w:val="28"/>
          <w:szCs w:val="28"/>
        </w:rPr>
        <w:t>5.3. Соисполнители:</w:t>
      </w:r>
    </w:p>
    <w:p w:rsidR="00986127" w:rsidRDefault="00986127" w:rsidP="00986127">
      <w:pPr>
        <w:ind w:firstLine="709"/>
        <w:contextualSpacing/>
        <w:jc w:val="both"/>
        <w:rPr>
          <w:sz w:val="28"/>
          <w:szCs w:val="28"/>
        </w:rPr>
      </w:pPr>
      <w:r>
        <w:rPr>
          <w:sz w:val="28"/>
          <w:szCs w:val="28"/>
        </w:rPr>
        <w:t>а) представляют в установленный срок ответственному исполнителю информацию о ходе реализации мероприятий подпрограмм, отдельных мероприятий, в реализации которых принимают участие;</w:t>
      </w:r>
    </w:p>
    <w:p w:rsidR="00986127" w:rsidRDefault="00986127" w:rsidP="00986127">
      <w:pPr>
        <w:ind w:firstLine="709"/>
        <w:contextualSpacing/>
        <w:jc w:val="both"/>
        <w:rPr>
          <w:sz w:val="28"/>
          <w:szCs w:val="28"/>
        </w:rPr>
      </w:pPr>
      <w:r>
        <w:rPr>
          <w:sz w:val="28"/>
          <w:szCs w:val="28"/>
        </w:rPr>
        <w:t>б) представляют в срок до 15 февраля года, следующего за отчетным, ответственному исполнителю информацию, необходимую для проведения оценки эффективности реализации муниципальных программ и подготовки годовых отчетов;</w:t>
      </w:r>
    </w:p>
    <w:p w:rsidR="00986127" w:rsidRDefault="00986127" w:rsidP="00986127">
      <w:pPr>
        <w:ind w:firstLine="709"/>
        <w:contextualSpacing/>
        <w:jc w:val="both"/>
        <w:rPr>
          <w:sz w:val="28"/>
          <w:szCs w:val="28"/>
        </w:rPr>
      </w:pPr>
      <w:r>
        <w:rPr>
          <w:sz w:val="28"/>
          <w:szCs w:val="28"/>
        </w:rPr>
        <w:t>в) несут ответственность за достижение показателей подпрограмм и отдельных мероприятий, в реализации которых принимают участие.</w:t>
      </w:r>
    </w:p>
    <w:p w:rsidR="00986127" w:rsidRDefault="00986127" w:rsidP="00986127">
      <w:pPr>
        <w:ind w:firstLine="709"/>
        <w:contextualSpacing/>
        <w:jc w:val="both"/>
        <w:rPr>
          <w:sz w:val="28"/>
          <w:szCs w:val="28"/>
        </w:rPr>
      </w:pPr>
      <w:r>
        <w:rPr>
          <w:sz w:val="28"/>
          <w:szCs w:val="28"/>
        </w:rPr>
        <w:t>5.4</w:t>
      </w:r>
      <w:r w:rsidRPr="007E0ACF">
        <w:rPr>
          <w:sz w:val="28"/>
          <w:szCs w:val="28"/>
        </w:rPr>
        <w:t>. Специалист по осуществлению закупок ежегодно</w:t>
      </w:r>
      <w:r>
        <w:rPr>
          <w:sz w:val="28"/>
          <w:szCs w:val="28"/>
        </w:rPr>
        <w:t>, до 20 апреля года, следующего за отчетным, разрабатывает:</w:t>
      </w:r>
    </w:p>
    <w:p w:rsidR="00986127" w:rsidRPr="007E0ACF" w:rsidRDefault="00986127" w:rsidP="00986127">
      <w:pPr>
        <w:ind w:firstLine="709"/>
        <w:contextualSpacing/>
        <w:jc w:val="both"/>
        <w:rPr>
          <w:sz w:val="28"/>
          <w:szCs w:val="28"/>
        </w:rPr>
      </w:pPr>
      <w:r>
        <w:rPr>
          <w:sz w:val="28"/>
          <w:szCs w:val="28"/>
        </w:rPr>
        <w:t xml:space="preserve">5.4.1. </w:t>
      </w:r>
      <w:r w:rsidRPr="007E0ACF">
        <w:rPr>
          <w:sz w:val="28"/>
          <w:szCs w:val="28"/>
        </w:rPr>
        <w:t xml:space="preserve">разделу </w:t>
      </w:r>
      <w:r w:rsidRPr="007E0ACF">
        <w:rPr>
          <w:sz w:val="28"/>
          <w:szCs w:val="28"/>
          <w:lang w:val="en-US"/>
        </w:rPr>
        <w:t>VI</w:t>
      </w:r>
      <w:r w:rsidRPr="007E0ACF">
        <w:rPr>
          <w:sz w:val="28"/>
          <w:szCs w:val="28"/>
        </w:rPr>
        <w:t xml:space="preserve"> настоящего порядка;</w:t>
      </w:r>
    </w:p>
    <w:p w:rsidR="00986127" w:rsidRDefault="00986127" w:rsidP="00986127">
      <w:pPr>
        <w:ind w:firstLine="709"/>
        <w:contextualSpacing/>
        <w:jc w:val="both"/>
        <w:rPr>
          <w:sz w:val="28"/>
          <w:szCs w:val="28"/>
        </w:rPr>
      </w:pPr>
      <w:r w:rsidRPr="007E0ACF">
        <w:rPr>
          <w:sz w:val="28"/>
          <w:szCs w:val="28"/>
        </w:rPr>
        <w:t>предложения</w:t>
      </w:r>
      <w:r>
        <w:rPr>
          <w:sz w:val="28"/>
          <w:szCs w:val="28"/>
        </w:rPr>
        <w:t xml:space="preserve"> об изменении форм и методов управления реализацией муниципальных программ, о сокращении (увеличении) финансирования и (или) досрочном прекращении отдельных мероприятий;</w:t>
      </w:r>
    </w:p>
    <w:p w:rsidR="00986127" w:rsidRDefault="00986127" w:rsidP="00986127">
      <w:pPr>
        <w:ind w:firstLine="709"/>
        <w:contextualSpacing/>
        <w:jc w:val="both"/>
        <w:rPr>
          <w:sz w:val="28"/>
          <w:szCs w:val="28"/>
        </w:rPr>
      </w:pPr>
      <w:r>
        <w:rPr>
          <w:sz w:val="28"/>
          <w:szCs w:val="28"/>
        </w:rPr>
        <w:t>в отношении муниципальных программ с низкой оценкой эффективности реализации по итогам отчетного года – предложения о прекращении их реализации.</w:t>
      </w:r>
    </w:p>
    <w:p w:rsidR="00986127" w:rsidRDefault="00986127" w:rsidP="00986127">
      <w:pPr>
        <w:ind w:firstLine="709"/>
        <w:contextualSpacing/>
        <w:jc w:val="both"/>
        <w:rPr>
          <w:sz w:val="28"/>
          <w:szCs w:val="28"/>
        </w:rPr>
      </w:pPr>
      <w:r>
        <w:rPr>
          <w:sz w:val="28"/>
          <w:szCs w:val="28"/>
        </w:rPr>
        <w:t>5.5. В случае принятия администрацией</w:t>
      </w:r>
      <w:r w:rsidRPr="007E0ACF">
        <w:rPr>
          <w:sz w:val="28"/>
          <w:szCs w:val="28"/>
        </w:rPr>
        <w:t xml:space="preserve"> </w:t>
      </w:r>
      <w:r>
        <w:rPr>
          <w:sz w:val="28"/>
          <w:szCs w:val="28"/>
        </w:rPr>
        <w:t xml:space="preserve">муниципального образования </w:t>
      </w:r>
      <w:r w:rsidR="00686E7A">
        <w:rPr>
          <w:sz w:val="28"/>
          <w:szCs w:val="28"/>
        </w:rPr>
        <w:t>Николаевский</w:t>
      </w:r>
      <w:r>
        <w:rPr>
          <w:sz w:val="28"/>
          <w:szCs w:val="28"/>
        </w:rPr>
        <w:t xml:space="preserve"> сельсовет Саракташского района решения о предложении реализации муниципальной программы с низкой оценкой эффективности в такую программу в обязательном порядке вносятся изменения в части корректировки мероприятий и целевых показателей (индикаторов), а также ресурсного обеспечения.</w:t>
      </w:r>
    </w:p>
    <w:p w:rsidR="00986127" w:rsidRDefault="00986127" w:rsidP="00986127">
      <w:pPr>
        <w:ind w:firstLine="709"/>
        <w:contextualSpacing/>
        <w:jc w:val="both"/>
        <w:rPr>
          <w:sz w:val="28"/>
          <w:szCs w:val="28"/>
        </w:rPr>
      </w:pPr>
      <w:r>
        <w:rPr>
          <w:sz w:val="28"/>
          <w:szCs w:val="28"/>
        </w:rPr>
        <w:t xml:space="preserve">5.6. Сводный годовой доклад о ходе реализации и оценке эффективности муниципальных программ в течении 10 дней после его рассмотрения администрацией муниципального образования </w:t>
      </w:r>
      <w:r w:rsidR="00686E7A">
        <w:rPr>
          <w:sz w:val="28"/>
          <w:szCs w:val="28"/>
        </w:rPr>
        <w:t xml:space="preserve">Николаевский </w:t>
      </w:r>
      <w:r>
        <w:rPr>
          <w:sz w:val="28"/>
          <w:szCs w:val="28"/>
        </w:rPr>
        <w:t xml:space="preserve">сельсовет подлежит размещению на официальном сайте администрации муниципального образования </w:t>
      </w:r>
      <w:r w:rsidR="00686E7A">
        <w:rPr>
          <w:sz w:val="28"/>
          <w:szCs w:val="28"/>
        </w:rPr>
        <w:t>Николаевский</w:t>
      </w:r>
      <w:r>
        <w:rPr>
          <w:sz w:val="28"/>
          <w:szCs w:val="28"/>
        </w:rPr>
        <w:t xml:space="preserve"> сельсовет в сети Интернет.</w:t>
      </w:r>
    </w:p>
    <w:p w:rsidR="00986127" w:rsidRPr="007E0ACF" w:rsidRDefault="00986127" w:rsidP="00986127">
      <w:pPr>
        <w:pStyle w:val="ConsPlusNormal"/>
        <w:jc w:val="center"/>
        <w:outlineLvl w:val="1"/>
        <w:rPr>
          <w:rFonts w:ascii="Times New Roman" w:hAnsi="Times New Roman" w:cs="Times New Roman"/>
          <w:sz w:val="28"/>
          <w:szCs w:val="28"/>
        </w:rPr>
      </w:pPr>
      <w:r w:rsidRPr="007E0ACF">
        <w:rPr>
          <w:rFonts w:ascii="Times New Roman" w:hAnsi="Times New Roman" w:cs="Times New Roman"/>
          <w:sz w:val="28"/>
          <w:szCs w:val="28"/>
        </w:rPr>
        <w:t>VI. Оценка эффективности бюджетных расходов</w:t>
      </w:r>
    </w:p>
    <w:p w:rsidR="00986127" w:rsidRPr="007E0ACF" w:rsidRDefault="00986127" w:rsidP="00986127">
      <w:pPr>
        <w:pStyle w:val="ConsPlusNormal"/>
        <w:jc w:val="center"/>
        <w:rPr>
          <w:rFonts w:ascii="Times New Roman" w:hAnsi="Times New Roman" w:cs="Times New Roman"/>
          <w:sz w:val="28"/>
          <w:szCs w:val="28"/>
        </w:rPr>
      </w:pPr>
      <w:r w:rsidRPr="007E0ACF">
        <w:rPr>
          <w:rFonts w:ascii="Times New Roman" w:hAnsi="Times New Roman" w:cs="Times New Roman"/>
          <w:sz w:val="28"/>
          <w:szCs w:val="28"/>
        </w:rPr>
        <w:t>на реализацию государственных программ</w:t>
      </w:r>
    </w:p>
    <w:p w:rsidR="00986127" w:rsidRPr="007E0ACF" w:rsidRDefault="00986127" w:rsidP="00986127">
      <w:pPr>
        <w:pStyle w:val="ConsPlusNormal"/>
        <w:jc w:val="both"/>
        <w:rPr>
          <w:rFonts w:ascii="Times New Roman" w:hAnsi="Times New Roman" w:cs="Times New Roman"/>
          <w:sz w:val="28"/>
          <w:szCs w:val="28"/>
        </w:rPr>
      </w:pPr>
    </w:p>
    <w:p w:rsidR="00986127" w:rsidRPr="007E0ACF" w:rsidRDefault="00986127" w:rsidP="00986127">
      <w:pPr>
        <w:pStyle w:val="ConsPlusNormal"/>
        <w:ind w:firstLine="540"/>
        <w:jc w:val="both"/>
        <w:rPr>
          <w:rFonts w:ascii="Times New Roman" w:hAnsi="Times New Roman" w:cs="Times New Roman"/>
          <w:sz w:val="28"/>
          <w:szCs w:val="28"/>
        </w:rPr>
      </w:pPr>
      <w:r w:rsidRPr="007E0ACF">
        <w:rPr>
          <w:rFonts w:ascii="Times New Roman" w:hAnsi="Times New Roman" w:cs="Times New Roman"/>
          <w:sz w:val="28"/>
          <w:szCs w:val="28"/>
        </w:rPr>
        <w:t xml:space="preserve">6.1. Оценка эффективности бюджетных расходов на реализацию муниципальных программ </w:t>
      </w:r>
      <w:r>
        <w:rPr>
          <w:rFonts w:ascii="Times New Roman" w:hAnsi="Times New Roman" w:cs="Times New Roman"/>
          <w:sz w:val="28"/>
          <w:szCs w:val="28"/>
        </w:rPr>
        <w:t xml:space="preserve">производится администрацией муниципального образования </w:t>
      </w:r>
      <w:r w:rsidR="00686E7A">
        <w:rPr>
          <w:rFonts w:ascii="Times New Roman" w:hAnsi="Times New Roman" w:cs="Times New Roman"/>
          <w:sz w:val="28"/>
          <w:szCs w:val="28"/>
        </w:rPr>
        <w:t>Николаевский</w:t>
      </w:r>
      <w:r>
        <w:rPr>
          <w:rFonts w:ascii="Times New Roman" w:hAnsi="Times New Roman" w:cs="Times New Roman"/>
          <w:sz w:val="28"/>
          <w:szCs w:val="28"/>
        </w:rPr>
        <w:t xml:space="preserve"> сельсовет</w:t>
      </w:r>
      <w:r w:rsidRPr="007E0ACF">
        <w:rPr>
          <w:rFonts w:ascii="Times New Roman" w:hAnsi="Times New Roman" w:cs="Times New Roman"/>
          <w:sz w:val="28"/>
          <w:szCs w:val="28"/>
        </w:rPr>
        <w:t xml:space="preserve"> Саракташского района как на стадии их планирования, так и по результатам их исполнения.</w:t>
      </w:r>
    </w:p>
    <w:p w:rsidR="00986127" w:rsidRPr="007E0ACF" w:rsidRDefault="00986127" w:rsidP="00986127">
      <w:pPr>
        <w:pStyle w:val="ConsPlusNormal"/>
        <w:ind w:firstLine="540"/>
        <w:jc w:val="both"/>
        <w:rPr>
          <w:rFonts w:ascii="Times New Roman" w:hAnsi="Times New Roman" w:cs="Times New Roman"/>
          <w:sz w:val="28"/>
          <w:szCs w:val="28"/>
        </w:rPr>
      </w:pPr>
      <w:r w:rsidRPr="007E0ACF">
        <w:rPr>
          <w:rFonts w:ascii="Times New Roman" w:hAnsi="Times New Roman" w:cs="Times New Roman"/>
          <w:sz w:val="28"/>
          <w:szCs w:val="28"/>
        </w:rPr>
        <w:t xml:space="preserve">6.2. Оценка эффективности бюджетных расходов на реализацию муниципальных программ на стадии их планирования производится ежегодно, до 01 октября, по </w:t>
      </w:r>
      <w:hyperlink w:anchor="P1677" w:history="1">
        <w:r w:rsidRPr="007E0ACF">
          <w:rPr>
            <w:rFonts w:ascii="Times New Roman" w:hAnsi="Times New Roman" w:cs="Times New Roman"/>
            <w:sz w:val="28"/>
            <w:szCs w:val="28"/>
          </w:rPr>
          <w:t>методике</w:t>
        </w:r>
      </w:hyperlink>
      <w:r w:rsidRPr="007E0ACF">
        <w:rPr>
          <w:rFonts w:ascii="Times New Roman" w:hAnsi="Times New Roman" w:cs="Times New Roman"/>
          <w:sz w:val="28"/>
          <w:szCs w:val="28"/>
        </w:rPr>
        <w:t xml:space="preserve"> согласно приложению N 5 к настоящему Порядку.</w:t>
      </w:r>
    </w:p>
    <w:p w:rsidR="00986127" w:rsidRPr="007E0ACF" w:rsidRDefault="00986127" w:rsidP="00986127">
      <w:pPr>
        <w:pStyle w:val="ConsPlusNormal"/>
        <w:ind w:firstLine="540"/>
        <w:jc w:val="both"/>
        <w:rPr>
          <w:rFonts w:ascii="Times New Roman" w:hAnsi="Times New Roman" w:cs="Times New Roman"/>
          <w:sz w:val="28"/>
          <w:szCs w:val="28"/>
        </w:rPr>
      </w:pPr>
      <w:r w:rsidRPr="007E0ACF">
        <w:rPr>
          <w:rFonts w:ascii="Times New Roman" w:hAnsi="Times New Roman" w:cs="Times New Roman"/>
          <w:sz w:val="28"/>
          <w:szCs w:val="28"/>
        </w:rPr>
        <w:t xml:space="preserve">Расходы на реализацию муниципальных программ, оценка эффективности планируемых бюджетных расходов на которые согласно установленной методике составляет менее 0,6 балла, не подлежат включению в проект решения Совета депутатов муниципального образования </w:t>
      </w:r>
      <w:r w:rsidR="00686E7A" w:rsidRPr="00686E7A">
        <w:rPr>
          <w:rFonts w:ascii="Times New Roman" w:hAnsi="Times New Roman" w:cs="Times New Roman"/>
          <w:sz w:val="28"/>
          <w:szCs w:val="28"/>
        </w:rPr>
        <w:t>Николаевский</w:t>
      </w:r>
      <w:r>
        <w:rPr>
          <w:rFonts w:ascii="Times New Roman" w:hAnsi="Times New Roman" w:cs="Times New Roman"/>
          <w:sz w:val="28"/>
          <w:szCs w:val="28"/>
        </w:rPr>
        <w:t xml:space="preserve"> сельсовет </w:t>
      </w:r>
      <w:r w:rsidRPr="007E0ACF">
        <w:rPr>
          <w:rFonts w:ascii="Times New Roman" w:hAnsi="Times New Roman" w:cs="Times New Roman"/>
          <w:sz w:val="28"/>
          <w:szCs w:val="28"/>
        </w:rPr>
        <w:t xml:space="preserve"> о местном бюджете.</w:t>
      </w:r>
    </w:p>
    <w:p w:rsidR="00986127" w:rsidRPr="007E0ACF" w:rsidRDefault="00986127" w:rsidP="00986127">
      <w:pPr>
        <w:pStyle w:val="ConsPlusNormal"/>
        <w:ind w:firstLine="540"/>
        <w:jc w:val="both"/>
        <w:rPr>
          <w:rFonts w:ascii="Times New Roman" w:hAnsi="Times New Roman" w:cs="Times New Roman"/>
          <w:sz w:val="28"/>
          <w:szCs w:val="28"/>
        </w:rPr>
      </w:pPr>
      <w:r w:rsidRPr="007E0ACF">
        <w:rPr>
          <w:rFonts w:ascii="Times New Roman" w:hAnsi="Times New Roman" w:cs="Times New Roman"/>
          <w:sz w:val="28"/>
          <w:szCs w:val="28"/>
        </w:rPr>
        <w:t xml:space="preserve">6.3. Оценка эффективности бюджетных расходов на реализацию муниципальных программ по результатам их исполнения производится ежегодно одновременно с оценкой эффективности реализации муниципальных программ по </w:t>
      </w:r>
      <w:hyperlink w:anchor="P1797" w:history="1">
        <w:r w:rsidRPr="007E0ACF">
          <w:rPr>
            <w:rFonts w:ascii="Times New Roman" w:hAnsi="Times New Roman" w:cs="Times New Roman"/>
            <w:sz w:val="28"/>
            <w:szCs w:val="28"/>
          </w:rPr>
          <w:t>методике</w:t>
        </w:r>
      </w:hyperlink>
      <w:r w:rsidRPr="007E0ACF">
        <w:rPr>
          <w:rFonts w:ascii="Times New Roman" w:hAnsi="Times New Roman" w:cs="Times New Roman"/>
          <w:sz w:val="28"/>
          <w:szCs w:val="28"/>
        </w:rPr>
        <w:t xml:space="preserve"> согласно приложению N 6 к настоящему Порядку.</w:t>
      </w:r>
    </w:p>
    <w:p w:rsidR="00986127" w:rsidRPr="007E0ACF" w:rsidRDefault="00986127" w:rsidP="00986127">
      <w:pPr>
        <w:pStyle w:val="ConsPlusNormal"/>
        <w:ind w:firstLine="540"/>
        <w:jc w:val="both"/>
        <w:rPr>
          <w:rFonts w:ascii="Times New Roman" w:hAnsi="Times New Roman" w:cs="Times New Roman"/>
          <w:sz w:val="28"/>
          <w:szCs w:val="28"/>
        </w:rPr>
      </w:pPr>
      <w:r w:rsidRPr="007E0ACF">
        <w:rPr>
          <w:rFonts w:ascii="Times New Roman" w:hAnsi="Times New Roman" w:cs="Times New Roman"/>
          <w:sz w:val="28"/>
          <w:szCs w:val="28"/>
        </w:rPr>
        <w:t xml:space="preserve">Ответственные исполнители муниципальных программ, получивших оценки эффективности бюджетных расходов по результатам их исполнения менее 0,7 балла, в срок до 15 мая представляют </w:t>
      </w:r>
      <w:r w:rsidR="00CE7439">
        <w:rPr>
          <w:rFonts w:ascii="Times New Roman" w:hAnsi="Times New Roman" w:cs="Times New Roman"/>
          <w:sz w:val="28"/>
          <w:szCs w:val="28"/>
        </w:rPr>
        <w:t>главе</w:t>
      </w:r>
      <w:r w:rsidRPr="007E0ACF">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00CE7439">
        <w:rPr>
          <w:rFonts w:ascii="Times New Roman" w:hAnsi="Times New Roman" w:cs="Times New Roman"/>
          <w:sz w:val="28"/>
          <w:szCs w:val="28"/>
        </w:rPr>
        <w:t>Николаевского сельсовета</w:t>
      </w:r>
      <w:r w:rsidRPr="007E0ACF">
        <w:rPr>
          <w:rFonts w:ascii="Times New Roman" w:hAnsi="Times New Roman" w:cs="Times New Roman"/>
          <w:sz w:val="28"/>
          <w:szCs w:val="28"/>
        </w:rPr>
        <w:t xml:space="preserve"> план мероприятий по повышению эффективности бюджетных расходов на реализацию государственных программ.</w:t>
      </w:r>
    </w:p>
    <w:p w:rsidR="00986127" w:rsidRPr="007E0ACF" w:rsidRDefault="00986127" w:rsidP="00986127">
      <w:pPr>
        <w:ind w:firstLine="709"/>
        <w:contextualSpacing/>
        <w:jc w:val="both"/>
        <w:rPr>
          <w:sz w:val="28"/>
          <w:szCs w:val="28"/>
        </w:rPr>
      </w:pPr>
    </w:p>
    <w:p w:rsidR="00986127" w:rsidRPr="007E0ACF" w:rsidRDefault="00986127" w:rsidP="00986127">
      <w:pPr>
        <w:ind w:firstLine="709"/>
        <w:contextualSpacing/>
        <w:jc w:val="both"/>
        <w:rPr>
          <w:sz w:val="28"/>
          <w:szCs w:val="28"/>
        </w:rPr>
      </w:pPr>
    </w:p>
    <w:p w:rsidR="00986127" w:rsidRPr="007E0ACF" w:rsidRDefault="00986127" w:rsidP="00986127">
      <w:pPr>
        <w:ind w:firstLine="709"/>
        <w:contextualSpacing/>
        <w:jc w:val="both"/>
        <w:rPr>
          <w:sz w:val="28"/>
          <w:szCs w:val="28"/>
        </w:rPr>
      </w:pPr>
    </w:p>
    <w:p w:rsidR="00986127" w:rsidRPr="007E0ACF" w:rsidRDefault="00986127" w:rsidP="00986127">
      <w:pPr>
        <w:ind w:firstLine="709"/>
        <w:contextualSpacing/>
        <w:jc w:val="both"/>
        <w:rPr>
          <w:sz w:val="28"/>
          <w:szCs w:val="28"/>
        </w:rPr>
      </w:pPr>
    </w:p>
    <w:p w:rsidR="00986127" w:rsidRPr="007E0ACF" w:rsidRDefault="00986127" w:rsidP="00986127">
      <w:pPr>
        <w:ind w:firstLine="709"/>
        <w:contextualSpacing/>
        <w:jc w:val="both"/>
        <w:rPr>
          <w:sz w:val="28"/>
          <w:szCs w:val="28"/>
        </w:rPr>
      </w:pPr>
    </w:p>
    <w:p w:rsidR="00986127" w:rsidRPr="007E0ACF"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contextualSpacing/>
        <w:rPr>
          <w:sz w:val="28"/>
          <w:szCs w:val="28"/>
        </w:rPr>
      </w:pPr>
      <w:r>
        <w:rPr>
          <w:sz w:val="28"/>
          <w:szCs w:val="28"/>
        </w:rPr>
        <w:t xml:space="preserve">                                                                                                   </w:t>
      </w:r>
    </w:p>
    <w:p w:rsidR="00986127" w:rsidRDefault="00986127" w:rsidP="00986127">
      <w:pPr>
        <w:contextualSpacing/>
        <w:rPr>
          <w:sz w:val="28"/>
          <w:szCs w:val="28"/>
        </w:rPr>
      </w:pPr>
    </w:p>
    <w:p w:rsidR="00986127" w:rsidRDefault="00986127" w:rsidP="00986127">
      <w:pPr>
        <w:contextualSpacing/>
        <w:rPr>
          <w:sz w:val="28"/>
          <w:szCs w:val="28"/>
        </w:rPr>
      </w:pPr>
      <w:r>
        <w:rPr>
          <w:sz w:val="28"/>
          <w:szCs w:val="28"/>
        </w:rPr>
        <w:t xml:space="preserve">                                                                                                  </w:t>
      </w:r>
    </w:p>
    <w:p w:rsidR="00986127" w:rsidRDefault="00986127" w:rsidP="00986127">
      <w:pPr>
        <w:contextualSpacing/>
        <w:rPr>
          <w:sz w:val="28"/>
          <w:szCs w:val="28"/>
        </w:rPr>
      </w:pPr>
      <w:r>
        <w:rPr>
          <w:sz w:val="28"/>
          <w:szCs w:val="28"/>
        </w:rPr>
        <w:t xml:space="preserve">                                                                                                        Приложение № 1 </w:t>
      </w:r>
    </w:p>
    <w:p w:rsidR="00986127" w:rsidRDefault="00986127" w:rsidP="00986127">
      <w:pPr>
        <w:ind w:firstLine="709"/>
        <w:contextualSpacing/>
        <w:jc w:val="right"/>
        <w:rPr>
          <w:sz w:val="28"/>
          <w:szCs w:val="28"/>
        </w:rPr>
      </w:pPr>
      <w:r>
        <w:rPr>
          <w:sz w:val="28"/>
          <w:szCs w:val="28"/>
        </w:rPr>
        <w:t xml:space="preserve">к порядку </w:t>
      </w:r>
    </w:p>
    <w:p w:rsidR="00986127" w:rsidRDefault="00986127" w:rsidP="00986127">
      <w:pPr>
        <w:ind w:firstLine="709"/>
        <w:contextualSpacing/>
        <w:jc w:val="right"/>
        <w:rPr>
          <w:sz w:val="28"/>
          <w:szCs w:val="28"/>
        </w:rPr>
      </w:pPr>
      <w:r>
        <w:rPr>
          <w:sz w:val="28"/>
          <w:szCs w:val="28"/>
        </w:rPr>
        <w:t>разработки, реализации</w:t>
      </w:r>
    </w:p>
    <w:p w:rsidR="00986127" w:rsidRDefault="00986127" w:rsidP="00986127">
      <w:pPr>
        <w:ind w:firstLine="709"/>
        <w:contextualSpacing/>
        <w:jc w:val="right"/>
        <w:rPr>
          <w:sz w:val="28"/>
          <w:szCs w:val="28"/>
        </w:rPr>
      </w:pPr>
      <w:r>
        <w:rPr>
          <w:sz w:val="28"/>
          <w:szCs w:val="28"/>
        </w:rPr>
        <w:t>и оценки эффективности</w:t>
      </w:r>
    </w:p>
    <w:p w:rsidR="00986127" w:rsidRDefault="00986127" w:rsidP="00986127">
      <w:pPr>
        <w:ind w:firstLine="709"/>
        <w:contextualSpacing/>
        <w:jc w:val="right"/>
        <w:rPr>
          <w:sz w:val="28"/>
          <w:szCs w:val="28"/>
        </w:rPr>
      </w:pPr>
      <w:r>
        <w:rPr>
          <w:sz w:val="28"/>
          <w:szCs w:val="28"/>
        </w:rPr>
        <w:t>муниципальных программ</w:t>
      </w: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ПАСПОРТ</w:t>
      </w:r>
    </w:p>
    <w:p w:rsidR="00986127" w:rsidRDefault="00986127" w:rsidP="00986127">
      <w:pPr>
        <w:ind w:firstLine="709"/>
        <w:contextualSpacing/>
        <w:jc w:val="center"/>
        <w:rPr>
          <w:sz w:val="28"/>
          <w:szCs w:val="28"/>
        </w:rPr>
      </w:pPr>
      <w:r>
        <w:rPr>
          <w:sz w:val="28"/>
          <w:szCs w:val="28"/>
        </w:rPr>
        <w:t>муниципальной программы</w:t>
      </w:r>
    </w:p>
    <w:p w:rsidR="00986127" w:rsidRDefault="00986127" w:rsidP="00986127">
      <w:pPr>
        <w:ind w:firstLine="709"/>
        <w:contextualSpacing/>
        <w:jc w:val="center"/>
        <w:rPr>
          <w:sz w:val="28"/>
          <w:szCs w:val="28"/>
        </w:rPr>
      </w:pPr>
      <w:r>
        <w:rPr>
          <w:sz w:val="28"/>
          <w:szCs w:val="28"/>
        </w:rPr>
        <w:t>_____________________________________________________________</w:t>
      </w:r>
    </w:p>
    <w:p w:rsidR="00986127" w:rsidRDefault="00986127" w:rsidP="00986127">
      <w:pPr>
        <w:ind w:firstLine="709"/>
        <w:contextualSpacing/>
        <w:jc w:val="center"/>
      </w:pPr>
      <w:r>
        <w:t>(наименование муниципальной программы)</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Ответственный исполнитель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Соисполнители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Участники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Подпрограммы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Цель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Задачи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Целевые индикаторы и показатели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Сроки и этапы реализации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Объемы бюджетных ассигнований 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7E0ACF" w:rsidRDefault="00986127" w:rsidP="00986127">
            <w:pPr>
              <w:contextualSpacing/>
              <w:rPr>
                <w:sz w:val="28"/>
                <w:szCs w:val="28"/>
              </w:rPr>
            </w:pPr>
            <w:r w:rsidRPr="007E0ACF">
              <w:rPr>
                <w:sz w:val="28"/>
                <w:szCs w:val="28"/>
              </w:rPr>
              <w:t>Ожидаемые результаты программы</w:t>
            </w:r>
          </w:p>
        </w:tc>
        <w:tc>
          <w:tcPr>
            <w:tcW w:w="4673" w:type="dxa"/>
          </w:tcPr>
          <w:p w:rsidR="00986127" w:rsidRPr="0014583F" w:rsidRDefault="00986127" w:rsidP="00986127">
            <w:pPr>
              <w:contextualSpacing/>
              <w:jc w:val="center"/>
              <w:rPr>
                <w:sz w:val="28"/>
                <w:szCs w:val="28"/>
              </w:rPr>
            </w:pPr>
          </w:p>
        </w:tc>
      </w:tr>
    </w:tbl>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contextualSpacing/>
        <w:rPr>
          <w:sz w:val="28"/>
          <w:szCs w:val="28"/>
        </w:rPr>
      </w:pPr>
    </w:p>
    <w:p w:rsidR="00986127" w:rsidRDefault="00986127" w:rsidP="00986127">
      <w:pPr>
        <w:contextualSpacing/>
        <w:rPr>
          <w:sz w:val="28"/>
          <w:szCs w:val="28"/>
        </w:rPr>
      </w:pPr>
    </w:p>
    <w:p w:rsidR="00986127" w:rsidRDefault="00986127" w:rsidP="00986127">
      <w:pPr>
        <w:ind w:firstLine="709"/>
        <w:contextualSpacing/>
        <w:jc w:val="right"/>
        <w:rPr>
          <w:sz w:val="28"/>
          <w:szCs w:val="28"/>
        </w:rPr>
      </w:pPr>
      <w:r>
        <w:rPr>
          <w:sz w:val="28"/>
          <w:szCs w:val="28"/>
        </w:rPr>
        <w:lastRenderedPageBreak/>
        <w:t>Приложение № 2</w:t>
      </w:r>
    </w:p>
    <w:p w:rsidR="00986127" w:rsidRDefault="00986127" w:rsidP="00986127">
      <w:pPr>
        <w:ind w:firstLine="709"/>
        <w:contextualSpacing/>
        <w:jc w:val="right"/>
        <w:rPr>
          <w:sz w:val="28"/>
          <w:szCs w:val="28"/>
        </w:rPr>
      </w:pPr>
      <w:r>
        <w:rPr>
          <w:sz w:val="28"/>
          <w:szCs w:val="28"/>
        </w:rPr>
        <w:t xml:space="preserve">к порядку </w:t>
      </w:r>
    </w:p>
    <w:p w:rsidR="00986127" w:rsidRDefault="00986127" w:rsidP="00986127">
      <w:pPr>
        <w:ind w:firstLine="709"/>
        <w:contextualSpacing/>
        <w:jc w:val="right"/>
        <w:rPr>
          <w:sz w:val="28"/>
          <w:szCs w:val="28"/>
        </w:rPr>
      </w:pPr>
      <w:r>
        <w:rPr>
          <w:sz w:val="28"/>
          <w:szCs w:val="28"/>
        </w:rPr>
        <w:t>разработки, реализации</w:t>
      </w:r>
    </w:p>
    <w:p w:rsidR="00986127" w:rsidRDefault="00986127" w:rsidP="00986127">
      <w:pPr>
        <w:ind w:firstLine="709"/>
        <w:contextualSpacing/>
        <w:jc w:val="right"/>
        <w:rPr>
          <w:sz w:val="28"/>
          <w:szCs w:val="28"/>
        </w:rPr>
      </w:pPr>
      <w:r>
        <w:rPr>
          <w:sz w:val="28"/>
          <w:szCs w:val="28"/>
        </w:rPr>
        <w:t>и оценки эффективности</w:t>
      </w:r>
    </w:p>
    <w:p w:rsidR="00986127" w:rsidRDefault="00986127" w:rsidP="00986127">
      <w:pPr>
        <w:ind w:firstLine="709"/>
        <w:contextualSpacing/>
        <w:jc w:val="right"/>
        <w:rPr>
          <w:sz w:val="28"/>
          <w:szCs w:val="28"/>
        </w:rPr>
      </w:pPr>
      <w:r>
        <w:rPr>
          <w:sz w:val="28"/>
          <w:szCs w:val="28"/>
        </w:rPr>
        <w:t>муниципальных программ</w:t>
      </w: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ПАСПОРТ</w:t>
      </w:r>
    </w:p>
    <w:p w:rsidR="00986127" w:rsidRDefault="00986127" w:rsidP="00986127">
      <w:pPr>
        <w:ind w:firstLine="709"/>
        <w:contextualSpacing/>
        <w:jc w:val="center"/>
        <w:rPr>
          <w:sz w:val="28"/>
          <w:szCs w:val="28"/>
        </w:rPr>
      </w:pPr>
      <w:r>
        <w:rPr>
          <w:sz w:val="28"/>
          <w:szCs w:val="28"/>
        </w:rPr>
        <w:t>подпрограммы ________________________________________________</w:t>
      </w:r>
    </w:p>
    <w:p w:rsidR="00986127" w:rsidRDefault="00986127" w:rsidP="00986127">
      <w:pPr>
        <w:ind w:firstLine="709"/>
        <w:contextualSpacing/>
        <w:jc w:val="center"/>
        <w:rPr>
          <w:sz w:val="28"/>
          <w:szCs w:val="28"/>
        </w:rPr>
      </w:pPr>
      <w:r>
        <w:t>(наименование подпрограммы)</w:t>
      </w:r>
    </w:p>
    <w:p w:rsidR="00986127" w:rsidRDefault="00986127" w:rsidP="00986127">
      <w:pPr>
        <w:ind w:firstLine="709"/>
        <w:contextualSpacing/>
        <w:jc w:val="center"/>
        <w:rPr>
          <w:sz w:val="28"/>
          <w:szCs w:val="28"/>
        </w:rPr>
      </w:pPr>
      <w:r>
        <w:rPr>
          <w:sz w:val="28"/>
          <w:szCs w:val="28"/>
        </w:rPr>
        <w:t>муниципальной программы</w:t>
      </w:r>
    </w:p>
    <w:p w:rsidR="00986127" w:rsidRDefault="00986127" w:rsidP="00986127">
      <w:pPr>
        <w:ind w:firstLine="709"/>
        <w:contextualSpacing/>
        <w:jc w:val="center"/>
        <w:rPr>
          <w:sz w:val="28"/>
          <w:szCs w:val="28"/>
        </w:rPr>
      </w:pPr>
      <w:r>
        <w:rPr>
          <w:sz w:val="28"/>
          <w:szCs w:val="28"/>
        </w:rPr>
        <w:t>_____________________________________________________________</w:t>
      </w:r>
    </w:p>
    <w:p w:rsidR="00986127" w:rsidRDefault="00986127" w:rsidP="00986127">
      <w:pPr>
        <w:ind w:firstLine="709"/>
        <w:contextualSpacing/>
        <w:jc w:val="center"/>
      </w:pPr>
      <w:r>
        <w:t>(наименование муниципальной программы)</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Ответственный исполнитель подпрограммы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Участники подпрограммы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Цель подпрограммы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Задачи подпрограммы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Целевые индикаторы и показатели подпрограммы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Сроки и этапы реализации подпрограммы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14583F" w:rsidRDefault="00986127" w:rsidP="00986127">
            <w:pPr>
              <w:contextualSpacing/>
              <w:rPr>
                <w:sz w:val="28"/>
                <w:szCs w:val="28"/>
              </w:rPr>
            </w:pPr>
            <w:r w:rsidRPr="0014583F">
              <w:rPr>
                <w:sz w:val="28"/>
                <w:szCs w:val="28"/>
              </w:rPr>
              <w:t>Объемы бюджетных ассигнований подпрограммы</w:t>
            </w:r>
          </w:p>
        </w:tc>
        <w:tc>
          <w:tcPr>
            <w:tcW w:w="4673" w:type="dxa"/>
          </w:tcPr>
          <w:p w:rsidR="00986127" w:rsidRPr="0014583F" w:rsidRDefault="00986127" w:rsidP="00986127">
            <w:pPr>
              <w:contextualSpacing/>
              <w:jc w:val="center"/>
              <w:rPr>
                <w:sz w:val="28"/>
                <w:szCs w:val="28"/>
              </w:rPr>
            </w:pPr>
          </w:p>
        </w:tc>
      </w:tr>
      <w:tr w:rsidR="00986127" w:rsidRPr="0014583F" w:rsidTr="00986127">
        <w:tc>
          <w:tcPr>
            <w:tcW w:w="4672" w:type="dxa"/>
          </w:tcPr>
          <w:p w:rsidR="00986127" w:rsidRPr="007E0ACF" w:rsidRDefault="00986127" w:rsidP="00986127">
            <w:pPr>
              <w:contextualSpacing/>
              <w:rPr>
                <w:sz w:val="28"/>
                <w:szCs w:val="28"/>
              </w:rPr>
            </w:pPr>
            <w:r w:rsidRPr="007E0ACF">
              <w:rPr>
                <w:sz w:val="28"/>
                <w:szCs w:val="28"/>
              </w:rPr>
              <w:t>Ожидаемые результаты подпрограммы</w:t>
            </w:r>
          </w:p>
        </w:tc>
        <w:tc>
          <w:tcPr>
            <w:tcW w:w="4673" w:type="dxa"/>
          </w:tcPr>
          <w:p w:rsidR="00986127" w:rsidRPr="0014583F" w:rsidRDefault="00986127" w:rsidP="00986127">
            <w:pPr>
              <w:contextualSpacing/>
              <w:rPr>
                <w:color w:val="7030A0"/>
                <w:sz w:val="28"/>
                <w:szCs w:val="28"/>
              </w:rPr>
            </w:pPr>
          </w:p>
        </w:tc>
      </w:tr>
    </w:tbl>
    <w:p w:rsidR="00986127" w:rsidRPr="00387214" w:rsidRDefault="00986127" w:rsidP="00986127">
      <w:pPr>
        <w:ind w:firstLine="709"/>
        <w:contextualSpacing/>
        <w:jc w:val="center"/>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sectPr w:rsidR="00986127" w:rsidSect="00986127">
          <w:pgSz w:w="11906" w:h="16838"/>
          <w:pgMar w:top="1134" w:right="851" w:bottom="1134" w:left="1701" w:header="709" w:footer="709" w:gutter="0"/>
          <w:cols w:space="708"/>
          <w:docGrid w:linePitch="360"/>
        </w:sectPr>
      </w:pPr>
    </w:p>
    <w:p w:rsidR="00986127" w:rsidRDefault="00986127" w:rsidP="00986127">
      <w:pPr>
        <w:ind w:firstLine="709"/>
        <w:contextualSpacing/>
        <w:jc w:val="right"/>
        <w:rPr>
          <w:sz w:val="28"/>
          <w:szCs w:val="28"/>
        </w:rPr>
      </w:pPr>
      <w:r>
        <w:rPr>
          <w:sz w:val="28"/>
          <w:szCs w:val="28"/>
        </w:rPr>
        <w:lastRenderedPageBreak/>
        <w:t xml:space="preserve">Приложение № 3 </w:t>
      </w:r>
    </w:p>
    <w:p w:rsidR="00986127" w:rsidRDefault="00986127" w:rsidP="00986127">
      <w:pPr>
        <w:ind w:firstLine="709"/>
        <w:contextualSpacing/>
        <w:jc w:val="right"/>
        <w:rPr>
          <w:sz w:val="28"/>
          <w:szCs w:val="28"/>
        </w:rPr>
      </w:pPr>
      <w:r>
        <w:rPr>
          <w:sz w:val="28"/>
          <w:szCs w:val="28"/>
        </w:rPr>
        <w:t xml:space="preserve">к порядку </w:t>
      </w:r>
    </w:p>
    <w:p w:rsidR="00986127" w:rsidRDefault="00986127" w:rsidP="00986127">
      <w:pPr>
        <w:ind w:firstLine="709"/>
        <w:contextualSpacing/>
        <w:jc w:val="right"/>
        <w:rPr>
          <w:sz w:val="28"/>
          <w:szCs w:val="28"/>
        </w:rPr>
      </w:pPr>
      <w:r>
        <w:rPr>
          <w:sz w:val="28"/>
          <w:szCs w:val="28"/>
        </w:rPr>
        <w:t>разработки, реализации</w:t>
      </w:r>
    </w:p>
    <w:p w:rsidR="00986127" w:rsidRDefault="00986127" w:rsidP="00986127">
      <w:pPr>
        <w:ind w:firstLine="709"/>
        <w:contextualSpacing/>
        <w:jc w:val="right"/>
        <w:rPr>
          <w:sz w:val="28"/>
          <w:szCs w:val="28"/>
        </w:rPr>
      </w:pPr>
      <w:r>
        <w:rPr>
          <w:sz w:val="28"/>
          <w:szCs w:val="28"/>
        </w:rPr>
        <w:t>и оценки эффективности</w:t>
      </w:r>
    </w:p>
    <w:p w:rsidR="00986127" w:rsidRDefault="00986127" w:rsidP="00986127">
      <w:pPr>
        <w:ind w:firstLine="709"/>
        <w:contextualSpacing/>
        <w:jc w:val="right"/>
        <w:rPr>
          <w:sz w:val="28"/>
          <w:szCs w:val="28"/>
        </w:rPr>
      </w:pPr>
      <w:r>
        <w:rPr>
          <w:sz w:val="28"/>
          <w:szCs w:val="28"/>
        </w:rPr>
        <w:t>муниципальных программ</w:t>
      </w: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r>
        <w:rPr>
          <w:sz w:val="28"/>
          <w:szCs w:val="28"/>
        </w:rPr>
        <w:t>Таблица 1</w:t>
      </w: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СВЕДЕНИЯ</w:t>
      </w:r>
    </w:p>
    <w:p w:rsidR="00986127" w:rsidRDefault="00986127" w:rsidP="00986127">
      <w:pPr>
        <w:ind w:firstLine="709"/>
        <w:contextualSpacing/>
        <w:jc w:val="center"/>
        <w:rPr>
          <w:sz w:val="28"/>
          <w:szCs w:val="28"/>
        </w:rPr>
      </w:pPr>
      <w:r>
        <w:rPr>
          <w:sz w:val="28"/>
          <w:szCs w:val="28"/>
        </w:rPr>
        <w:t>о показателях (индикаторах) муниципальной программы, подпрограмм муниципальной программы и их значения</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1496"/>
        <w:gridCol w:w="1820"/>
        <w:gridCol w:w="1820"/>
        <w:gridCol w:w="1820"/>
        <w:gridCol w:w="1820"/>
        <w:gridCol w:w="1820"/>
      </w:tblGrid>
      <w:tr w:rsidR="00986127" w:rsidRPr="0014583F" w:rsidTr="00986127">
        <w:trPr>
          <w:trHeight w:val="345"/>
        </w:trPr>
        <w:tc>
          <w:tcPr>
            <w:tcW w:w="704" w:type="dxa"/>
            <w:vMerge w:val="restart"/>
          </w:tcPr>
          <w:p w:rsidR="00986127" w:rsidRPr="0014583F" w:rsidRDefault="00986127" w:rsidP="00986127">
            <w:pPr>
              <w:contextualSpacing/>
              <w:jc w:val="center"/>
            </w:pPr>
            <w:r w:rsidRPr="0014583F">
              <w:t>№ п/п</w:t>
            </w:r>
          </w:p>
        </w:tc>
        <w:tc>
          <w:tcPr>
            <w:tcW w:w="3260" w:type="dxa"/>
            <w:vMerge w:val="restart"/>
          </w:tcPr>
          <w:p w:rsidR="00986127" w:rsidRPr="0014583F" w:rsidRDefault="00986127" w:rsidP="00986127">
            <w:pPr>
              <w:contextualSpacing/>
              <w:jc w:val="center"/>
            </w:pPr>
            <w:r w:rsidRPr="0014583F">
              <w:t>Наименование показателя (индикатора)</w:t>
            </w:r>
          </w:p>
        </w:tc>
        <w:tc>
          <w:tcPr>
            <w:tcW w:w="1496" w:type="dxa"/>
            <w:vMerge w:val="restart"/>
          </w:tcPr>
          <w:p w:rsidR="00986127" w:rsidRPr="0014583F" w:rsidRDefault="00986127" w:rsidP="00986127">
            <w:pPr>
              <w:contextualSpacing/>
              <w:jc w:val="center"/>
            </w:pPr>
            <w:r w:rsidRPr="0014583F">
              <w:t>Единица измерения</w:t>
            </w:r>
          </w:p>
        </w:tc>
        <w:tc>
          <w:tcPr>
            <w:tcW w:w="9100" w:type="dxa"/>
            <w:gridSpan w:val="5"/>
          </w:tcPr>
          <w:p w:rsidR="00986127" w:rsidRPr="0014583F" w:rsidRDefault="00986127" w:rsidP="00986127">
            <w:pPr>
              <w:contextualSpacing/>
              <w:jc w:val="center"/>
            </w:pPr>
            <w:r w:rsidRPr="0014583F">
              <w:t>Значения показателей</w:t>
            </w:r>
          </w:p>
        </w:tc>
      </w:tr>
      <w:tr w:rsidR="00986127" w:rsidRPr="0014583F" w:rsidTr="00986127">
        <w:trPr>
          <w:trHeight w:val="300"/>
        </w:trPr>
        <w:tc>
          <w:tcPr>
            <w:tcW w:w="704" w:type="dxa"/>
            <w:vMerge/>
          </w:tcPr>
          <w:p w:rsidR="00986127" w:rsidRPr="0014583F" w:rsidRDefault="00986127" w:rsidP="00986127">
            <w:pPr>
              <w:contextualSpacing/>
              <w:jc w:val="center"/>
            </w:pPr>
          </w:p>
        </w:tc>
        <w:tc>
          <w:tcPr>
            <w:tcW w:w="3260" w:type="dxa"/>
            <w:vMerge/>
          </w:tcPr>
          <w:p w:rsidR="00986127" w:rsidRPr="0014583F" w:rsidRDefault="00986127" w:rsidP="00986127">
            <w:pPr>
              <w:contextualSpacing/>
              <w:jc w:val="center"/>
            </w:pPr>
          </w:p>
        </w:tc>
        <w:tc>
          <w:tcPr>
            <w:tcW w:w="1496" w:type="dxa"/>
            <w:vMerge/>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r w:rsidRPr="0014583F">
              <w:t>отчетный год</w:t>
            </w:r>
          </w:p>
        </w:tc>
        <w:tc>
          <w:tcPr>
            <w:tcW w:w="1820" w:type="dxa"/>
          </w:tcPr>
          <w:p w:rsidR="00986127" w:rsidRPr="0014583F" w:rsidRDefault="00986127" w:rsidP="00986127">
            <w:pPr>
              <w:contextualSpacing/>
              <w:jc w:val="center"/>
            </w:pPr>
            <w:r w:rsidRPr="0014583F">
              <w:t>Текущий год</w:t>
            </w:r>
          </w:p>
        </w:tc>
        <w:tc>
          <w:tcPr>
            <w:tcW w:w="1820" w:type="dxa"/>
          </w:tcPr>
          <w:p w:rsidR="00986127" w:rsidRPr="0014583F" w:rsidRDefault="00986127" w:rsidP="00986127">
            <w:pPr>
              <w:contextualSpacing/>
              <w:jc w:val="center"/>
            </w:pPr>
            <w:r w:rsidRPr="0014583F">
              <w:t>очередной год (первый год)</w:t>
            </w:r>
          </w:p>
        </w:tc>
        <w:tc>
          <w:tcPr>
            <w:tcW w:w="1820" w:type="dxa"/>
          </w:tcPr>
          <w:p w:rsidR="00986127" w:rsidRPr="0014583F" w:rsidRDefault="00986127" w:rsidP="00986127">
            <w:pPr>
              <w:contextualSpacing/>
              <w:jc w:val="center"/>
            </w:pPr>
            <w:r w:rsidRPr="0014583F">
              <w:t>….</w:t>
            </w:r>
          </w:p>
        </w:tc>
        <w:tc>
          <w:tcPr>
            <w:tcW w:w="1820" w:type="dxa"/>
          </w:tcPr>
          <w:p w:rsidR="00986127" w:rsidRPr="0014583F" w:rsidRDefault="00986127" w:rsidP="00986127">
            <w:pPr>
              <w:contextualSpacing/>
              <w:jc w:val="center"/>
            </w:pPr>
            <w:r w:rsidRPr="0014583F">
              <w:t>последний год реализации</w:t>
            </w:r>
          </w:p>
        </w:tc>
      </w:tr>
      <w:tr w:rsidR="00986127" w:rsidRPr="0014583F" w:rsidTr="00986127">
        <w:tc>
          <w:tcPr>
            <w:tcW w:w="14560" w:type="dxa"/>
            <w:gridSpan w:val="8"/>
          </w:tcPr>
          <w:p w:rsidR="00986127" w:rsidRPr="0014583F" w:rsidRDefault="00986127" w:rsidP="00986127">
            <w:pPr>
              <w:contextualSpacing/>
              <w:jc w:val="center"/>
            </w:pPr>
            <w:r w:rsidRPr="0014583F">
              <w:t>Муниципальная программа</w:t>
            </w:r>
          </w:p>
        </w:tc>
      </w:tr>
      <w:tr w:rsidR="00986127" w:rsidRPr="0014583F" w:rsidTr="00986127">
        <w:tc>
          <w:tcPr>
            <w:tcW w:w="704" w:type="dxa"/>
          </w:tcPr>
          <w:p w:rsidR="00986127" w:rsidRPr="0014583F" w:rsidRDefault="00986127" w:rsidP="00986127">
            <w:pPr>
              <w:contextualSpacing/>
              <w:jc w:val="center"/>
            </w:pPr>
            <w:r w:rsidRPr="0014583F">
              <w:t>1</w:t>
            </w:r>
          </w:p>
        </w:tc>
        <w:tc>
          <w:tcPr>
            <w:tcW w:w="3260" w:type="dxa"/>
          </w:tcPr>
          <w:p w:rsidR="00986127" w:rsidRPr="0014583F" w:rsidRDefault="00986127" w:rsidP="00986127">
            <w:pPr>
              <w:contextualSpacing/>
            </w:pPr>
            <w:r w:rsidRPr="0014583F">
              <w:t>Показатель (индикатор)</w:t>
            </w:r>
          </w:p>
        </w:tc>
        <w:tc>
          <w:tcPr>
            <w:tcW w:w="1496"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r>
      <w:tr w:rsidR="00986127" w:rsidRPr="0014583F" w:rsidTr="00986127">
        <w:tc>
          <w:tcPr>
            <w:tcW w:w="704" w:type="dxa"/>
          </w:tcPr>
          <w:p w:rsidR="00986127" w:rsidRPr="0014583F" w:rsidRDefault="00986127" w:rsidP="00986127">
            <w:pPr>
              <w:contextualSpacing/>
              <w:jc w:val="center"/>
            </w:pPr>
            <w:r w:rsidRPr="0014583F">
              <w:t>2</w:t>
            </w:r>
          </w:p>
        </w:tc>
        <w:tc>
          <w:tcPr>
            <w:tcW w:w="3260" w:type="dxa"/>
          </w:tcPr>
          <w:p w:rsidR="00986127" w:rsidRPr="0014583F" w:rsidRDefault="00986127" w:rsidP="00986127">
            <w:pPr>
              <w:contextualSpacing/>
            </w:pPr>
            <w:r w:rsidRPr="0014583F">
              <w:t>…</w:t>
            </w:r>
          </w:p>
        </w:tc>
        <w:tc>
          <w:tcPr>
            <w:tcW w:w="1496"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r>
      <w:tr w:rsidR="00986127" w:rsidRPr="0014583F" w:rsidTr="00986127">
        <w:tc>
          <w:tcPr>
            <w:tcW w:w="14560" w:type="dxa"/>
            <w:gridSpan w:val="8"/>
          </w:tcPr>
          <w:p w:rsidR="00986127" w:rsidRPr="0014583F" w:rsidRDefault="00986127" w:rsidP="00986127">
            <w:pPr>
              <w:contextualSpacing/>
              <w:jc w:val="center"/>
            </w:pPr>
            <w:r w:rsidRPr="0014583F">
              <w:t>Подпрограмма 1</w:t>
            </w:r>
          </w:p>
        </w:tc>
      </w:tr>
      <w:tr w:rsidR="00986127" w:rsidRPr="0014583F" w:rsidTr="00986127">
        <w:tc>
          <w:tcPr>
            <w:tcW w:w="704" w:type="dxa"/>
          </w:tcPr>
          <w:p w:rsidR="00986127" w:rsidRPr="0014583F" w:rsidRDefault="00986127" w:rsidP="00986127">
            <w:pPr>
              <w:contextualSpacing/>
              <w:jc w:val="center"/>
            </w:pPr>
            <w:r w:rsidRPr="0014583F">
              <w:t>1.1</w:t>
            </w:r>
          </w:p>
        </w:tc>
        <w:tc>
          <w:tcPr>
            <w:tcW w:w="3260" w:type="dxa"/>
          </w:tcPr>
          <w:p w:rsidR="00986127" w:rsidRPr="0014583F" w:rsidRDefault="00986127" w:rsidP="00986127">
            <w:pPr>
              <w:contextualSpacing/>
            </w:pPr>
            <w:r w:rsidRPr="0014583F">
              <w:t>Показатель (индикатор)</w:t>
            </w:r>
          </w:p>
        </w:tc>
        <w:tc>
          <w:tcPr>
            <w:tcW w:w="1496"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r>
      <w:tr w:rsidR="00986127" w:rsidRPr="0014583F" w:rsidTr="00986127">
        <w:tc>
          <w:tcPr>
            <w:tcW w:w="704" w:type="dxa"/>
          </w:tcPr>
          <w:p w:rsidR="00986127" w:rsidRPr="0014583F" w:rsidRDefault="00986127" w:rsidP="00986127">
            <w:pPr>
              <w:contextualSpacing/>
              <w:jc w:val="center"/>
            </w:pPr>
            <w:r w:rsidRPr="0014583F">
              <w:t>1.2</w:t>
            </w:r>
          </w:p>
        </w:tc>
        <w:tc>
          <w:tcPr>
            <w:tcW w:w="3260" w:type="dxa"/>
          </w:tcPr>
          <w:p w:rsidR="00986127" w:rsidRPr="0014583F" w:rsidRDefault="00986127" w:rsidP="00986127">
            <w:pPr>
              <w:contextualSpacing/>
            </w:pPr>
            <w:r w:rsidRPr="0014583F">
              <w:t>…</w:t>
            </w:r>
          </w:p>
        </w:tc>
        <w:tc>
          <w:tcPr>
            <w:tcW w:w="1496"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r>
      <w:tr w:rsidR="00986127" w:rsidRPr="0014583F" w:rsidTr="00986127">
        <w:tc>
          <w:tcPr>
            <w:tcW w:w="14560" w:type="dxa"/>
            <w:gridSpan w:val="8"/>
          </w:tcPr>
          <w:p w:rsidR="00986127" w:rsidRPr="0014583F" w:rsidRDefault="00986127" w:rsidP="00986127">
            <w:pPr>
              <w:contextualSpacing/>
              <w:jc w:val="center"/>
            </w:pPr>
            <w:r w:rsidRPr="0014583F">
              <w:t>Основное мероприятие 1</w:t>
            </w:r>
          </w:p>
        </w:tc>
      </w:tr>
      <w:tr w:rsidR="00986127" w:rsidRPr="0014583F" w:rsidTr="00986127">
        <w:tc>
          <w:tcPr>
            <w:tcW w:w="704" w:type="dxa"/>
          </w:tcPr>
          <w:p w:rsidR="00986127" w:rsidRPr="0014583F" w:rsidRDefault="00986127" w:rsidP="00986127">
            <w:pPr>
              <w:contextualSpacing/>
              <w:jc w:val="center"/>
            </w:pPr>
            <w:r w:rsidRPr="0014583F">
              <w:t>…</w:t>
            </w:r>
          </w:p>
        </w:tc>
        <w:tc>
          <w:tcPr>
            <w:tcW w:w="3260" w:type="dxa"/>
          </w:tcPr>
          <w:p w:rsidR="00986127" w:rsidRPr="0014583F" w:rsidRDefault="00986127" w:rsidP="00986127">
            <w:pPr>
              <w:contextualSpacing/>
            </w:pPr>
            <w:r w:rsidRPr="0014583F">
              <w:t>Показатель (индикатор)</w:t>
            </w:r>
          </w:p>
        </w:tc>
        <w:tc>
          <w:tcPr>
            <w:tcW w:w="1496"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c>
          <w:tcPr>
            <w:tcW w:w="1820" w:type="dxa"/>
          </w:tcPr>
          <w:p w:rsidR="00986127" w:rsidRPr="0014583F" w:rsidRDefault="00986127" w:rsidP="00986127">
            <w:pPr>
              <w:contextualSpacing/>
              <w:jc w:val="center"/>
            </w:pPr>
          </w:p>
        </w:tc>
      </w:tr>
    </w:tbl>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right"/>
        <w:rPr>
          <w:sz w:val="28"/>
          <w:szCs w:val="28"/>
        </w:rPr>
      </w:pPr>
      <w:r>
        <w:rPr>
          <w:sz w:val="28"/>
          <w:szCs w:val="28"/>
        </w:rPr>
        <w:lastRenderedPageBreak/>
        <w:t>Таблица 2</w:t>
      </w: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r>
        <w:rPr>
          <w:sz w:val="28"/>
          <w:szCs w:val="28"/>
        </w:rPr>
        <w:t>ПЕРЕЧЕНЬ</w:t>
      </w:r>
    </w:p>
    <w:p w:rsidR="00986127" w:rsidRDefault="00986127" w:rsidP="00986127">
      <w:pPr>
        <w:ind w:firstLine="709"/>
        <w:contextualSpacing/>
        <w:jc w:val="center"/>
        <w:rPr>
          <w:sz w:val="28"/>
          <w:szCs w:val="28"/>
        </w:rPr>
      </w:pPr>
      <w:r>
        <w:rPr>
          <w:sz w:val="28"/>
          <w:szCs w:val="28"/>
        </w:rPr>
        <w:t>основных мероприятий муниципальной программы</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79"/>
        <w:gridCol w:w="1843"/>
        <w:gridCol w:w="1393"/>
        <w:gridCol w:w="1540"/>
        <w:gridCol w:w="2551"/>
        <w:gridCol w:w="1709"/>
        <w:gridCol w:w="1985"/>
      </w:tblGrid>
      <w:tr w:rsidR="00986127" w:rsidRPr="0014583F" w:rsidTr="00986127">
        <w:trPr>
          <w:trHeight w:val="300"/>
        </w:trPr>
        <w:tc>
          <w:tcPr>
            <w:tcW w:w="560" w:type="dxa"/>
            <w:vMerge w:val="restart"/>
          </w:tcPr>
          <w:p w:rsidR="00986127" w:rsidRPr="0014583F" w:rsidRDefault="00986127" w:rsidP="00986127">
            <w:pPr>
              <w:contextualSpacing/>
              <w:jc w:val="center"/>
            </w:pPr>
            <w:r w:rsidRPr="0014583F">
              <w:t>№ п/п</w:t>
            </w:r>
          </w:p>
        </w:tc>
        <w:tc>
          <w:tcPr>
            <w:tcW w:w="2979" w:type="dxa"/>
            <w:vMerge w:val="restart"/>
          </w:tcPr>
          <w:p w:rsidR="00986127" w:rsidRPr="0014583F" w:rsidRDefault="00986127" w:rsidP="00986127">
            <w:pPr>
              <w:contextualSpacing/>
              <w:jc w:val="center"/>
            </w:pPr>
            <w:r w:rsidRPr="0014583F">
              <w:t>Номер и наименование основного мероприятия</w:t>
            </w:r>
          </w:p>
        </w:tc>
        <w:tc>
          <w:tcPr>
            <w:tcW w:w="1843" w:type="dxa"/>
            <w:vMerge w:val="restart"/>
          </w:tcPr>
          <w:p w:rsidR="00986127" w:rsidRPr="0014583F" w:rsidRDefault="00986127" w:rsidP="00986127">
            <w:pPr>
              <w:contextualSpacing/>
              <w:jc w:val="center"/>
            </w:pPr>
            <w:r w:rsidRPr="0014583F">
              <w:t>Ответственный исполнитель</w:t>
            </w:r>
          </w:p>
        </w:tc>
        <w:tc>
          <w:tcPr>
            <w:tcW w:w="2933" w:type="dxa"/>
            <w:gridSpan w:val="2"/>
          </w:tcPr>
          <w:p w:rsidR="00986127" w:rsidRPr="0014583F" w:rsidRDefault="00986127" w:rsidP="00986127">
            <w:pPr>
              <w:contextualSpacing/>
              <w:jc w:val="center"/>
            </w:pPr>
            <w:r w:rsidRPr="0014583F">
              <w:t>Срок</w:t>
            </w:r>
          </w:p>
        </w:tc>
        <w:tc>
          <w:tcPr>
            <w:tcW w:w="2551" w:type="dxa"/>
            <w:vMerge w:val="restart"/>
          </w:tcPr>
          <w:p w:rsidR="00986127" w:rsidRPr="0014583F" w:rsidRDefault="00986127" w:rsidP="00986127">
            <w:pPr>
              <w:contextualSpacing/>
              <w:jc w:val="center"/>
            </w:pPr>
            <w:r w:rsidRPr="0014583F">
              <w:t>Ожидаемый непосредственный результат (краткое описание)</w:t>
            </w:r>
          </w:p>
        </w:tc>
        <w:tc>
          <w:tcPr>
            <w:tcW w:w="1709" w:type="dxa"/>
            <w:vMerge w:val="restart"/>
          </w:tcPr>
          <w:p w:rsidR="00986127" w:rsidRPr="0014583F" w:rsidRDefault="00986127" w:rsidP="00986127">
            <w:pPr>
              <w:contextualSpacing/>
              <w:jc w:val="center"/>
            </w:pPr>
            <w:r w:rsidRPr="0014583F">
              <w:t>Последствия не реализации основного мероприятия</w:t>
            </w:r>
          </w:p>
        </w:tc>
        <w:tc>
          <w:tcPr>
            <w:tcW w:w="1985" w:type="dxa"/>
            <w:vMerge w:val="restart"/>
          </w:tcPr>
          <w:p w:rsidR="00986127" w:rsidRPr="0014583F" w:rsidRDefault="00986127" w:rsidP="00986127">
            <w:pPr>
              <w:contextualSpacing/>
              <w:jc w:val="center"/>
            </w:pPr>
            <w:r w:rsidRPr="0014583F">
              <w:t>Связь с показателями муниципальной программы (подпрограммы)</w:t>
            </w:r>
            <w:r w:rsidRPr="0014583F">
              <w:rPr>
                <w:vertAlign w:val="superscript"/>
              </w:rPr>
              <w:t>*</w:t>
            </w:r>
          </w:p>
        </w:tc>
      </w:tr>
      <w:tr w:rsidR="00986127" w:rsidRPr="0014583F" w:rsidTr="00986127">
        <w:trPr>
          <w:trHeight w:val="240"/>
        </w:trPr>
        <w:tc>
          <w:tcPr>
            <w:tcW w:w="560" w:type="dxa"/>
            <w:vMerge/>
          </w:tcPr>
          <w:p w:rsidR="00986127" w:rsidRPr="0014583F" w:rsidRDefault="00986127" w:rsidP="00986127">
            <w:pPr>
              <w:contextualSpacing/>
              <w:jc w:val="center"/>
            </w:pPr>
          </w:p>
        </w:tc>
        <w:tc>
          <w:tcPr>
            <w:tcW w:w="2979" w:type="dxa"/>
            <w:vMerge/>
          </w:tcPr>
          <w:p w:rsidR="00986127" w:rsidRPr="0014583F" w:rsidRDefault="00986127" w:rsidP="00986127">
            <w:pPr>
              <w:contextualSpacing/>
              <w:jc w:val="center"/>
            </w:pPr>
          </w:p>
        </w:tc>
        <w:tc>
          <w:tcPr>
            <w:tcW w:w="1843" w:type="dxa"/>
            <w:vMerge/>
          </w:tcPr>
          <w:p w:rsidR="00986127" w:rsidRPr="0014583F" w:rsidRDefault="00986127" w:rsidP="00986127">
            <w:pPr>
              <w:contextualSpacing/>
              <w:jc w:val="center"/>
            </w:pPr>
          </w:p>
        </w:tc>
        <w:tc>
          <w:tcPr>
            <w:tcW w:w="1393" w:type="dxa"/>
          </w:tcPr>
          <w:p w:rsidR="00986127" w:rsidRPr="0014583F" w:rsidRDefault="00986127" w:rsidP="00986127">
            <w:pPr>
              <w:contextualSpacing/>
              <w:jc w:val="center"/>
            </w:pPr>
            <w:r w:rsidRPr="0014583F">
              <w:t>начала реализации</w:t>
            </w:r>
          </w:p>
        </w:tc>
        <w:tc>
          <w:tcPr>
            <w:tcW w:w="1540" w:type="dxa"/>
          </w:tcPr>
          <w:p w:rsidR="00986127" w:rsidRPr="0014583F" w:rsidRDefault="00986127" w:rsidP="00986127">
            <w:pPr>
              <w:contextualSpacing/>
              <w:jc w:val="center"/>
            </w:pPr>
            <w:r w:rsidRPr="0014583F">
              <w:t>окончания реализации</w:t>
            </w:r>
          </w:p>
        </w:tc>
        <w:tc>
          <w:tcPr>
            <w:tcW w:w="2551" w:type="dxa"/>
            <w:vMerge/>
          </w:tcPr>
          <w:p w:rsidR="00986127" w:rsidRPr="0014583F" w:rsidRDefault="00986127" w:rsidP="00986127">
            <w:pPr>
              <w:contextualSpacing/>
              <w:jc w:val="center"/>
            </w:pPr>
          </w:p>
        </w:tc>
        <w:tc>
          <w:tcPr>
            <w:tcW w:w="1709"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jc w:val="center"/>
            </w:pPr>
          </w:p>
        </w:tc>
      </w:tr>
      <w:tr w:rsidR="00986127" w:rsidRPr="0014583F" w:rsidTr="00986127">
        <w:tc>
          <w:tcPr>
            <w:tcW w:w="14560" w:type="dxa"/>
            <w:gridSpan w:val="8"/>
          </w:tcPr>
          <w:p w:rsidR="00986127" w:rsidRPr="0014583F" w:rsidRDefault="00986127" w:rsidP="00986127">
            <w:pPr>
              <w:contextualSpacing/>
              <w:jc w:val="center"/>
            </w:pPr>
            <w:r w:rsidRPr="0014583F">
              <w:t>Подпрограмма 1</w:t>
            </w:r>
          </w:p>
        </w:tc>
      </w:tr>
      <w:tr w:rsidR="00986127" w:rsidRPr="0014583F" w:rsidTr="00986127">
        <w:tc>
          <w:tcPr>
            <w:tcW w:w="560" w:type="dxa"/>
          </w:tcPr>
          <w:p w:rsidR="00986127" w:rsidRPr="0014583F" w:rsidRDefault="00986127" w:rsidP="00986127">
            <w:pPr>
              <w:contextualSpacing/>
              <w:jc w:val="center"/>
            </w:pPr>
            <w:r w:rsidRPr="0014583F">
              <w:t>1</w:t>
            </w:r>
          </w:p>
        </w:tc>
        <w:tc>
          <w:tcPr>
            <w:tcW w:w="2979" w:type="dxa"/>
          </w:tcPr>
          <w:p w:rsidR="00986127" w:rsidRPr="0014583F" w:rsidRDefault="00986127" w:rsidP="00986127">
            <w:pPr>
              <w:contextualSpacing/>
            </w:pPr>
            <w:r w:rsidRPr="0014583F">
              <w:t>ВЦП 1.1.</w:t>
            </w:r>
          </w:p>
        </w:tc>
        <w:tc>
          <w:tcPr>
            <w:tcW w:w="1843" w:type="dxa"/>
          </w:tcPr>
          <w:p w:rsidR="00986127" w:rsidRPr="0014583F" w:rsidRDefault="00986127" w:rsidP="00986127">
            <w:pPr>
              <w:contextualSpacing/>
              <w:jc w:val="center"/>
            </w:pPr>
          </w:p>
        </w:tc>
        <w:tc>
          <w:tcPr>
            <w:tcW w:w="1393" w:type="dxa"/>
          </w:tcPr>
          <w:p w:rsidR="00986127" w:rsidRPr="0014583F" w:rsidRDefault="00986127" w:rsidP="00986127">
            <w:pPr>
              <w:contextualSpacing/>
              <w:jc w:val="center"/>
            </w:pPr>
          </w:p>
        </w:tc>
        <w:tc>
          <w:tcPr>
            <w:tcW w:w="1540" w:type="dxa"/>
          </w:tcPr>
          <w:p w:rsidR="00986127" w:rsidRPr="0014583F" w:rsidRDefault="00986127" w:rsidP="00986127">
            <w:pPr>
              <w:contextualSpacing/>
              <w:jc w:val="center"/>
            </w:pPr>
          </w:p>
        </w:tc>
        <w:tc>
          <w:tcPr>
            <w:tcW w:w="2551" w:type="dxa"/>
          </w:tcPr>
          <w:p w:rsidR="00986127" w:rsidRPr="0014583F" w:rsidRDefault="00986127" w:rsidP="00986127">
            <w:pPr>
              <w:contextualSpacing/>
              <w:jc w:val="center"/>
            </w:pPr>
          </w:p>
        </w:tc>
        <w:tc>
          <w:tcPr>
            <w:tcW w:w="1709" w:type="dxa"/>
          </w:tcPr>
          <w:p w:rsidR="00986127" w:rsidRPr="0014583F" w:rsidRDefault="00986127" w:rsidP="00986127">
            <w:pPr>
              <w:contextualSpacing/>
              <w:jc w:val="center"/>
            </w:pPr>
          </w:p>
        </w:tc>
        <w:tc>
          <w:tcPr>
            <w:tcW w:w="1985" w:type="dxa"/>
          </w:tcPr>
          <w:p w:rsidR="00986127" w:rsidRPr="0014583F" w:rsidRDefault="00986127" w:rsidP="00986127">
            <w:pPr>
              <w:contextualSpacing/>
              <w:jc w:val="center"/>
            </w:pPr>
          </w:p>
        </w:tc>
      </w:tr>
      <w:tr w:rsidR="00986127" w:rsidRPr="0014583F" w:rsidTr="00986127">
        <w:tc>
          <w:tcPr>
            <w:tcW w:w="560" w:type="dxa"/>
          </w:tcPr>
          <w:p w:rsidR="00986127" w:rsidRPr="0014583F" w:rsidRDefault="00986127" w:rsidP="00986127">
            <w:pPr>
              <w:contextualSpacing/>
              <w:jc w:val="center"/>
            </w:pPr>
            <w:r w:rsidRPr="0014583F">
              <w:t>2</w:t>
            </w:r>
          </w:p>
        </w:tc>
        <w:tc>
          <w:tcPr>
            <w:tcW w:w="2979" w:type="dxa"/>
          </w:tcPr>
          <w:p w:rsidR="00986127" w:rsidRPr="0014583F" w:rsidRDefault="00986127" w:rsidP="00986127">
            <w:pPr>
              <w:contextualSpacing/>
            </w:pPr>
            <w:r w:rsidRPr="0014583F">
              <w:t>ВЦП 1.2.</w:t>
            </w:r>
          </w:p>
        </w:tc>
        <w:tc>
          <w:tcPr>
            <w:tcW w:w="1843" w:type="dxa"/>
          </w:tcPr>
          <w:p w:rsidR="00986127" w:rsidRPr="0014583F" w:rsidRDefault="00986127" w:rsidP="00986127">
            <w:pPr>
              <w:contextualSpacing/>
              <w:jc w:val="center"/>
            </w:pPr>
          </w:p>
        </w:tc>
        <w:tc>
          <w:tcPr>
            <w:tcW w:w="1393" w:type="dxa"/>
          </w:tcPr>
          <w:p w:rsidR="00986127" w:rsidRPr="0014583F" w:rsidRDefault="00986127" w:rsidP="00986127">
            <w:pPr>
              <w:contextualSpacing/>
              <w:jc w:val="center"/>
            </w:pPr>
          </w:p>
        </w:tc>
        <w:tc>
          <w:tcPr>
            <w:tcW w:w="1540" w:type="dxa"/>
          </w:tcPr>
          <w:p w:rsidR="00986127" w:rsidRPr="0014583F" w:rsidRDefault="00986127" w:rsidP="00986127">
            <w:pPr>
              <w:contextualSpacing/>
              <w:jc w:val="center"/>
            </w:pPr>
          </w:p>
        </w:tc>
        <w:tc>
          <w:tcPr>
            <w:tcW w:w="2551" w:type="dxa"/>
          </w:tcPr>
          <w:p w:rsidR="00986127" w:rsidRPr="0014583F" w:rsidRDefault="00986127" w:rsidP="00986127">
            <w:pPr>
              <w:contextualSpacing/>
              <w:jc w:val="center"/>
            </w:pPr>
          </w:p>
        </w:tc>
        <w:tc>
          <w:tcPr>
            <w:tcW w:w="1709" w:type="dxa"/>
          </w:tcPr>
          <w:p w:rsidR="00986127" w:rsidRPr="0014583F" w:rsidRDefault="00986127" w:rsidP="00986127">
            <w:pPr>
              <w:contextualSpacing/>
              <w:jc w:val="center"/>
            </w:pPr>
          </w:p>
        </w:tc>
        <w:tc>
          <w:tcPr>
            <w:tcW w:w="1985" w:type="dxa"/>
          </w:tcPr>
          <w:p w:rsidR="00986127" w:rsidRPr="0014583F" w:rsidRDefault="00986127" w:rsidP="00986127">
            <w:pPr>
              <w:contextualSpacing/>
              <w:jc w:val="center"/>
            </w:pPr>
          </w:p>
        </w:tc>
      </w:tr>
      <w:tr w:rsidR="00986127" w:rsidRPr="0014583F" w:rsidTr="00986127">
        <w:tc>
          <w:tcPr>
            <w:tcW w:w="560" w:type="dxa"/>
          </w:tcPr>
          <w:p w:rsidR="00986127" w:rsidRPr="0014583F" w:rsidRDefault="00986127" w:rsidP="00986127">
            <w:pPr>
              <w:contextualSpacing/>
              <w:jc w:val="center"/>
            </w:pPr>
            <w:r w:rsidRPr="0014583F">
              <w:t>3</w:t>
            </w:r>
          </w:p>
        </w:tc>
        <w:tc>
          <w:tcPr>
            <w:tcW w:w="2979" w:type="dxa"/>
          </w:tcPr>
          <w:p w:rsidR="00986127" w:rsidRPr="0014583F" w:rsidRDefault="00986127" w:rsidP="00986127">
            <w:pPr>
              <w:contextualSpacing/>
            </w:pPr>
            <w:r w:rsidRPr="0014583F">
              <w:t>Основное мероприятие 1.1</w:t>
            </w:r>
          </w:p>
        </w:tc>
        <w:tc>
          <w:tcPr>
            <w:tcW w:w="1843" w:type="dxa"/>
          </w:tcPr>
          <w:p w:rsidR="00986127" w:rsidRPr="0014583F" w:rsidRDefault="00986127" w:rsidP="00986127">
            <w:pPr>
              <w:contextualSpacing/>
              <w:jc w:val="center"/>
            </w:pPr>
          </w:p>
        </w:tc>
        <w:tc>
          <w:tcPr>
            <w:tcW w:w="1393" w:type="dxa"/>
          </w:tcPr>
          <w:p w:rsidR="00986127" w:rsidRPr="0014583F" w:rsidRDefault="00986127" w:rsidP="00986127">
            <w:pPr>
              <w:contextualSpacing/>
              <w:jc w:val="center"/>
            </w:pPr>
          </w:p>
        </w:tc>
        <w:tc>
          <w:tcPr>
            <w:tcW w:w="1540" w:type="dxa"/>
          </w:tcPr>
          <w:p w:rsidR="00986127" w:rsidRPr="0014583F" w:rsidRDefault="00986127" w:rsidP="00986127">
            <w:pPr>
              <w:contextualSpacing/>
              <w:jc w:val="center"/>
            </w:pPr>
          </w:p>
        </w:tc>
        <w:tc>
          <w:tcPr>
            <w:tcW w:w="2551" w:type="dxa"/>
          </w:tcPr>
          <w:p w:rsidR="00986127" w:rsidRPr="0014583F" w:rsidRDefault="00986127" w:rsidP="00986127">
            <w:pPr>
              <w:contextualSpacing/>
              <w:jc w:val="center"/>
            </w:pPr>
          </w:p>
        </w:tc>
        <w:tc>
          <w:tcPr>
            <w:tcW w:w="1709" w:type="dxa"/>
          </w:tcPr>
          <w:p w:rsidR="00986127" w:rsidRPr="0014583F" w:rsidRDefault="00986127" w:rsidP="00986127">
            <w:pPr>
              <w:contextualSpacing/>
              <w:jc w:val="center"/>
            </w:pPr>
          </w:p>
        </w:tc>
        <w:tc>
          <w:tcPr>
            <w:tcW w:w="1985" w:type="dxa"/>
          </w:tcPr>
          <w:p w:rsidR="00986127" w:rsidRPr="0014583F" w:rsidRDefault="00986127" w:rsidP="00986127">
            <w:pPr>
              <w:contextualSpacing/>
              <w:jc w:val="center"/>
            </w:pPr>
          </w:p>
        </w:tc>
      </w:tr>
      <w:tr w:rsidR="00986127" w:rsidRPr="0014583F" w:rsidTr="00986127">
        <w:tc>
          <w:tcPr>
            <w:tcW w:w="560" w:type="dxa"/>
          </w:tcPr>
          <w:p w:rsidR="00986127" w:rsidRPr="0014583F" w:rsidRDefault="00986127" w:rsidP="00986127">
            <w:pPr>
              <w:contextualSpacing/>
              <w:jc w:val="center"/>
            </w:pPr>
            <w:r w:rsidRPr="0014583F">
              <w:t>4</w:t>
            </w:r>
          </w:p>
        </w:tc>
        <w:tc>
          <w:tcPr>
            <w:tcW w:w="2979" w:type="dxa"/>
          </w:tcPr>
          <w:p w:rsidR="00986127" w:rsidRPr="0014583F" w:rsidRDefault="00986127" w:rsidP="00986127">
            <w:pPr>
              <w:contextualSpacing/>
            </w:pPr>
            <w:r w:rsidRPr="0014583F">
              <w:t>Основное мероприятие 1.2</w:t>
            </w:r>
          </w:p>
        </w:tc>
        <w:tc>
          <w:tcPr>
            <w:tcW w:w="1843" w:type="dxa"/>
          </w:tcPr>
          <w:p w:rsidR="00986127" w:rsidRPr="0014583F" w:rsidRDefault="00986127" w:rsidP="00986127">
            <w:pPr>
              <w:contextualSpacing/>
              <w:jc w:val="center"/>
            </w:pPr>
          </w:p>
        </w:tc>
        <w:tc>
          <w:tcPr>
            <w:tcW w:w="1393" w:type="dxa"/>
          </w:tcPr>
          <w:p w:rsidR="00986127" w:rsidRPr="0014583F" w:rsidRDefault="00986127" w:rsidP="00986127">
            <w:pPr>
              <w:contextualSpacing/>
              <w:jc w:val="center"/>
            </w:pPr>
          </w:p>
        </w:tc>
        <w:tc>
          <w:tcPr>
            <w:tcW w:w="1540" w:type="dxa"/>
          </w:tcPr>
          <w:p w:rsidR="00986127" w:rsidRPr="0014583F" w:rsidRDefault="00986127" w:rsidP="00986127">
            <w:pPr>
              <w:contextualSpacing/>
              <w:jc w:val="center"/>
            </w:pPr>
          </w:p>
        </w:tc>
        <w:tc>
          <w:tcPr>
            <w:tcW w:w="2551" w:type="dxa"/>
          </w:tcPr>
          <w:p w:rsidR="00986127" w:rsidRPr="0014583F" w:rsidRDefault="00986127" w:rsidP="00986127">
            <w:pPr>
              <w:contextualSpacing/>
              <w:jc w:val="center"/>
            </w:pPr>
          </w:p>
        </w:tc>
        <w:tc>
          <w:tcPr>
            <w:tcW w:w="1709" w:type="dxa"/>
          </w:tcPr>
          <w:p w:rsidR="00986127" w:rsidRPr="0014583F" w:rsidRDefault="00986127" w:rsidP="00986127">
            <w:pPr>
              <w:contextualSpacing/>
              <w:jc w:val="center"/>
            </w:pPr>
          </w:p>
        </w:tc>
        <w:tc>
          <w:tcPr>
            <w:tcW w:w="1985" w:type="dxa"/>
          </w:tcPr>
          <w:p w:rsidR="00986127" w:rsidRPr="0014583F" w:rsidRDefault="00986127" w:rsidP="00986127">
            <w:pPr>
              <w:contextualSpacing/>
              <w:jc w:val="center"/>
            </w:pPr>
          </w:p>
        </w:tc>
      </w:tr>
      <w:tr w:rsidR="00986127" w:rsidRPr="0014583F" w:rsidTr="00986127">
        <w:tc>
          <w:tcPr>
            <w:tcW w:w="560" w:type="dxa"/>
          </w:tcPr>
          <w:p w:rsidR="00986127" w:rsidRPr="0014583F" w:rsidRDefault="00986127" w:rsidP="00986127">
            <w:pPr>
              <w:contextualSpacing/>
              <w:jc w:val="center"/>
            </w:pPr>
            <w:r w:rsidRPr="0014583F">
              <w:t>…</w:t>
            </w:r>
          </w:p>
        </w:tc>
        <w:tc>
          <w:tcPr>
            <w:tcW w:w="2979" w:type="dxa"/>
          </w:tcPr>
          <w:p w:rsidR="00986127" w:rsidRPr="0014583F" w:rsidRDefault="00986127" w:rsidP="00986127">
            <w:pPr>
              <w:contextualSpacing/>
            </w:pPr>
            <w:r w:rsidRPr="0014583F">
              <w:t xml:space="preserve">Основное </w:t>
            </w:r>
          </w:p>
          <w:p w:rsidR="00986127" w:rsidRPr="0014583F" w:rsidRDefault="00986127" w:rsidP="00986127">
            <w:pPr>
              <w:contextualSpacing/>
              <w:rPr>
                <w:lang w:val="en-US"/>
              </w:rPr>
            </w:pPr>
            <w:r w:rsidRPr="0014583F">
              <w:t>мероприятие 1.</w:t>
            </w:r>
            <w:r w:rsidRPr="0014583F">
              <w:rPr>
                <w:lang w:val="en-US"/>
              </w:rPr>
              <w:t>N</w:t>
            </w:r>
          </w:p>
        </w:tc>
        <w:tc>
          <w:tcPr>
            <w:tcW w:w="1843" w:type="dxa"/>
          </w:tcPr>
          <w:p w:rsidR="00986127" w:rsidRPr="0014583F" w:rsidRDefault="00986127" w:rsidP="00986127">
            <w:pPr>
              <w:contextualSpacing/>
              <w:jc w:val="center"/>
            </w:pPr>
          </w:p>
        </w:tc>
        <w:tc>
          <w:tcPr>
            <w:tcW w:w="1393" w:type="dxa"/>
          </w:tcPr>
          <w:p w:rsidR="00986127" w:rsidRPr="0014583F" w:rsidRDefault="00986127" w:rsidP="00986127">
            <w:pPr>
              <w:contextualSpacing/>
              <w:jc w:val="center"/>
            </w:pPr>
          </w:p>
        </w:tc>
        <w:tc>
          <w:tcPr>
            <w:tcW w:w="1540" w:type="dxa"/>
          </w:tcPr>
          <w:p w:rsidR="00986127" w:rsidRPr="0014583F" w:rsidRDefault="00986127" w:rsidP="00986127">
            <w:pPr>
              <w:contextualSpacing/>
              <w:jc w:val="center"/>
            </w:pPr>
          </w:p>
        </w:tc>
        <w:tc>
          <w:tcPr>
            <w:tcW w:w="2551" w:type="dxa"/>
          </w:tcPr>
          <w:p w:rsidR="00986127" w:rsidRPr="0014583F" w:rsidRDefault="00986127" w:rsidP="00986127">
            <w:pPr>
              <w:contextualSpacing/>
              <w:jc w:val="center"/>
            </w:pPr>
          </w:p>
        </w:tc>
        <w:tc>
          <w:tcPr>
            <w:tcW w:w="1709" w:type="dxa"/>
          </w:tcPr>
          <w:p w:rsidR="00986127" w:rsidRPr="0014583F" w:rsidRDefault="00986127" w:rsidP="00986127">
            <w:pPr>
              <w:contextualSpacing/>
              <w:jc w:val="center"/>
            </w:pPr>
          </w:p>
        </w:tc>
        <w:tc>
          <w:tcPr>
            <w:tcW w:w="1985" w:type="dxa"/>
          </w:tcPr>
          <w:p w:rsidR="00986127" w:rsidRPr="0014583F" w:rsidRDefault="00986127" w:rsidP="00986127">
            <w:pPr>
              <w:contextualSpacing/>
              <w:jc w:val="center"/>
            </w:pPr>
          </w:p>
        </w:tc>
      </w:tr>
      <w:tr w:rsidR="00986127" w:rsidRPr="0014583F" w:rsidTr="00986127">
        <w:tc>
          <w:tcPr>
            <w:tcW w:w="14560" w:type="dxa"/>
            <w:gridSpan w:val="8"/>
          </w:tcPr>
          <w:p w:rsidR="00986127" w:rsidRPr="0014583F" w:rsidRDefault="00986127" w:rsidP="00986127">
            <w:pPr>
              <w:contextualSpacing/>
              <w:jc w:val="center"/>
            </w:pPr>
            <w:r w:rsidRPr="0014583F">
              <w:t>Основное мероприятие 1.1</w:t>
            </w:r>
          </w:p>
        </w:tc>
      </w:tr>
      <w:tr w:rsidR="00986127" w:rsidRPr="0014583F" w:rsidTr="00986127">
        <w:tc>
          <w:tcPr>
            <w:tcW w:w="560" w:type="dxa"/>
          </w:tcPr>
          <w:p w:rsidR="00986127" w:rsidRPr="0014583F" w:rsidRDefault="00986127" w:rsidP="00986127">
            <w:pPr>
              <w:contextualSpacing/>
              <w:jc w:val="center"/>
            </w:pPr>
            <w:r w:rsidRPr="0014583F">
              <w:t>…</w:t>
            </w:r>
          </w:p>
        </w:tc>
        <w:tc>
          <w:tcPr>
            <w:tcW w:w="2979" w:type="dxa"/>
          </w:tcPr>
          <w:p w:rsidR="00986127" w:rsidRPr="0014583F" w:rsidRDefault="00986127" w:rsidP="00986127">
            <w:pPr>
              <w:contextualSpacing/>
            </w:pPr>
            <w:r w:rsidRPr="0014583F">
              <w:t>Мероприятие 1.1.1</w:t>
            </w:r>
          </w:p>
        </w:tc>
        <w:tc>
          <w:tcPr>
            <w:tcW w:w="1843" w:type="dxa"/>
          </w:tcPr>
          <w:p w:rsidR="00986127" w:rsidRPr="0014583F" w:rsidRDefault="00986127" w:rsidP="00986127">
            <w:pPr>
              <w:contextualSpacing/>
              <w:jc w:val="center"/>
            </w:pPr>
          </w:p>
        </w:tc>
        <w:tc>
          <w:tcPr>
            <w:tcW w:w="1393" w:type="dxa"/>
          </w:tcPr>
          <w:p w:rsidR="00986127" w:rsidRPr="0014583F" w:rsidRDefault="00986127" w:rsidP="00986127">
            <w:pPr>
              <w:contextualSpacing/>
              <w:jc w:val="center"/>
            </w:pPr>
          </w:p>
        </w:tc>
        <w:tc>
          <w:tcPr>
            <w:tcW w:w="1540" w:type="dxa"/>
          </w:tcPr>
          <w:p w:rsidR="00986127" w:rsidRPr="0014583F" w:rsidRDefault="00986127" w:rsidP="00986127">
            <w:pPr>
              <w:contextualSpacing/>
              <w:jc w:val="center"/>
            </w:pPr>
          </w:p>
        </w:tc>
        <w:tc>
          <w:tcPr>
            <w:tcW w:w="2551" w:type="dxa"/>
          </w:tcPr>
          <w:p w:rsidR="00986127" w:rsidRPr="0014583F" w:rsidRDefault="00986127" w:rsidP="00986127">
            <w:pPr>
              <w:contextualSpacing/>
              <w:jc w:val="center"/>
            </w:pPr>
          </w:p>
        </w:tc>
        <w:tc>
          <w:tcPr>
            <w:tcW w:w="1709" w:type="dxa"/>
          </w:tcPr>
          <w:p w:rsidR="00986127" w:rsidRPr="0014583F" w:rsidRDefault="00986127" w:rsidP="00986127">
            <w:pPr>
              <w:contextualSpacing/>
              <w:jc w:val="center"/>
            </w:pPr>
          </w:p>
        </w:tc>
        <w:tc>
          <w:tcPr>
            <w:tcW w:w="1985" w:type="dxa"/>
          </w:tcPr>
          <w:p w:rsidR="00986127" w:rsidRPr="0014583F" w:rsidRDefault="00986127" w:rsidP="00986127">
            <w:pPr>
              <w:contextualSpacing/>
              <w:jc w:val="center"/>
            </w:pPr>
          </w:p>
        </w:tc>
      </w:tr>
      <w:tr w:rsidR="00986127" w:rsidRPr="0014583F" w:rsidTr="00986127">
        <w:tc>
          <w:tcPr>
            <w:tcW w:w="560" w:type="dxa"/>
          </w:tcPr>
          <w:p w:rsidR="00986127" w:rsidRPr="0014583F" w:rsidRDefault="00986127" w:rsidP="00986127">
            <w:pPr>
              <w:contextualSpacing/>
              <w:jc w:val="center"/>
            </w:pPr>
            <w:r w:rsidRPr="0014583F">
              <w:t>…</w:t>
            </w:r>
          </w:p>
        </w:tc>
        <w:tc>
          <w:tcPr>
            <w:tcW w:w="2979" w:type="dxa"/>
          </w:tcPr>
          <w:p w:rsidR="00986127" w:rsidRPr="0014583F" w:rsidRDefault="00986127" w:rsidP="00986127">
            <w:pPr>
              <w:contextualSpacing/>
            </w:pPr>
            <w:r w:rsidRPr="0014583F">
              <w:t>Мероприятие 1.1.2</w:t>
            </w:r>
          </w:p>
        </w:tc>
        <w:tc>
          <w:tcPr>
            <w:tcW w:w="1843" w:type="dxa"/>
          </w:tcPr>
          <w:p w:rsidR="00986127" w:rsidRPr="0014583F" w:rsidRDefault="00986127" w:rsidP="00986127">
            <w:pPr>
              <w:contextualSpacing/>
              <w:jc w:val="center"/>
            </w:pPr>
          </w:p>
        </w:tc>
        <w:tc>
          <w:tcPr>
            <w:tcW w:w="1393" w:type="dxa"/>
          </w:tcPr>
          <w:p w:rsidR="00986127" w:rsidRPr="0014583F" w:rsidRDefault="00986127" w:rsidP="00986127">
            <w:pPr>
              <w:contextualSpacing/>
              <w:jc w:val="center"/>
            </w:pPr>
          </w:p>
        </w:tc>
        <w:tc>
          <w:tcPr>
            <w:tcW w:w="1540" w:type="dxa"/>
          </w:tcPr>
          <w:p w:rsidR="00986127" w:rsidRPr="0014583F" w:rsidRDefault="00986127" w:rsidP="00986127">
            <w:pPr>
              <w:contextualSpacing/>
              <w:jc w:val="center"/>
            </w:pPr>
          </w:p>
        </w:tc>
        <w:tc>
          <w:tcPr>
            <w:tcW w:w="2551" w:type="dxa"/>
          </w:tcPr>
          <w:p w:rsidR="00986127" w:rsidRPr="0014583F" w:rsidRDefault="00986127" w:rsidP="00986127">
            <w:pPr>
              <w:contextualSpacing/>
              <w:jc w:val="center"/>
            </w:pPr>
          </w:p>
        </w:tc>
        <w:tc>
          <w:tcPr>
            <w:tcW w:w="1709" w:type="dxa"/>
          </w:tcPr>
          <w:p w:rsidR="00986127" w:rsidRPr="0014583F" w:rsidRDefault="00986127" w:rsidP="00986127">
            <w:pPr>
              <w:contextualSpacing/>
              <w:jc w:val="center"/>
            </w:pPr>
          </w:p>
        </w:tc>
        <w:tc>
          <w:tcPr>
            <w:tcW w:w="1985" w:type="dxa"/>
          </w:tcPr>
          <w:p w:rsidR="00986127" w:rsidRPr="0014583F" w:rsidRDefault="00986127" w:rsidP="00986127">
            <w:pPr>
              <w:contextualSpacing/>
              <w:jc w:val="center"/>
            </w:pPr>
          </w:p>
        </w:tc>
      </w:tr>
    </w:tbl>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Pr="00C23D19" w:rsidRDefault="00986127" w:rsidP="00986127">
      <w:pPr>
        <w:ind w:firstLine="709"/>
        <w:contextualSpacing/>
        <w:rPr>
          <w:sz w:val="28"/>
          <w:szCs w:val="28"/>
        </w:rPr>
      </w:pPr>
      <w:r w:rsidRPr="00C23D19">
        <w:rPr>
          <w:sz w:val="28"/>
          <w:szCs w:val="28"/>
        </w:rPr>
        <w:t>____________________</w:t>
      </w:r>
    </w:p>
    <w:p w:rsidR="00986127" w:rsidRDefault="00986127" w:rsidP="00986127">
      <w:pPr>
        <w:ind w:firstLine="709"/>
        <w:contextualSpacing/>
        <w:rPr>
          <w:sz w:val="28"/>
          <w:szCs w:val="28"/>
        </w:rPr>
      </w:pPr>
      <w:r w:rsidRPr="00C23D19">
        <w:rPr>
          <w:sz w:val="28"/>
          <w:szCs w:val="28"/>
          <w:vertAlign w:val="superscript"/>
        </w:rPr>
        <w:t>*</w:t>
      </w:r>
      <w:r>
        <w:rPr>
          <w:sz w:val="28"/>
          <w:szCs w:val="28"/>
        </w:rPr>
        <w:t>В данной графе указываются наименования показателей программы на динамику значений, которых влияет данное основное мероприятие.</w:t>
      </w: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jc w:val="right"/>
        <w:rPr>
          <w:sz w:val="28"/>
          <w:szCs w:val="28"/>
        </w:rPr>
      </w:pPr>
      <w:r>
        <w:rPr>
          <w:sz w:val="28"/>
          <w:szCs w:val="28"/>
        </w:rPr>
        <w:lastRenderedPageBreak/>
        <w:t>Таблица 3</w:t>
      </w: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РЕСУРСНОЕ ОБЕСПЕЧЕНИЕ</w:t>
      </w:r>
    </w:p>
    <w:p w:rsidR="00986127" w:rsidRDefault="00986127" w:rsidP="00986127">
      <w:pPr>
        <w:ind w:firstLine="709"/>
        <w:contextualSpacing/>
        <w:jc w:val="center"/>
        <w:rPr>
          <w:sz w:val="28"/>
          <w:szCs w:val="28"/>
        </w:rPr>
      </w:pPr>
      <w:r>
        <w:rPr>
          <w:sz w:val="28"/>
          <w:szCs w:val="28"/>
        </w:rPr>
        <w:t>реализации муниципальной программы</w:t>
      </w:r>
    </w:p>
    <w:p w:rsidR="00986127" w:rsidRDefault="00986127" w:rsidP="00986127">
      <w:pPr>
        <w:contextualSpacing/>
        <w:rPr>
          <w:sz w:val="28"/>
          <w:szCs w:val="28"/>
        </w:rPr>
      </w:pPr>
      <w:r>
        <w:rPr>
          <w:sz w:val="28"/>
          <w:szCs w:val="28"/>
        </w:rP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986127" w:rsidRPr="0014583F" w:rsidTr="00986127">
        <w:trPr>
          <w:trHeight w:val="435"/>
        </w:trPr>
        <w:tc>
          <w:tcPr>
            <w:tcW w:w="704" w:type="dxa"/>
            <w:vMerge w:val="restart"/>
          </w:tcPr>
          <w:p w:rsidR="00986127" w:rsidRPr="0014583F" w:rsidRDefault="00986127" w:rsidP="00986127">
            <w:pPr>
              <w:contextualSpacing/>
              <w:jc w:val="center"/>
            </w:pPr>
            <w:r w:rsidRPr="0014583F">
              <w:t>№ п/п</w:t>
            </w:r>
          </w:p>
        </w:tc>
        <w:tc>
          <w:tcPr>
            <w:tcW w:w="1985" w:type="dxa"/>
            <w:vMerge w:val="restart"/>
          </w:tcPr>
          <w:p w:rsidR="00986127" w:rsidRPr="0014583F" w:rsidRDefault="00986127" w:rsidP="00986127">
            <w:pPr>
              <w:contextualSpacing/>
              <w:jc w:val="center"/>
            </w:pPr>
            <w:r w:rsidRPr="0014583F">
              <w:t>Статус</w:t>
            </w:r>
          </w:p>
        </w:tc>
        <w:tc>
          <w:tcPr>
            <w:tcW w:w="1842" w:type="dxa"/>
            <w:vMerge w:val="restart"/>
          </w:tcPr>
          <w:p w:rsidR="00986127" w:rsidRPr="0014583F" w:rsidRDefault="00986127" w:rsidP="00986127">
            <w:pPr>
              <w:contextualSpacing/>
              <w:jc w:val="center"/>
            </w:pPr>
            <w:r w:rsidRPr="0014583F">
              <w:t>Наименование муниципальной программы, подпрограммы, основного мероприятия</w:t>
            </w:r>
          </w:p>
        </w:tc>
        <w:tc>
          <w:tcPr>
            <w:tcW w:w="2268" w:type="dxa"/>
            <w:vMerge w:val="restart"/>
          </w:tcPr>
          <w:p w:rsidR="00986127" w:rsidRPr="0014583F" w:rsidRDefault="00986127" w:rsidP="00986127">
            <w:pPr>
              <w:contextualSpacing/>
              <w:jc w:val="center"/>
            </w:pPr>
            <w:r w:rsidRPr="0014583F">
              <w:t>Ответственный исполнитель, соисполнители, участники</w:t>
            </w:r>
          </w:p>
        </w:tc>
        <w:tc>
          <w:tcPr>
            <w:tcW w:w="2769" w:type="dxa"/>
            <w:gridSpan w:val="3"/>
          </w:tcPr>
          <w:p w:rsidR="00986127" w:rsidRPr="0014583F" w:rsidRDefault="00986127" w:rsidP="00986127">
            <w:pPr>
              <w:contextualSpacing/>
              <w:jc w:val="center"/>
            </w:pPr>
            <w:r w:rsidRPr="0014583F">
              <w:t>Код бюджетной классификации</w:t>
            </w:r>
          </w:p>
        </w:tc>
        <w:tc>
          <w:tcPr>
            <w:tcW w:w="4992" w:type="dxa"/>
            <w:gridSpan w:val="4"/>
          </w:tcPr>
          <w:p w:rsidR="00986127" w:rsidRPr="0014583F" w:rsidRDefault="00986127" w:rsidP="00986127">
            <w:pPr>
              <w:contextualSpacing/>
              <w:jc w:val="center"/>
            </w:pPr>
            <w:r w:rsidRPr="0014583F">
              <w:t>Объем бюджетных ассигнований</w:t>
            </w:r>
          </w:p>
        </w:tc>
      </w:tr>
      <w:tr w:rsidR="00986127" w:rsidRPr="0014583F" w:rsidTr="00986127">
        <w:trPr>
          <w:trHeight w:val="990"/>
        </w:trPr>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jc w:val="center"/>
            </w:pPr>
          </w:p>
        </w:tc>
        <w:tc>
          <w:tcPr>
            <w:tcW w:w="1842" w:type="dxa"/>
            <w:vMerge/>
          </w:tcPr>
          <w:p w:rsidR="00986127" w:rsidRPr="0014583F" w:rsidRDefault="00986127" w:rsidP="00986127">
            <w:pPr>
              <w:contextualSpacing/>
              <w:jc w:val="center"/>
            </w:pPr>
          </w:p>
        </w:tc>
        <w:tc>
          <w:tcPr>
            <w:tcW w:w="2268" w:type="dxa"/>
            <w:vMerge/>
          </w:tcPr>
          <w:p w:rsidR="00986127" w:rsidRPr="0014583F" w:rsidRDefault="00986127" w:rsidP="00986127">
            <w:pPr>
              <w:contextualSpacing/>
              <w:jc w:val="center"/>
            </w:pPr>
          </w:p>
        </w:tc>
        <w:tc>
          <w:tcPr>
            <w:tcW w:w="851" w:type="dxa"/>
          </w:tcPr>
          <w:p w:rsidR="00986127" w:rsidRPr="0014583F" w:rsidRDefault="00986127" w:rsidP="00986127">
            <w:pPr>
              <w:contextualSpacing/>
              <w:jc w:val="center"/>
            </w:pPr>
            <w:r w:rsidRPr="0014583F">
              <w:t>ГРБС</w:t>
            </w:r>
          </w:p>
        </w:tc>
        <w:tc>
          <w:tcPr>
            <w:tcW w:w="850" w:type="dxa"/>
          </w:tcPr>
          <w:p w:rsidR="00986127" w:rsidRPr="0014583F" w:rsidRDefault="00986127" w:rsidP="00986127">
            <w:pPr>
              <w:contextualSpacing/>
              <w:jc w:val="center"/>
            </w:pPr>
            <w:r w:rsidRPr="0014583F">
              <w:t>РзПр</w:t>
            </w:r>
          </w:p>
        </w:tc>
        <w:tc>
          <w:tcPr>
            <w:tcW w:w="1068" w:type="dxa"/>
          </w:tcPr>
          <w:p w:rsidR="00986127" w:rsidRPr="0014583F" w:rsidRDefault="00986127" w:rsidP="00986127">
            <w:pPr>
              <w:contextualSpacing/>
              <w:jc w:val="center"/>
            </w:pPr>
            <w:r w:rsidRPr="0014583F">
              <w:t>ЦСР</w:t>
            </w:r>
          </w:p>
        </w:tc>
        <w:tc>
          <w:tcPr>
            <w:tcW w:w="1289" w:type="dxa"/>
          </w:tcPr>
          <w:p w:rsidR="00986127" w:rsidRPr="0014583F" w:rsidRDefault="00986127" w:rsidP="00986127">
            <w:pPr>
              <w:contextualSpacing/>
              <w:jc w:val="center"/>
            </w:pPr>
            <w:r w:rsidRPr="0014583F">
              <w:t>очередной год</w:t>
            </w:r>
          </w:p>
        </w:tc>
        <w:tc>
          <w:tcPr>
            <w:tcW w:w="1271" w:type="dxa"/>
          </w:tcPr>
          <w:p w:rsidR="00986127" w:rsidRPr="0014583F" w:rsidRDefault="00986127" w:rsidP="00986127">
            <w:pPr>
              <w:contextualSpacing/>
              <w:jc w:val="center"/>
            </w:pPr>
            <w:r w:rsidRPr="0014583F">
              <w:t>первый год планового периода</w:t>
            </w:r>
          </w:p>
        </w:tc>
        <w:tc>
          <w:tcPr>
            <w:tcW w:w="1271" w:type="dxa"/>
          </w:tcPr>
          <w:p w:rsidR="00986127" w:rsidRPr="0014583F" w:rsidRDefault="00986127" w:rsidP="00986127">
            <w:pPr>
              <w:contextualSpacing/>
              <w:jc w:val="center"/>
            </w:pPr>
            <w:r w:rsidRPr="0014583F">
              <w:t>второй год планового периода</w:t>
            </w:r>
          </w:p>
        </w:tc>
        <w:tc>
          <w:tcPr>
            <w:tcW w:w="1161" w:type="dxa"/>
          </w:tcPr>
          <w:p w:rsidR="00986127" w:rsidRPr="0014583F" w:rsidRDefault="00986127" w:rsidP="00986127">
            <w:pPr>
              <w:contextualSpacing/>
              <w:jc w:val="center"/>
            </w:pPr>
            <w:r w:rsidRPr="0014583F">
              <w:t>…</w:t>
            </w:r>
          </w:p>
        </w:tc>
      </w:tr>
      <w:tr w:rsidR="00986127" w:rsidRPr="0014583F" w:rsidTr="00986127">
        <w:tc>
          <w:tcPr>
            <w:tcW w:w="704" w:type="dxa"/>
          </w:tcPr>
          <w:p w:rsidR="00986127" w:rsidRPr="0014583F" w:rsidRDefault="00986127" w:rsidP="00986127">
            <w:pPr>
              <w:contextualSpacing/>
              <w:jc w:val="center"/>
            </w:pPr>
            <w:r w:rsidRPr="0014583F">
              <w:t>1</w:t>
            </w:r>
          </w:p>
        </w:tc>
        <w:tc>
          <w:tcPr>
            <w:tcW w:w="1985" w:type="dxa"/>
          </w:tcPr>
          <w:p w:rsidR="00986127" w:rsidRPr="0014583F" w:rsidRDefault="00986127" w:rsidP="00986127">
            <w:pPr>
              <w:contextualSpacing/>
              <w:jc w:val="center"/>
            </w:pPr>
            <w:r w:rsidRPr="0014583F">
              <w:t>2</w:t>
            </w:r>
          </w:p>
        </w:tc>
        <w:tc>
          <w:tcPr>
            <w:tcW w:w="1842" w:type="dxa"/>
          </w:tcPr>
          <w:p w:rsidR="00986127" w:rsidRPr="0014583F" w:rsidRDefault="00986127" w:rsidP="00986127">
            <w:pPr>
              <w:contextualSpacing/>
              <w:jc w:val="center"/>
            </w:pPr>
            <w:r w:rsidRPr="0014583F">
              <w:t>3</w:t>
            </w:r>
          </w:p>
        </w:tc>
        <w:tc>
          <w:tcPr>
            <w:tcW w:w="2268" w:type="dxa"/>
          </w:tcPr>
          <w:p w:rsidR="00986127" w:rsidRPr="0014583F" w:rsidRDefault="00986127" w:rsidP="00986127">
            <w:pPr>
              <w:contextualSpacing/>
              <w:jc w:val="center"/>
            </w:pPr>
            <w:r w:rsidRPr="0014583F">
              <w:t>4</w:t>
            </w:r>
          </w:p>
        </w:tc>
        <w:tc>
          <w:tcPr>
            <w:tcW w:w="851" w:type="dxa"/>
          </w:tcPr>
          <w:p w:rsidR="00986127" w:rsidRPr="0014583F" w:rsidRDefault="00986127" w:rsidP="00986127">
            <w:pPr>
              <w:contextualSpacing/>
              <w:jc w:val="center"/>
            </w:pPr>
            <w:r w:rsidRPr="0014583F">
              <w:t>5</w:t>
            </w:r>
          </w:p>
        </w:tc>
        <w:tc>
          <w:tcPr>
            <w:tcW w:w="850" w:type="dxa"/>
          </w:tcPr>
          <w:p w:rsidR="00986127" w:rsidRPr="0014583F" w:rsidRDefault="00986127" w:rsidP="00986127">
            <w:pPr>
              <w:contextualSpacing/>
              <w:jc w:val="center"/>
            </w:pPr>
            <w:r w:rsidRPr="0014583F">
              <w:t>6</w:t>
            </w:r>
          </w:p>
        </w:tc>
        <w:tc>
          <w:tcPr>
            <w:tcW w:w="1068" w:type="dxa"/>
          </w:tcPr>
          <w:p w:rsidR="00986127" w:rsidRPr="0014583F" w:rsidRDefault="00986127" w:rsidP="00986127">
            <w:pPr>
              <w:contextualSpacing/>
              <w:jc w:val="center"/>
            </w:pPr>
            <w:r w:rsidRPr="0014583F">
              <w:t>7</w:t>
            </w:r>
          </w:p>
        </w:tc>
        <w:tc>
          <w:tcPr>
            <w:tcW w:w="1289" w:type="dxa"/>
          </w:tcPr>
          <w:p w:rsidR="00986127" w:rsidRPr="0014583F" w:rsidRDefault="00986127" w:rsidP="00986127">
            <w:pPr>
              <w:contextualSpacing/>
              <w:jc w:val="center"/>
            </w:pPr>
            <w:r w:rsidRPr="0014583F">
              <w:t>8</w:t>
            </w:r>
          </w:p>
        </w:tc>
        <w:tc>
          <w:tcPr>
            <w:tcW w:w="1271" w:type="dxa"/>
          </w:tcPr>
          <w:p w:rsidR="00986127" w:rsidRPr="0014583F" w:rsidRDefault="00986127" w:rsidP="00986127">
            <w:pPr>
              <w:contextualSpacing/>
              <w:jc w:val="center"/>
            </w:pPr>
            <w:r w:rsidRPr="0014583F">
              <w:t>9</w:t>
            </w:r>
          </w:p>
        </w:tc>
        <w:tc>
          <w:tcPr>
            <w:tcW w:w="1271" w:type="dxa"/>
          </w:tcPr>
          <w:p w:rsidR="00986127" w:rsidRPr="0014583F" w:rsidRDefault="00986127" w:rsidP="00986127">
            <w:pPr>
              <w:contextualSpacing/>
              <w:jc w:val="center"/>
            </w:pPr>
            <w:r w:rsidRPr="0014583F">
              <w:t>10</w:t>
            </w:r>
          </w:p>
        </w:tc>
        <w:tc>
          <w:tcPr>
            <w:tcW w:w="1161" w:type="dxa"/>
          </w:tcPr>
          <w:p w:rsidR="00986127" w:rsidRPr="0014583F" w:rsidRDefault="00986127" w:rsidP="00986127">
            <w:pPr>
              <w:contextualSpacing/>
              <w:jc w:val="center"/>
            </w:pPr>
            <w:r w:rsidRPr="0014583F">
              <w:t>11</w:t>
            </w:r>
          </w:p>
        </w:tc>
      </w:tr>
      <w:tr w:rsidR="00986127" w:rsidRPr="0014583F" w:rsidTr="00986127">
        <w:tc>
          <w:tcPr>
            <w:tcW w:w="704" w:type="dxa"/>
            <w:vMerge w:val="restart"/>
          </w:tcPr>
          <w:p w:rsidR="00986127" w:rsidRPr="0014583F" w:rsidRDefault="00986127" w:rsidP="00986127">
            <w:pPr>
              <w:contextualSpacing/>
              <w:jc w:val="center"/>
            </w:pPr>
            <w:r w:rsidRPr="0014583F">
              <w:t>1</w:t>
            </w:r>
          </w:p>
        </w:tc>
        <w:tc>
          <w:tcPr>
            <w:tcW w:w="1985" w:type="dxa"/>
            <w:vMerge w:val="restart"/>
          </w:tcPr>
          <w:p w:rsidR="00986127" w:rsidRPr="0014583F" w:rsidRDefault="00986127" w:rsidP="00986127">
            <w:pPr>
              <w:contextualSpacing/>
            </w:pPr>
            <w:r w:rsidRPr="0014583F">
              <w:t>Муниципальная программа</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ответственный исполнитель муниципальной программы</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соисполнитель 1</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участник 1</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w:t>
            </w:r>
          </w:p>
        </w:tc>
        <w:tc>
          <w:tcPr>
            <w:tcW w:w="1985" w:type="dxa"/>
            <w:vMerge w:val="restart"/>
          </w:tcPr>
          <w:p w:rsidR="00986127" w:rsidRPr="0014583F" w:rsidRDefault="00986127" w:rsidP="00986127">
            <w:pPr>
              <w:contextualSpacing/>
            </w:pPr>
            <w:r w:rsidRPr="0014583F">
              <w:t>Подпрограмма 1</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ответственный исполнитель подпрограммы</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соисполнитель 1</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участник 1</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tcPr>
          <w:p w:rsidR="00986127" w:rsidRPr="0014583F" w:rsidRDefault="00986127" w:rsidP="00986127">
            <w:pPr>
              <w:contextualSpacing/>
              <w:jc w:val="center"/>
            </w:pPr>
            <w:r w:rsidRPr="0014583F">
              <w:lastRenderedPageBreak/>
              <w:t>1.1.1</w:t>
            </w:r>
          </w:p>
        </w:tc>
        <w:tc>
          <w:tcPr>
            <w:tcW w:w="1985" w:type="dxa"/>
          </w:tcPr>
          <w:p w:rsidR="00986127" w:rsidRPr="0014583F" w:rsidRDefault="00986127" w:rsidP="00986127">
            <w:pPr>
              <w:contextualSpacing/>
            </w:pPr>
            <w:r w:rsidRPr="0014583F">
              <w:t>ВЦП 1.1.</w:t>
            </w:r>
          </w:p>
        </w:tc>
        <w:tc>
          <w:tcPr>
            <w:tcW w:w="1842" w:type="dxa"/>
          </w:tcPr>
          <w:p w:rsidR="00986127" w:rsidRPr="0014583F" w:rsidRDefault="00986127" w:rsidP="00986127">
            <w:pPr>
              <w:contextualSpacing/>
            </w:pPr>
          </w:p>
        </w:tc>
        <w:tc>
          <w:tcPr>
            <w:tcW w:w="2268" w:type="dxa"/>
          </w:tcPr>
          <w:p w:rsidR="00986127" w:rsidRPr="0014583F" w:rsidRDefault="00986127" w:rsidP="00986127">
            <w:pPr>
              <w:contextualSpacing/>
            </w:pPr>
            <w:r w:rsidRPr="0014583F">
              <w:t>исполнитель ВЦП</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tcPr>
          <w:p w:rsidR="00986127" w:rsidRPr="0014583F" w:rsidRDefault="00986127" w:rsidP="00986127">
            <w:pPr>
              <w:contextualSpacing/>
              <w:jc w:val="center"/>
            </w:pPr>
            <w:r w:rsidRPr="0014583F">
              <w:t>1.1.2</w:t>
            </w:r>
          </w:p>
        </w:tc>
        <w:tc>
          <w:tcPr>
            <w:tcW w:w="1985" w:type="dxa"/>
          </w:tcPr>
          <w:p w:rsidR="00986127" w:rsidRPr="0014583F" w:rsidRDefault="00986127" w:rsidP="00986127">
            <w:pPr>
              <w:contextualSpacing/>
            </w:pPr>
            <w:r w:rsidRPr="0014583F">
              <w:t>ВЦП 1.2.</w:t>
            </w:r>
          </w:p>
        </w:tc>
        <w:tc>
          <w:tcPr>
            <w:tcW w:w="1842" w:type="dxa"/>
          </w:tcPr>
          <w:p w:rsidR="00986127" w:rsidRPr="0014583F" w:rsidRDefault="00986127" w:rsidP="00986127">
            <w:pPr>
              <w:contextualSpacing/>
            </w:pPr>
          </w:p>
        </w:tc>
        <w:tc>
          <w:tcPr>
            <w:tcW w:w="2268" w:type="dxa"/>
          </w:tcPr>
          <w:p w:rsidR="00986127" w:rsidRPr="0014583F" w:rsidRDefault="00986127" w:rsidP="00986127">
            <w:pPr>
              <w:contextualSpacing/>
            </w:pPr>
            <w:r w:rsidRPr="0014583F">
              <w:t>исполнитель ВЦП</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1.1.3</w:t>
            </w:r>
          </w:p>
        </w:tc>
        <w:tc>
          <w:tcPr>
            <w:tcW w:w="1985" w:type="dxa"/>
            <w:vMerge w:val="restart"/>
          </w:tcPr>
          <w:p w:rsidR="00986127" w:rsidRPr="0014583F" w:rsidRDefault="00986127" w:rsidP="00986127">
            <w:pPr>
              <w:contextualSpacing/>
            </w:pPr>
            <w:r w:rsidRPr="0014583F">
              <w:t>Основное мероприятие 1.1</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 xml:space="preserve">Исполнитель 1 основного мероприятия </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 xml:space="preserve">Исполнитель 2 основного мероприятия </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1.1.4</w:t>
            </w:r>
          </w:p>
        </w:tc>
        <w:tc>
          <w:tcPr>
            <w:tcW w:w="1985" w:type="dxa"/>
            <w:vMerge w:val="restart"/>
          </w:tcPr>
          <w:p w:rsidR="00986127" w:rsidRPr="0014583F" w:rsidRDefault="00986127" w:rsidP="00986127">
            <w:pPr>
              <w:contextualSpacing/>
            </w:pPr>
            <w:r w:rsidRPr="0014583F">
              <w:t>Основное мероприятие 1.2</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 xml:space="preserve">Исполнитель 1 основного мероприятия </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 xml:space="preserve">Исполнитель 2 основного мероприятия </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tcPr>
          <w:p w:rsidR="00986127" w:rsidRPr="0014583F" w:rsidRDefault="00986127" w:rsidP="00986127">
            <w:pPr>
              <w:contextualSpacing/>
              <w:jc w:val="center"/>
            </w:pPr>
            <w:r w:rsidRPr="0014583F">
              <w:t>…</w:t>
            </w:r>
          </w:p>
        </w:tc>
        <w:tc>
          <w:tcPr>
            <w:tcW w:w="1985" w:type="dxa"/>
          </w:tcPr>
          <w:p w:rsidR="00986127" w:rsidRPr="0014583F" w:rsidRDefault="00986127" w:rsidP="00986127">
            <w:pPr>
              <w:contextualSpacing/>
            </w:pPr>
            <w:r w:rsidRPr="0014583F">
              <w:t>…</w:t>
            </w:r>
          </w:p>
        </w:tc>
        <w:tc>
          <w:tcPr>
            <w:tcW w:w="1842" w:type="dxa"/>
          </w:tcPr>
          <w:p w:rsidR="00986127" w:rsidRPr="0014583F" w:rsidRDefault="00986127" w:rsidP="00986127">
            <w:pPr>
              <w:contextualSpacing/>
            </w:pPr>
          </w:p>
        </w:tc>
        <w:tc>
          <w:tcPr>
            <w:tcW w:w="2268" w:type="dxa"/>
          </w:tcPr>
          <w:p w:rsidR="00986127" w:rsidRPr="0014583F" w:rsidRDefault="00986127" w:rsidP="00986127">
            <w:pPr>
              <w:contextualSpacing/>
            </w:pP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bl>
    <w:p w:rsidR="00986127" w:rsidRDefault="00986127" w:rsidP="00986127">
      <w:pPr>
        <w:ind w:firstLine="709"/>
        <w:contextualSpacing/>
        <w:jc w:val="right"/>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r>
        <w:rPr>
          <w:sz w:val="28"/>
          <w:szCs w:val="28"/>
        </w:rPr>
        <w:lastRenderedPageBreak/>
        <w:t>Таблица 4</w:t>
      </w: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r>
        <w:rPr>
          <w:sz w:val="28"/>
          <w:szCs w:val="28"/>
        </w:rPr>
        <w:t>РЕСУРСНОЕ ОБЕСПЕЧЕНИЕ</w:t>
      </w:r>
    </w:p>
    <w:p w:rsidR="00986127" w:rsidRDefault="00986127" w:rsidP="00986127">
      <w:pPr>
        <w:ind w:firstLine="709"/>
        <w:contextualSpacing/>
        <w:jc w:val="center"/>
        <w:rPr>
          <w:sz w:val="28"/>
          <w:szCs w:val="28"/>
        </w:rPr>
      </w:pPr>
      <w:r>
        <w:rPr>
          <w:sz w:val="28"/>
          <w:szCs w:val="28"/>
        </w:rPr>
        <w:t>реализации муниципальной программы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986127" w:rsidRPr="0014583F" w:rsidTr="00986127">
        <w:trPr>
          <w:trHeight w:val="435"/>
        </w:trPr>
        <w:tc>
          <w:tcPr>
            <w:tcW w:w="704" w:type="dxa"/>
            <w:vMerge w:val="restart"/>
          </w:tcPr>
          <w:p w:rsidR="00986127" w:rsidRPr="0014583F" w:rsidRDefault="00986127" w:rsidP="00986127">
            <w:pPr>
              <w:contextualSpacing/>
              <w:jc w:val="center"/>
            </w:pPr>
            <w:r w:rsidRPr="0014583F">
              <w:t>№ п/п</w:t>
            </w:r>
          </w:p>
        </w:tc>
        <w:tc>
          <w:tcPr>
            <w:tcW w:w="1985" w:type="dxa"/>
            <w:vMerge w:val="restart"/>
          </w:tcPr>
          <w:p w:rsidR="00986127" w:rsidRPr="0014583F" w:rsidRDefault="00986127" w:rsidP="00986127">
            <w:pPr>
              <w:contextualSpacing/>
              <w:jc w:val="center"/>
            </w:pPr>
            <w:r w:rsidRPr="0014583F">
              <w:t>Статус</w:t>
            </w:r>
          </w:p>
        </w:tc>
        <w:tc>
          <w:tcPr>
            <w:tcW w:w="1842" w:type="dxa"/>
            <w:vMerge w:val="restart"/>
          </w:tcPr>
          <w:p w:rsidR="00986127" w:rsidRPr="0014583F" w:rsidRDefault="00986127" w:rsidP="00986127">
            <w:pPr>
              <w:contextualSpacing/>
              <w:jc w:val="center"/>
            </w:pPr>
            <w:r w:rsidRPr="0014583F">
              <w:t>Наименование муниципальной программы, подпрограммы, основного мероприятия</w:t>
            </w:r>
          </w:p>
        </w:tc>
        <w:tc>
          <w:tcPr>
            <w:tcW w:w="2268" w:type="dxa"/>
            <w:vMerge w:val="restart"/>
          </w:tcPr>
          <w:p w:rsidR="00986127" w:rsidRPr="0014583F" w:rsidRDefault="00986127" w:rsidP="00986127">
            <w:pPr>
              <w:contextualSpacing/>
              <w:jc w:val="center"/>
            </w:pPr>
            <w:r w:rsidRPr="0014583F">
              <w:t>Источник финансирования</w:t>
            </w:r>
          </w:p>
        </w:tc>
        <w:tc>
          <w:tcPr>
            <w:tcW w:w="2769" w:type="dxa"/>
            <w:gridSpan w:val="3"/>
          </w:tcPr>
          <w:p w:rsidR="00986127" w:rsidRPr="0014583F" w:rsidRDefault="00986127" w:rsidP="00986127">
            <w:pPr>
              <w:contextualSpacing/>
              <w:jc w:val="center"/>
            </w:pPr>
            <w:r w:rsidRPr="0014583F">
              <w:t>Код бюджетной классификации</w:t>
            </w:r>
          </w:p>
        </w:tc>
        <w:tc>
          <w:tcPr>
            <w:tcW w:w="4992" w:type="dxa"/>
            <w:gridSpan w:val="4"/>
          </w:tcPr>
          <w:p w:rsidR="00986127" w:rsidRPr="0014583F" w:rsidRDefault="00986127" w:rsidP="00986127">
            <w:pPr>
              <w:contextualSpacing/>
              <w:jc w:val="center"/>
            </w:pPr>
            <w:r w:rsidRPr="0014583F">
              <w:t>Объем бюджетных ассигнований</w:t>
            </w:r>
          </w:p>
        </w:tc>
      </w:tr>
      <w:tr w:rsidR="00986127" w:rsidRPr="0014583F" w:rsidTr="00986127">
        <w:trPr>
          <w:trHeight w:val="990"/>
        </w:trPr>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jc w:val="center"/>
            </w:pPr>
          </w:p>
        </w:tc>
        <w:tc>
          <w:tcPr>
            <w:tcW w:w="1842" w:type="dxa"/>
            <w:vMerge/>
          </w:tcPr>
          <w:p w:rsidR="00986127" w:rsidRPr="0014583F" w:rsidRDefault="00986127" w:rsidP="00986127">
            <w:pPr>
              <w:contextualSpacing/>
              <w:jc w:val="center"/>
            </w:pPr>
          </w:p>
        </w:tc>
        <w:tc>
          <w:tcPr>
            <w:tcW w:w="2268" w:type="dxa"/>
            <w:vMerge/>
          </w:tcPr>
          <w:p w:rsidR="00986127" w:rsidRPr="0014583F" w:rsidRDefault="00986127" w:rsidP="00986127">
            <w:pPr>
              <w:contextualSpacing/>
              <w:jc w:val="center"/>
            </w:pPr>
          </w:p>
        </w:tc>
        <w:tc>
          <w:tcPr>
            <w:tcW w:w="851" w:type="dxa"/>
          </w:tcPr>
          <w:p w:rsidR="00986127" w:rsidRPr="0014583F" w:rsidRDefault="00986127" w:rsidP="00986127">
            <w:pPr>
              <w:contextualSpacing/>
              <w:jc w:val="center"/>
            </w:pPr>
            <w:r w:rsidRPr="0014583F">
              <w:t>ГРБС</w:t>
            </w:r>
          </w:p>
        </w:tc>
        <w:tc>
          <w:tcPr>
            <w:tcW w:w="850" w:type="dxa"/>
          </w:tcPr>
          <w:p w:rsidR="00986127" w:rsidRPr="0014583F" w:rsidRDefault="00986127" w:rsidP="00986127">
            <w:pPr>
              <w:contextualSpacing/>
              <w:jc w:val="center"/>
            </w:pPr>
            <w:r w:rsidRPr="0014583F">
              <w:t>РзПр</w:t>
            </w:r>
          </w:p>
        </w:tc>
        <w:tc>
          <w:tcPr>
            <w:tcW w:w="1068" w:type="dxa"/>
          </w:tcPr>
          <w:p w:rsidR="00986127" w:rsidRPr="0014583F" w:rsidRDefault="00986127" w:rsidP="00986127">
            <w:pPr>
              <w:contextualSpacing/>
              <w:jc w:val="center"/>
            </w:pPr>
            <w:r w:rsidRPr="0014583F">
              <w:t>ЦСР</w:t>
            </w:r>
          </w:p>
        </w:tc>
        <w:tc>
          <w:tcPr>
            <w:tcW w:w="1289" w:type="dxa"/>
          </w:tcPr>
          <w:p w:rsidR="00986127" w:rsidRPr="0014583F" w:rsidRDefault="00986127" w:rsidP="00986127">
            <w:pPr>
              <w:contextualSpacing/>
              <w:jc w:val="center"/>
            </w:pPr>
            <w:r w:rsidRPr="0014583F">
              <w:t>очередной год</w:t>
            </w:r>
          </w:p>
        </w:tc>
        <w:tc>
          <w:tcPr>
            <w:tcW w:w="1271" w:type="dxa"/>
          </w:tcPr>
          <w:p w:rsidR="00986127" w:rsidRPr="0014583F" w:rsidRDefault="00986127" w:rsidP="00986127">
            <w:pPr>
              <w:contextualSpacing/>
              <w:jc w:val="center"/>
            </w:pPr>
            <w:r w:rsidRPr="0014583F">
              <w:t>первый год планового периода</w:t>
            </w:r>
          </w:p>
        </w:tc>
        <w:tc>
          <w:tcPr>
            <w:tcW w:w="1271" w:type="dxa"/>
          </w:tcPr>
          <w:p w:rsidR="00986127" w:rsidRPr="0014583F" w:rsidRDefault="00986127" w:rsidP="00986127">
            <w:pPr>
              <w:contextualSpacing/>
              <w:jc w:val="center"/>
            </w:pPr>
            <w:r w:rsidRPr="0014583F">
              <w:t>второй год планового периода</w:t>
            </w:r>
          </w:p>
        </w:tc>
        <w:tc>
          <w:tcPr>
            <w:tcW w:w="1161" w:type="dxa"/>
          </w:tcPr>
          <w:p w:rsidR="00986127" w:rsidRPr="0014583F" w:rsidRDefault="00986127" w:rsidP="00986127">
            <w:pPr>
              <w:contextualSpacing/>
              <w:jc w:val="center"/>
            </w:pPr>
            <w:r w:rsidRPr="0014583F">
              <w:t>…</w:t>
            </w:r>
          </w:p>
        </w:tc>
      </w:tr>
      <w:tr w:rsidR="00986127" w:rsidRPr="0014583F" w:rsidTr="00986127">
        <w:tc>
          <w:tcPr>
            <w:tcW w:w="704" w:type="dxa"/>
          </w:tcPr>
          <w:p w:rsidR="00986127" w:rsidRPr="0014583F" w:rsidRDefault="00986127" w:rsidP="00986127">
            <w:pPr>
              <w:contextualSpacing/>
              <w:jc w:val="center"/>
            </w:pPr>
            <w:r w:rsidRPr="0014583F">
              <w:t>1</w:t>
            </w:r>
          </w:p>
        </w:tc>
        <w:tc>
          <w:tcPr>
            <w:tcW w:w="1985" w:type="dxa"/>
          </w:tcPr>
          <w:p w:rsidR="00986127" w:rsidRPr="0014583F" w:rsidRDefault="00986127" w:rsidP="00986127">
            <w:pPr>
              <w:contextualSpacing/>
              <w:jc w:val="center"/>
            </w:pPr>
            <w:r w:rsidRPr="0014583F">
              <w:t>2</w:t>
            </w:r>
          </w:p>
        </w:tc>
        <w:tc>
          <w:tcPr>
            <w:tcW w:w="1842" w:type="dxa"/>
          </w:tcPr>
          <w:p w:rsidR="00986127" w:rsidRPr="0014583F" w:rsidRDefault="00986127" w:rsidP="00986127">
            <w:pPr>
              <w:contextualSpacing/>
              <w:jc w:val="center"/>
            </w:pPr>
            <w:r w:rsidRPr="0014583F">
              <w:t>3</w:t>
            </w:r>
          </w:p>
        </w:tc>
        <w:tc>
          <w:tcPr>
            <w:tcW w:w="2268" w:type="dxa"/>
          </w:tcPr>
          <w:p w:rsidR="00986127" w:rsidRPr="0014583F" w:rsidRDefault="00986127" w:rsidP="00986127">
            <w:pPr>
              <w:contextualSpacing/>
              <w:jc w:val="center"/>
            </w:pPr>
            <w:r w:rsidRPr="0014583F">
              <w:t>4</w:t>
            </w:r>
          </w:p>
        </w:tc>
        <w:tc>
          <w:tcPr>
            <w:tcW w:w="851" w:type="dxa"/>
          </w:tcPr>
          <w:p w:rsidR="00986127" w:rsidRPr="0014583F" w:rsidRDefault="00986127" w:rsidP="00986127">
            <w:pPr>
              <w:contextualSpacing/>
              <w:jc w:val="center"/>
            </w:pPr>
            <w:r w:rsidRPr="0014583F">
              <w:t>5</w:t>
            </w:r>
          </w:p>
        </w:tc>
        <w:tc>
          <w:tcPr>
            <w:tcW w:w="850" w:type="dxa"/>
          </w:tcPr>
          <w:p w:rsidR="00986127" w:rsidRPr="0014583F" w:rsidRDefault="00986127" w:rsidP="00986127">
            <w:pPr>
              <w:contextualSpacing/>
              <w:jc w:val="center"/>
            </w:pPr>
            <w:r w:rsidRPr="0014583F">
              <w:t>6</w:t>
            </w:r>
          </w:p>
        </w:tc>
        <w:tc>
          <w:tcPr>
            <w:tcW w:w="1068" w:type="dxa"/>
          </w:tcPr>
          <w:p w:rsidR="00986127" w:rsidRPr="0014583F" w:rsidRDefault="00986127" w:rsidP="00986127">
            <w:pPr>
              <w:contextualSpacing/>
              <w:jc w:val="center"/>
            </w:pPr>
            <w:r w:rsidRPr="0014583F">
              <w:t>7</w:t>
            </w:r>
          </w:p>
        </w:tc>
        <w:tc>
          <w:tcPr>
            <w:tcW w:w="1289" w:type="dxa"/>
          </w:tcPr>
          <w:p w:rsidR="00986127" w:rsidRPr="0014583F" w:rsidRDefault="00986127" w:rsidP="00986127">
            <w:pPr>
              <w:contextualSpacing/>
              <w:jc w:val="center"/>
            </w:pPr>
            <w:r w:rsidRPr="0014583F">
              <w:t>8</w:t>
            </w:r>
          </w:p>
        </w:tc>
        <w:tc>
          <w:tcPr>
            <w:tcW w:w="1271" w:type="dxa"/>
          </w:tcPr>
          <w:p w:rsidR="00986127" w:rsidRPr="0014583F" w:rsidRDefault="00986127" w:rsidP="00986127">
            <w:pPr>
              <w:contextualSpacing/>
              <w:jc w:val="center"/>
            </w:pPr>
            <w:r w:rsidRPr="0014583F">
              <w:t>9</w:t>
            </w:r>
          </w:p>
        </w:tc>
        <w:tc>
          <w:tcPr>
            <w:tcW w:w="1271" w:type="dxa"/>
          </w:tcPr>
          <w:p w:rsidR="00986127" w:rsidRPr="0014583F" w:rsidRDefault="00986127" w:rsidP="00986127">
            <w:pPr>
              <w:contextualSpacing/>
              <w:jc w:val="center"/>
            </w:pPr>
            <w:r w:rsidRPr="0014583F">
              <w:t>10</w:t>
            </w:r>
          </w:p>
        </w:tc>
        <w:tc>
          <w:tcPr>
            <w:tcW w:w="1161" w:type="dxa"/>
          </w:tcPr>
          <w:p w:rsidR="00986127" w:rsidRPr="0014583F" w:rsidRDefault="00986127" w:rsidP="00986127">
            <w:pPr>
              <w:contextualSpacing/>
              <w:jc w:val="center"/>
            </w:pPr>
            <w:r w:rsidRPr="0014583F">
              <w:t>11</w:t>
            </w:r>
          </w:p>
        </w:tc>
      </w:tr>
      <w:tr w:rsidR="00986127" w:rsidRPr="0014583F" w:rsidTr="00986127">
        <w:tc>
          <w:tcPr>
            <w:tcW w:w="704" w:type="dxa"/>
            <w:vMerge w:val="restart"/>
          </w:tcPr>
          <w:p w:rsidR="00986127" w:rsidRPr="0014583F" w:rsidRDefault="00986127" w:rsidP="00986127">
            <w:pPr>
              <w:contextualSpacing/>
              <w:jc w:val="center"/>
            </w:pPr>
            <w:r w:rsidRPr="0014583F">
              <w:t>1</w:t>
            </w:r>
          </w:p>
        </w:tc>
        <w:tc>
          <w:tcPr>
            <w:tcW w:w="1985" w:type="dxa"/>
            <w:vMerge w:val="restart"/>
          </w:tcPr>
          <w:p w:rsidR="00986127" w:rsidRPr="0014583F" w:rsidRDefault="00986127" w:rsidP="00986127">
            <w:pPr>
              <w:contextualSpacing/>
            </w:pPr>
            <w:r w:rsidRPr="0014583F">
              <w:t>Муниципальная программа</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w:t>
            </w:r>
          </w:p>
        </w:tc>
        <w:tc>
          <w:tcPr>
            <w:tcW w:w="1985" w:type="dxa"/>
            <w:vMerge w:val="restart"/>
          </w:tcPr>
          <w:p w:rsidR="00986127" w:rsidRPr="0014583F" w:rsidRDefault="00986127" w:rsidP="00986127">
            <w:pPr>
              <w:contextualSpacing/>
            </w:pPr>
            <w:r w:rsidRPr="0014583F">
              <w:t>Подпрограмма 1</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1.1.1</w:t>
            </w:r>
          </w:p>
        </w:tc>
        <w:tc>
          <w:tcPr>
            <w:tcW w:w="1985" w:type="dxa"/>
            <w:vMerge w:val="restart"/>
          </w:tcPr>
          <w:p w:rsidR="00986127" w:rsidRPr="0014583F" w:rsidRDefault="00986127" w:rsidP="00986127">
            <w:pPr>
              <w:contextualSpacing/>
            </w:pPr>
            <w:r w:rsidRPr="0014583F">
              <w:t>ВЦП 1.1.</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1.1.3</w:t>
            </w:r>
          </w:p>
        </w:tc>
        <w:tc>
          <w:tcPr>
            <w:tcW w:w="1985" w:type="dxa"/>
            <w:vMerge w:val="restart"/>
          </w:tcPr>
          <w:p w:rsidR="00986127" w:rsidRPr="0014583F" w:rsidRDefault="00986127" w:rsidP="00986127">
            <w:pPr>
              <w:contextualSpacing/>
            </w:pPr>
            <w:r w:rsidRPr="0014583F">
              <w:t>Основное мероприятие 1.1</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1.1.4</w:t>
            </w:r>
          </w:p>
        </w:tc>
        <w:tc>
          <w:tcPr>
            <w:tcW w:w="1985" w:type="dxa"/>
            <w:vMerge w:val="restart"/>
          </w:tcPr>
          <w:p w:rsidR="00986127" w:rsidRPr="0014583F" w:rsidRDefault="00986127" w:rsidP="00986127">
            <w:pPr>
              <w:contextualSpacing/>
            </w:pPr>
            <w:r w:rsidRPr="0014583F">
              <w:t>Основное мероприятие 1.2</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tcPr>
          <w:p w:rsidR="00986127" w:rsidRPr="0014583F" w:rsidRDefault="00986127" w:rsidP="00986127">
            <w:pPr>
              <w:contextualSpacing/>
              <w:jc w:val="center"/>
            </w:pPr>
            <w:r w:rsidRPr="0014583F">
              <w:t>…</w:t>
            </w:r>
          </w:p>
        </w:tc>
        <w:tc>
          <w:tcPr>
            <w:tcW w:w="1985" w:type="dxa"/>
          </w:tcPr>
          <w:p w:rsidR="00986127" w:rsidRPr="0014583F" w:rsidRDefault="00986127" w:rsidP="00986127">
            <w:pPr>
              <w:contextualSpacing/>
            </w:pPr>
            <w:r w:rsidRPr="0014583F">
              <w:t>…</w:t>
            </w:r>
          </w:p>
        </w:tc>
        <w:tc>
          <w:tcPr>
            <w:tcW w:w="1842" w:type="dxa"/>
          </w:tcPr>
          <w:p w:rsidR="00986127" w:rsidRPr="0014583F" w:rsidRDefault="00986127" w:rsidP="00986127">
            <w:pPr>
              <w:contextualSpacing/>
            </w:pPr>
          </w:p>
        </w:tc>
        <w:tc>
          <w:tcPr>
            <w:tcW w:w="2268" w:type="dxa"/>
          </w:tcPr>
          <w:p w:rsidR="00986127" w:rsidRPr="0014583F" w:rsidRDefault="00986127" w:rsidP="00986127">
            <w:pPr>
              <w:contextualSpacing/>
            </w:pP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bl>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r>
        <w:rPr>
          <w:sz w:val="28"/>
          <w:szCs w:val="28"/>
        </w:rPr>
        <w:lastRenderedPageBreak/>
        <w:t>Таблица 5</w:t>
      </w: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ПРОГНОЗ</w:t>
      </w:r>
    </w:p>
    <w:p w:rsidR="00986127" w:rsidRDefault="00986127" w:rsidP="00986127">
      <w:pPr>
        <w:ind w:firstLine="709"/>
        <w:contextualSpacing/>
        <w:jc w:val="center"/>
        <w:rPr>
          <w:sz w:val="28"/>
          <w:szCs w:val="28"/>
        </w:rPr>
      </w:pPr>
      <w:r>
        <w:rPr>
          <w:sz w:val="28"/>
          <w:szCs w:val="28"/>
        </w:rPr>
        <w:t>сводных показателей муниципальных заданий на оказание муниципальных услуг (выполнение работ) муниципальными учреждениями по муниципальной программе</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1843"/>
        <w:gridCol w:w="1701"/>
        <w:gridCol w:w="1417"/>
        <w:gridCol w:w="1843"/>
        <w:gridCol w:w="1559"/>
        <w:gridCol w:w="1524"/>
      </w:tblGrid>
      <w:tr w:rsidR="00986127" w:rsidRPr="0014583F" w:rsidTr="00986127">
        <w:tc>
          <w:tcPr>
            <w:tcW w:w="4673" w:type="dxa"/>
            <w:vMerge w:val="restart"/>
          </w:tcPr>
          <w:p w:rsidR="00986127" w:rsidRPr="0014583F" w:rsidRDefault="00986127" w:rsidP="00986127">
            <w:pPr>
              <w:contextualSpacing/>
              <w:jc w:val="center"/>
            </w:pPr>
          </w:p>
          <w:p w:rsidR="00986127" w:rsidRPr="0014583F" w:rsidRDefault="00986127" w:rsidP="00986127">
            <w:pPr>
              <w:contextualSpacing/>
              <w:jc w:val="center"/>
            </w:pPr>
            <w:r w:rsidRPr="0014583F">
              <w:t>Наименование услуги (работы), показателя объема услуги (работы), подпрограммы, основного мероприятия</w:t>
            </w:r>
          </w:p>
        </w:tc>
        <w:tc>
          <w:tcPr>
            <w:tcW w:w="4961" w:type="dxa"/>
            <w:gridSpan w:val="3"/>
          </w:tcPr>
          <w:p w:rsidR="00986127" w:rsidRPr="0014583F" w:rsidRDefault="00986127" w:rsidP="00986127">
            <w:pPr>
              <w:contextualSpacing/>
              <w:jc w:val="center"/>
            </w:pPr>
            <w:r w:rsidRPr="0014583F">
              <w:t>Значение показателя объема муниципальной услуги (работы)</w:t>
            </w:r>
          </w:p>
        </w:tc>
        <w:tc>
          <w:tcPr>
            <w:tcW w:w="4926" w:type="dxa"/>
            <w:gridSpan w:val="3"/>
          </w:tcPr>
          <w:p w:rsidR="00986127" w:rsidRPr="0014583F" w:rsidRDefault="00986127" w:rsidP="00986127">
            <w:pPr>
              <w:contextualSpacing/>
              <w:jc w:val="center"/>
            </w:pPr>
            <w:r w:rsidRPr="0014583F">
              <w:t>Расходы местного бюджета на оказание муниципальной услуги (выполнение работы), тыс.руб.</w:t>
            </w:r>
          </w:p>
        </w:tc>
      </w:tr>
      <w:tr w:rsidR="00986127" w:rsidRPr="0014583F" w:rsidTr="00986127">
        <w:tc>
          <w:tcPr>
            <w:tcW w:w="4673" w:type="dxa"/>
            <w:vMerge/>
          </w:tcPr>
          <w:p w:rsidR="00986127" w:rsidRPr="0014583F" w:rsidRDefault="00986127" w:rsidP="00986127">
            <w:pPr>
              <w:contextualSpacing/>
              <w:jc w:val="center"/>
            </w:pPr>
          </w:p>
        </w:tc>
        <w:tc>
          <w:tcPr>
            <w:tcW w:w="1843" w:type="dxa"/>
          </w:tcPr>
          <w:p w:rsidR="00986127" w:rsidRPr="0014583F" w:rsidRDefault="00986127" w:rsidP="00986127">
            <w:pPr>
              <w:contextualSpacing/>
              <w:jc w:val="center"/>
            </w:pPr>
            <w:r w:rsidRPr="0014583F">
              <w:t>Первый год реализации</w:t>
            </w:r>
          </w:p>
        </w:tc>
        <w:tc>
          <w:tcPr>
            <w:tcW w:w="1701" w:type="dxa"/>
          </w:tcPr>
          <w:p w:rsidR="00986127" w:rsidRPr="0014583F" w:rsidRDefault="00986127" w:rsidP="00986127">
            <w:pPr>
              <w:contextualSpacing/>
              <w:jc w:val="center"/>
            </w:pPr>
            <w:r w:rsidRPr="0014583F">
              <w:t>…</w:t>
            </w:r>
          </w:p>
        </w:tc>
        <w:tc>
          <w:tcPr>
            <w:tcW w:w="1417" w:type="dxa"/>
          </w:tcPr>
          <w:p w:rsidR="00986127" w:rsidRPr="0014583F" w:rsidRDefault="00986127" w:rsidP="00986127">
            <w:pPr>
              <w:contextualSpacing/>
              <w:jc w:val="center"/>
            </w:pPr>
            <w:r w:rsidRPr="0014583F">
              <w:t>Последний год реализации</w:t>
            </w:r>
          </w:p>
        </w:tc>
        <w:tc>
          <w:tcPr>
            <w:tcW w:w="1843" w:type="dxa"/>
          </w:tcPr>
          <w:p w:rsidR="00986127" w:rsidRPr="0014583F" w:rsidRDefault="00986127" w:rsidP="00986127">
            <w:pPr>
              <w:contextualSpacing/>
              <w:jc w:val="center"/>
            </w:pPr>
            <w:r w:rsidRPr="0014583F">
              <w:t>Первый год реализации</w:t>
            </w:r>
          </w:p>
        </w:tc>
        <w:tc>
          <w:tcPr>
            <w:tcW w:w="1559" w:type="dxa"/>
          </w:tcPr>
          <w:p w:rsidR="00986127" w:rsidRPr="0014583F" w:rsidRDefault="00986127" w:rsidP="00986127">
            <w:pPr>
              <w:contextualSpacing/>
              <w:jc w:val="center"/>
            </w:pPr>
            <w:r w:rsidRPr="0014583F">
              <w:t>…</w:t>
            </w:r>
          </w:p>
        </w:tc>
        <w:tc>
          <w:tcPr>
            <w:tcW w:w="1524" w:type="dxa"/>
          </w:tcPr>
          <w:p w:rsidR="00986127" w:rsidRPr="0014583F" w:rsidRDefault="00986127" w:rsidP="00986127">
            <w:pPr>
              <w:contextualSpacing/>
              <w:jc w:val="center"/>
            </w:pPr>
            <w:r w:rsidRPr="0014583F">
              <w:t>Последний год реализации</w:t>
            </w:r>
          </w:p>
        </w:tc>
      </w:tr>
      <w:tr w:rsidR="00986127" w:rsidRPr="0014583F" w:rsidTr="00986127">
        <w:tc>
          <w:tcPr>
            <w:tcW w:w="4673" w:type="dxa"/>
          </w:tcPr>
          <w:p w:rsidR="00986127" w:rsidRPr="0014583F" w:rsidRDefault="00986127" w:rsidP="00986127">
            <w:pPr>
              <w:contextualSpacing/>
            </w:pPr>
            <w:r w:rsidRPr="0014583F">
              <w:t>Наименование услуги и ее содержание:</w:t>
            </w:r>
          </w:p>
        </w:tc>
        <w:tc>
          <w:tcPr>
            <w:tcW w:w="9887" w:type="dxa"/>
            <w:gridSpan w:val="6"/>
          </w:tcPr>
          <w:p w:rsidR="00986127" w:rsidRPr="0014583F" w:rsidRDefault="00986127" w:rsidP="00986127">
            <w:pPr>
              <w:contextualSpacing/>
              <w:jc w:val="center"/>
            </w:pPr>
          </w:p>
        </w:tc>
      </w:tr>
      <w:tr w:rsidR="00986127" w:rsidRPr="0014583F" w:rsidTr="00986127">
        <w:tc>
          <w:tcPr>
            <w:tcW w:w="4673" w:type="dxa"/>
          </w:tcPr>
          <w:p w:rsidR="00986127" w:rsidRPr="0014583F" w:rsidRDefault="00986127" w:rsidP="00986127">
            <w:pPr>
              <w:contextualSpacing/>
            </w:pPr>
            <w:r w:rsidRPr="0014583F">
              <w:t>Показатель объема услуги (работы):</w:t>
            </w:r>
          </w:p>
        </w:tc>
        <w:tc>
          <w:tcPr>
            <w:tcW w:w="9887" w:type="dxa"/>
            <w:gridSpan w:val="6"/>
          </w:tcPr>
          <w:p w:rsidR="00986127" w:rsidRPr="0014583F" w:rsidRDefault="00986127" w:rsidP="00986127">
            <w:pPr>
              <w:contextualSpacing/>
              <w:jc w:val="center"/>
            </w:pPr>
          </w:p>
        </w:tc>
      </w:tr>
      <w:tr w:rsidR="00986127" w:rsidRPr="0014583F" w:rsidTr="00986127">
        <w:tc>
          <w:tcPr>
            <w:tcW w:w="4673" w:type="dxa"/>
          </w:tcPr>
          <w:p w:rsidR="00986127" w:rsidRPr="0014583F" w:rsidRDefault="00986127" w:rsidP="00986127">
            <w:pPr>
              <w:contextualSpacing/>
            </w:pPr>
            <w:r w:rsidRPr="0014583F">
              <w:t>Подпрограмма 1</w:t>
            </w:r>
          </w:p>
        </w:tc>
        <w:tc>
          <w:tcPr>
            <w:tcW w:w="1843"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1417" w:type="dxa"/>
          </w:tcPr>
          <w:p w:rsidR="00986127" w:rsidRPr="0014583F" w:rsidRDefault="00986127" w:rsidP="00986127">
            <w:pPr>
              <w:contextualSpacing/>
              <w:jc w:val="center"/>
            </w:pP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524" w:type="dxa"/>
          </w:tcPr>
          <w:p w:rsidR="00986127" w:rsidRPr="0014583F" w:rsidRDefault="00986127" w:rsidP="00986127">
            <w:pPr>
              <w:contextualSpacing/>
              <w:jc w:val="center"/>
            </w:pPr>
          </w:p>
        </w:tc>
      </w:tr>
      <w:tr w:rsidR="00986127" w:rsidRPr="0014583F" w:rsidTr="00986127">
        <w:tc>
          <w:tcPr>
            <w:tcW w:w="4673" w:type="dxa"/>
          </w:tcPr>
          <w:p w:rsidR="00986127" w:rsidRPr="0014583F" w:rsidRDefault="00986127" w:rsidP="00986127">
            <w:pPr>
              <w:contextualSpacing/>
            </w:pPr>
            <w:r w:rsidRPr="0014583F">
              <w:t>ВЦП 1.1</w:t>
            </w:r>
          </w:p>
        </w:tc>
        <w:tc>
          <w:tcPr>
            <w:tcW w:w="1843"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1417" w:type="dxa"/>
          </w:tcPr>
          <w:p w:rsidR="00986127" w:rsidRPr="0014583F" w:rsidRDefault="00986127" w:rsidP="00986127">
            <w:pPr>
              <w:contextualSpacing/>
              <w:jc w:val="center"/>
            </w:pP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524" w:type="dxa"/>
          </w:tcPr>
          <w:p w:rsidR="00986127" w:rsidRPr="0014583F" w:rsidRDefault="00986127" w:rsidP="00986127">
            <w:pPr>
              <w:contextualSpacing/>
              <w:jc w:val="center"/>
            </w:pPr>
          </w:p>
        </w:tc>
      </w:tr>
      <w:tr w:rsidR="00986127" w:rsidRPr="0014583F" w:rsidTr="00986127">
        <w:tc>
          <w:tcPr>
            <w:tcW w:w="4673" w:type="dxa"/>
          </w:tcPr>
          <w:p w:rsidR="00986127" w:rsidRPr="0014583F" w:rsidRDefault="00986127" w:rsidP="00986127">
            <w:pPr>
              <w:contextualSpacing/>
            </w:pPr>
            <w:r w:rsidRPr="0014583F">
              <w:t>ВЦП 1.2</w:t>
            </w:r>
          </w:p>
        </w:tc>
        <w:tc>
          <w:tcPr>
            <w:tcW w:w="1843"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1417" w:type="dxa"/>
          </w:tcPr>
          <w:p w:rsidR="00986127" w:rsidRPr="0014583F" w:rsidRDefault="00986127" w:rsidP="00986127">
            <w:pPr>
              <w:contextualSpacing/>
              <w:jc w:val="center"/>
            </w:pP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524" w:type="dxa"/>
          </w:tcPr>
          <w:p w:rsidR="00986127" w:rsidRPr="0014583F" w:rsidRDefault="00986127" w:rsidP="00986127">
            <w:pPr>
              <w:contextualSpacing/>
              <w:jc w:val="center"/>
            </w:pPr>
          </w:p>
        </w:tc>
      </w:tr>
      <w:tr w:rsidR="00986127" w:rsidRPr="0014583F" w:rsidTr="00986127">
        <w:tc>
          <w:tcPr>
            <w:tcW w:w="4673" w:type="dxa"/>
          </w:tcPr>
          <w:p w:rsidR="00986127" w:rsidRPr="0014583F" w:rsidRDefault="00986127" w:rsidP="00986127">
            <w:pPr>
              <w:contextualSpacing/>
            </w:pPr>
            <w:r w:rsidRPr="0014583F">
              <w:t>…</w:t>
            </w:r>
          </w:p>
        </w:tc>
        <w:tc>
          <w:tcPr>
            <w:tcW w:w="1843"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1417" w:type="dxa"/>
          </w:tcPr>
          <w:p w:rsidR="00986127" w:rsidRPr="0014583F" w:rsidRDefault="00986127" w:rsidP="00986127">
            <w:pPr>
              <w:contextualSpacing/>
              <w:jc w:val="center"/>
            </w:pP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524" w:type="dxa"/>
          </w:tcPr>
          <w:p w:rsidR="00986127" w:rsidRPr="0014583F" w:rsidRDefault="00986127" w:rsidP="00986127">
            <w:pPr>
              <w:contextualSpacing/>
              <w:jc w:val="center"/>
            </w:pPr>
          </w:p>
        </w:tc>
      </w:tr>
      <w:tr w:rsidR="00986127" w:rsidRPr="0014583F" w:rsidTr="00986127">
        <w:tc>
          <w:tcPr>
            <w:tcW w:w="4673" w:type="dxa"/>
          </w:tcPr>
          <w:p w:rsidR="00986127" w:rsidRPr="0014583F" w:rsidRDefault="00986127" w:rsidP="00986127">
            <w:pPr>
              <w:contextualSpacing/>
            </w:pPr>
            <w:r w:rsidRPr="0014583F">
              <w:t>Основное мероприятие 1.1</w:t>
            </w:r>
          </w:p>
        </w:tc>
        <w:tc>
          <w:tcPr>
            <w:tcW w:w="1843"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1417" w:type="dxa"/>
          </w:tcPr>
          <w:p w:rsidR="00986127" w:rsidRPr="0014583F" w:rsidRDefault="00986127" w:rsidP="00986127">
            <w:pPr>
              <w:contextualSpacing/>
              <w:jc w:val="center"/>
            </w:pP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524" w:type="dxa"/>
          </w:tcPr>
          <w:p w:rsidR="00986127" w:rsidRPr="0014583F" w:rsidRDefault="00986127" w:rsidP="00986127">
            <w:pPr>
              <w:contextualSpacing/>
              <w:jc w:val="center"/>
            </w:pPr>
          </w:p>
        </w:tc>
      </w:tr>
      <w:tr w:rsidR="00986127" w:rsidRPr="0014583F" w:rsidTr="00986127">
        <w:tc>
          <w:tcPr>
            <w:tcW w:w="4673" w:type="dxa"/>
          </w:tcPr>
          <w:p w:rsidR="00986127" w:rsidRPr="0014583F" w:rsidRDefault="00986127" w:rsidP="00986127">
            <w:pPr>
              <w:contextualSpacing/>
            </w:pPr>
            <w:r w:rsidRPr="0014583F">
              <w:t>Основное мероприятие 1.2</w:t>
            </w:r>
          </w:p>
        </w:tc>
        <w:tc>
          <w:tcPr>
            <w:tcW w:w="1843"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1417" w:type="dxa"/>
          </w:tcPr>
          <w:p w:rsidR="00986127" w:rsidRPr="0014583F" w:rsidRDefault="00986127" w:rsidP="00986127">
            <w:pPr>
              <w:contextualSpacing/>
              <w:jc w:val="center"/>
            </w:pP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524" w:type="dxa"/>
          </w:tcPr>
          <w:p w:rsidR="00986127" w:rsidRPr="0014583F" w:rsidRDefault="00986127" w:rsidP="00986127">
            <w:pPr>
              <w:contextualSpacing/>
              <w:jc w:val="center"/>
            </w:pPr>
          </w:p>
        </w:tc>
      </w:tr>
      <w:tr w:rsidR="00986127" w:rsidRPr="0014583F" w:rsidTr="00986127">
        <w:tc>
          <w:tcPr>
            <w:tcW w:w="4673" w:type="dxa"/>
          </w:tcPr>
          <w:p w:rsidR="00986127" w:rsidRPr="0014583F" w:rsidRDefault="00986127" w:rsidP="00986127">
            <w:pPr>
              <w:contextualSpacing/>
            </w:pPr>
            <w:r w:rsidRPr="0014583F">
              <w:t>…</w:t>
            </w:r>
          </w:p>
        </w:tc>
        <w:tc>
          <w:tcPr>
            <w:tcW w:w="1843"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1417" w:type="dxa"/>
          </w:tcPr>
          <w:p w:rsidR="00986127" w:rsidRPr="0014583F" w:rsidRDefault="00986127" w:rsidP="00986127">
            <w:pPr>
              <w:contextualSpacing/>
              <w:jc w:val="center"/>
            </w:pP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524" w:type="dxa"/>
          </w:tcPr>
          <w:p w:rsidR="00986127" w:rsidRPr="0014583F" w:rsidRDefault="00986127" w:rsidP="00986127">
            <w:pPr>
              <w:contextualSpacing/>
              <w:jc w:val="center"/>
            </w:pPr>
          </w:p>
        </w:tc>
      </w:tr>
    </w:tbl>
    <w:p w:rsidR="00986127" w:rsidRDefault="00986127" w:rsidP="00986127">
      <w:pPr>
        <w:ind w:firstLine="709"/>
        <w:contextualSpacing/>
        <w:jc w:val="center"/>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jc w:val="right"/>
        <w:rPr>
          <w:sz w:val="28"/>
          <w:szCs w:val="28"/>
        </w:rPr>
      </w:pPr>
      <w:r>
        <w:rPr>
          <w:sz w:val="28"/>
          <w:szCs w:val="28"/>
        </w:rPr>
        <w:lastRenderedPageBreak/>
        <w:t>Таблица 6</w:t>
      </w: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СВЕДЕНИЯ</w:t>
      </w:r>
    </w:p>
    <w:p w:rsidR="00986127" w:rsidRDefault="00986127" w:rsidP="00986127">
      <w:pPr>
        <w:ind w:firstLine="709"/>
        <w:contextualSpacing/>
        <w:jc w:val="center"/>
        <w:rPr>
          <w:sz w:val="28"/>
          <w:szCs w:val="28"/>
        </w:rPr>
      </w:pPr>
      <w:r>
        <w:rPr>
          <w:sz w:val="28"/>
          <w:szCs w:val="28"/>
        </w:rPr>
        <w:t>Об основных мерах правового регулирования в сфере реализации муниципальной программы</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5264"/>
        <w:gridCol w:w="4802"/>
        <w:gridCol w:w="2268"/>
        <w:gridCol w:w="1665"/>
      </w:tblGrid>
      <w:tr w:rsidR="00986127" w:rsidRPr="0014583F" w:rsidTr="00986127">
        <w:tc>
          <w:tcPr>
            <w:tcW w:w="561" w:type="dxa"/>
          </w:tcPr>
          <w:p w:rsidR="00986127" w:rsidRPr="0014583F" w:rsidRDefault="00986127" w:rsidP="00986127">
            <w:pPr>
              <w:contextualSpacing/>
              <w:jc w:val="center"/>
            </w:pPr>
            <w:r w:rsidRPr="0014583F">
              <w:t>№ п/п</w:t>
            </w:r>
          </w:p>
        </w:tc>
        <w:tc>
          <w:tcPr>
            <w:tcW w:w="5264" w:type="dxa"/>
          </w:tcPr>
          <w:p w:rsidR="00986127" w:rsidRPr="0014583F" w:rsidRDefault="00986127" w:rsidP="00986127">
            <w:pPr>
              <w:contextualSpacing/>
              <w:jc w:val="center"/>
            </w:pPr>
            <w:r w:rsidRPr="0014583F">
              <w:t>Вид нормативного правового акта</w:t>
            </w:r>
          </w:p>
        </w:tc>
        <w:tc>
          <w:tcPr>
            <w:tcW w:w="4802" w:type="dxa"/>
          </w:tcPr>
          <w:p w:rsidR="00986127" w:rsidRPr="0014583F" w:rsidRDefault="00986127" w:rsidP="00986127">
            <w:pPr>
              <w:contextualSpacing/>
              <w:jc w:val="center"/>
            </w:pPr>
            <w:r w:rsidRPr="0014583F">
              <w:t>Основные положения нормативного правового акта</w:t>
            </w:r>
          </w:p>
        </w:tc>
        <w:tc>
          <w:tcPr>
            <w:tcW w:w="2268" w:type="dxa"/>
          </w:tcPr>
          <w:p w:rsidR="00986127" w:rsidRPr="0014583F" w:rsidRDefault="00986127" w:rsidP="00986127">
            <w:pPr>
              <w:contextualSpacing/>
              <w:jc w:val="center"/>
            </w:pPr>
            <w:r w:rsidRPr="0014583F">
              <w:t>Ответственный исполнитель и соисполнители</w:t>
            </w:r>
          </w:p>
        </w:tc>
        <w:tc>
          <w:tcPr>
            <w:tcW w:w="1665" w:type="dxa"/>
          </w:tcPr>
          <w:p w:rsidR="00986127" w:rsidRPr="0014583F" w:rsidRDefault="00986127" w:rsidP="00986127">
            <w:pPr>
              <w:contextualSpacing/>
              <w:jc w:val="center"/>
            </w:pPr>
            <w:r w:rsidRPr="0014583F">
              <w:t>Ожидаемые сроки принятия</w:t>
            </w:r>
          </w:p>
        </w:tc>
      </w:tr>
      <w:tr w:rsidR="00986127" w:rsidRPr="0014583F" w:rsidTr="00986127">
        <w:tc>
          <w:tcPr>
            <w:tcW w:w="14560" w:type="dxa"/>
            <w:gridSpan w:val="5"/>
          </w:tcPr>
          <w:p w:rsidR="00986127" w:rsidRPr="0014583F" w:rsidRDefault="00986127" w:rsidP="00986127">
            <w:pPr>
              <w:contextualSpacing/>
              <w:jc w:val="center"/>
            </w:pPr>
            <w:r w:rsidRPr="0014583F">
              <w:t>Подпрограмма 1</w:t>
            </w:r>
          </w:p>
        </w:tc>
      </w:tr>
      <w:tr w:rsidR="00986127" w:rsidRPr="0014583F" w:rsidTr="00986127">
        <w:tc>
          <w:tcPr>
            <w:tcW w:w="14560" w:type="dxa"/>
            <w:gridSpan w:val="5"/>
          </w:tcPr>
          <w:p w:rsidR="00986127" w:rsidRPr="0014583F" w:rsidRDefault="00986127" w:rsidP="00986127">
            <w:pPr>
              <w:contextualSpacing/>
              <w:jc w:val="center"/>
            </w:pPr>
            <w:r w:rsidRPr="0014583F">
              <w:t>Ведомственная целевая программа</w:t>
            </w:r>
          </w:p>
        </w:tc>
      </w:tr>
      <w:tr w:rsidR="00986127" w:rsidRPr="0014583F" w:rsidTr="00986127">
        <w:tc>
          <w:tcPr>
            <w:tcW w:w="561" w:type="dxa"/>
          </w:tcPr>
          <w:p w:rsidR="00986127" w:rsidRPr="0014583F" w:rsidRDefault="00986127" w:rsidP="00986127">
            <w:pPr>
              <w:contextualSpacing/>
              <w:jc w:val="center"/>
            </w:pPr>
          </w:p>
        </w:tc>
        <w:tc>
          <w:tcPr>
            <w:tcW w:w="5264" w:type="dxa"/>
          </w:tcPr>
          <w:p w:rsidR="00986127" w:rsidRPr="0014583F" w:rsidRDefault="00986127" w:rsidP="00986127">
            <w:pPr>
              <w:contextualSpacing/>
              <w:jc w:val="center"/>
            </w:pPr>
          </w:p>
        </w:tc>
        <w:tc>
          <w:tcPr>
            <w:tcW w:w="4802"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665" w:type="dxa"/>
          </w:tcPr>
          <w:p w:rsidR="00986127" w:rsidRPr="0014583F" w:rsidRDefault="00986127" w:rsidP="00986127">
            <w:pPr>
              <w:contextualSpacing/>
              <w:jc w:val="center"/>
            </w:pPr>
          </w:p>
        </w:tc>
      </w:tr>
      <w:tr w:rsidR="00986127" w:rsidRPr="0014583F" w:rsidTr="00986127">
        <w:tc>
          <w:tcPr>
            <w:tcW w:w="14560" w:type="dxa"/>
            <w:gridSpan w:val="5"/>
          </w:tcPr>
          <w:p w:rsidR="00986127" w:rsidRPr="0014583F" w:rsidRDefault="00986127" w:rsidP="00986127">
            <w:pPr>
              <w:contextualSpacing/>
              <w:jc w:val="center"/>
            </w:pPr>
            <w:r w:rsidRPr="0014583F">
              <w:t>Основное мероприятие 1.1</w:t>
            </w:r>
          </w:p>
        </w:tc>
      </w:tr>
      <w:tr w:rsidR="00986127" w:rsidRPr="0014583F" w:rsidTr="00986127">
        <w:tc>
          <w:tcPr>
            <w:tcW w:w="561" w:type="dxa"/>
          </w:tcPr>
          <w:p w:rsidR="00986127" w:rsidRPr="0014583F" w:rsidRDefault="00986127" w:rsidP="00986127">
            <w:pPr>
              <w:contextualSpacing/>
              <w:jc w:val="center"/>
            </w:pPr>
          </w:p>
        </w:tc>
        <w:tc>
          <w:tcPr>
            <w:tcW w:w="5264" w:type="dxa"/>
          </w:tcPr>
          <w:p w:rsidR="00986127" w:rsidRPr="0014583F" w:rsidRDefault="00986127" w:rsidP="00986127">
            <w:pPr>
              <w:contextualSpacing/>
              <w:jc w:val="center"/>
            </w:pPr>
          </w:p>
        </w:tc>
        <w:tc>
          <w:tcPr>
            <w:tcW w:w="4802"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665" w:type="dxa"/>
          </w:tcPr>
          <w:p w:rsidR="00986127" w:rsidRPr="0014583F" w:rsidRDefault="00986127" w:rsidP="00986127">
            <w:pPr>
              <w:contextualSpacing/>
              <w:jc w:val="center"/>
            </w:pPr>
          </w:p>
        </w:tc>
      </w:tr>
      <w:tr w:rsidR="00986127" w:rsidRPr="0014583F" w:rsidTr="00986127">
        <w:tc>
          <w:tcPr>
            <w:tcW w:w="14560" w:type="dxa"/>
            <w:gridSpan w:val="5"/>
          </w:tcPr>
          <w:p w:rsidR="00986127" w:rsidRPr="0014583F" w:rsidRDefault="00986127" w:rsidP="00986127">
            <w:pPr>
              <w:contextualSpacing/>
              <w:jc w:val="center"/>
            </w:pPr>
            <w:r w:rsidRPr="0014583F">
              <w:t>…</w:t>
            </w:r>
          </w:p>
        </w:tc>
      </w:tr>
    </w:tbl>
    <w:p w:rsidR="00986127" w:rsidRDefault="00986127" w:rsidP="00986127">
      <w:pPr>
        <w:ind w:firstLine="709"/>
        <w:contextualSpacing/>
        <w:jc w:val="center"/>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jc w:val="right"/>
        <w:rPr>
          <w:sz w:val="28"/>
          <w:szCs w:val="28"/>
        </w:rPr>
      </w:pPr>
      <w:r>
        <w:rPr>
          <w:sz w:val="28"/>
          <w:szCs w:val="28"/>
        </w:rPr>
        <w:lastRenderedPageBreak/>
        <w:t>Таблица 7</w:t>
      </w: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rPr>
          <w:sz w:val="28"/>
          <w:szCs w:val="28"/>
        </w:rPr>
      </w:pPr>
      <w:r>
        <w:rPr>
          <w:sz w:val="28"/>
          <w:szCs w:val="28"/>
        </w:rPr>
        <w:t xml:space="preserve">                                                                                                                                                        Утверждаю</w:t>
      </w:r>
    </w:p>
    <w:p w:rsidR="00986127" w:rsidRDefault="00986127" w:rsidP="00986127">
      <w:pPr>
        <w:ind w:firstLine="709"/>
        <w:contextualSpacing/>
      </w:pPr>
      <w:r>
        <w:rPr>
          <w:sz w:val="28"/>
          <w:szCs w:val="28"/>
        </w:rPr>
        <w:t xml:space="preserve">                                                                                                                         __________________________________</w:t>
      </w:r>
    </w:p>
    <w:p w:rsidR="00986127" w:rsidRDefault="00986127" w:rsidP="00CE7439">
      <w:pPr>
        <w:ind w:firstLine="709"/>
        <w:contextualSpacing/>
        <w:jc w:val="right"/>
        <w:rPr>
          <w:sz w:val="28"/>
          <w:szCs w:val="28"/>
        </w:rPr>
      </w:pPr>
      <w:r>
        <w:t xml:space="preserve">                                                                                                                                                                            (должность руководителя ответственного исполнителя)</w:t>
      </w:r>
    </w:p>
    <w:p w:rsidR="00986127" w:rsidRDefault="00986127" w:rsidP="00CE7439">
      <w:pPr>
        <w:ind w:firstLine="709"/>
        <w:contextualSpacing/>
        <w:jc w:val="right"/>
        <w:rPr>
          <w:sz w:val="28"/>
          <w:szCs w:val="28"/>
        </w:rPr>
      </w:pPr>
      <w:r>
        <w:rPr>
          <w:sz w:val="28"/>
          <w:szCs w:val="28"/>
        </w:rPr>
        <w:t xml:space="preserve">                                                                                                                         __________________________________</w:t>
      </w:r>
    </w:p>
    <w:p w:rsidR="00986127" w:rsidRPr="00D8763D" w:rsidRDefault="00986127" w:rsidP="00CE7439">
      <w:pPr>
        <w:ind w:firstLine="709"/>
        <w:contextualSpacing/>
        <w:jc w:val="right"/>
      </w:pPr>
      <w:r>
        <w:t xml:space="preserve">                                                                                                                                                                                             (подпись, расшифровка подписи)</w:t>
      </w:r>
    </w:p>
    <w:p w:rsidR="00986127" w:rsidRDefault="00986127" w:rsidP="00CE7439">
      <w:pPr>
        <w:ind w:firstLine="709"/>
        <w:contextualSpacing/>
        <w:jc w:val="right"/>
      </w:pPr>
      <w:r>
        <w:rPr>
          <w:sz w:val="28"/>
          <w:szCs w:val="28"/>
        </w:rPr>
        <w:t xml:space="preserve">                                                                                                                         __________________________________</w:t>
      </w:r>
    </w:p>
    <w:p w:rsidR="00986127" w:rsidRDefault="00986127" w:rsidP="00CE7439">
      <w:pPr>
        <w:ind w:firstLine="709"/>
        <w:contextualSpacing/>
        <w:jc w:val="right"/>
        <w:rPr>
          <w:sz w:val="28"/>
          <w:szCs w:val="28"/>
        </w:rPr>
      </w:pPr>
      <w:r>
        <w:t xml:space="preserve">                                                                                                                                                                                                         (дата утверждения)</w:t>
      </w:r>
    </w:p>
    <w:p w:rsidR="00986127" w:rsidRDefault="00986127" w:rsidP="00986127">
      <w:pPr>
        <w:ind w:firstLine="709"/>
        <w:contextualSpacing/>
        <w:rPr>
          <w:sz w:val="28"/>
          <w:szCs w:val="28"/>
        </w:rPr>
      </w:pPr>
    </w:p>
    <w:p w:rsidR="00986127" w:rsidRDefault="00986127" w:rsidP="00986127">
      <w:pPr>
        <w:ind w:firstLine="709"/>
        <w:contextualSpacing/>
        <w:rPr>
          <w:sz w:val="28"/>
          <w:szCs w:val="28"/>
        </w:rPr>
      </w:pPr>
    </w:p>
    <w:p w:rsidR="00986127" w:rsidRDefault="00986127" w:rsidP="00986127">
      <w:pPr>
        <w:ind w:firstLine="709"/>
        <w:contextualSpacing/>
        <w:jc w:val="center"/>
        <w:rPr>
          <w:sz w:val="28"/>
          <w:szCs w:val="28"/>
        </w:rPr>
      </w:pPr>
      <w:r>
        <w:rPr>
          <w:sz w:val="28"/>
          <w:szCs w:val="28"/>
        </w:rPr>
        <w:t>ПЛАН</w:t>
      </w:r>
    </w:p>
    <w:p w:rsidR="00986127" w:rsidRDefault="00986127" w:rsidP="00986127">
      <w:pPr>
        <w:ind w:firstLine="709"/>
        <w:contextualSpacing/>
        <w:jc w:val="center"/>
        <w:rPr>
          <w:sz w:val="28"/>
          <w:szCs w:val="28"/>
        </w:rPr>
      </w:pPr>
      <w:r>
        <w:rPr>
          <w:sz w:val="28"/>
          <w:szCs w:val="28"/>
        </w:rPr>
        <w:t>реализации муниципальной программы на _____________ год</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1843"/>
        <w:gridCol w:w="1559"/>
        <w:gridCol w:w="1701"/>
        <w:gridCol w:w="2268"/>
        <w:gridCol w:w="1984"/>
        <w:gridCol w:w="2091"/>
      </w:tblGrid>
      <w:tr w:rsidR="00986127" w:rsidRPr="0014583F" w:rsidTr="00986127">
        <w:trPr>
          <w:trHeight w:val="405"/>
        </w:trPr>
        <w:tc>
          <w:tcPr>
            <w:tcW w:w="3114" w:type="dxa"/>
            <w:vMerge w:val="restart"/>
          </w:tcPr>
          <w:p w:rsidR="00986127" w:rsidRPr="0014583F" w:rsidRDefault="00986127" w:rsidP="00986127">
            <w:pPr>
              <w:contextualSpacing/>
              <w:jc w:val="center"/>
            </w:pPr>
            <w:r w:rsidRPr="0014583F">
              <w:t xml:space="preserve">Наименование подпрограммы, основного мероприятия, мероприятий, реализуемых в рамках основного мероприятия </w:t>
            </w:r>
          </w:p>
        </w:tc>
        <w:tc>
          <w:tcPr>
            <w:tcW w:w="1843" w:type="dxa"/>
            <w:vMerge w:val="restart"/>
          </w:tcPr>
          <w:p w:rsidR="00986127" w:rsidRPr="0014583F" w:rsidRDefault="00986127" w:rsidP="00986127">
            <w:pPr>
              <w:contextualSpacing/>
              <w:jc w:val="center"/>
            </w:pPr>
            <w:r w:rsidRPr="0014583F">
              <w:t>Ответственный исполнитель, соисполнители, участники</w:t>
            </w:r>
          </w:p>
        </w:tc>
        <w:tc>
          <w:tcPr>
            <w:tcW w:w="3260" w:type="dxa"/>
            <w:gridSpan w:val="2"/>
          </w:tcPr>
          <w:p w:rsidR="00986127" w:rsidRPr="0014583F" w:rsidRDefault="00986127" w:rsidP="00986127">
            <w:pPr>
              <w:contextualSpacing/>
              <w:jc w:val="center"/>
            </w:pPr>
            <w:r w:rsidRPr="0014583F">
              <w:t>Срок</w:t>
            </w:r>
          </w:p>
        </w:tc>
        <w:tc>
          <w:tcPr>
            <w:tcW w:w="2268" w:type="dxa"/>
            <w:vMerge w:val="restart"/>
          </w:tcPr>
          <w:p w:rsidR="00986127" w:rsidRPr="0014583F" w:rsidRDefault="00986127" w:rsidP="00986127">
            <w:pPr>
              <w:contextualSpacing/>
              <w:jc w:val="center"/>
            </w:pPr>
            <w:r w:rsidRPr="0014583F">
              <w:t>Ожидаемый непосредственный результат (краткое описание)</w:t>
            </w:r>
          </w:p>
        </w:tc>
        <w:tc>
          <w:tcPr>
            <w:tcW w:w="1984" w:type="dxa"/>
            <w:vMerge w:val="restart"/>
          </w:tcPr>
          <w:p w:rsidR="00986127" w:rsidRPr="0014583F" w:rsidRDefault="00986127" w:rsidP="00986127">
            <w:pPr>
              <w:contextualSpacing/>
              <w:jc w:val="center"/>
            </w:pPr>
            <w:r w:rsidRPr="0014583F">
              <w:t>КБК</w:t>
            </w:r>
          </w:p>
        </w:tc>
        <w:tc>
          <w:tcPr>
            <w:tcW w:w="2091" w:type="dxa"/>
            <w:vMerge w:val="restart"/>
          </w:tcPr>
          <w:p w:rsidR="00986127" w:rsidRPr="0014583F" w:rsidRDefault="00986127" w:rsidP="00986127">
            <w:pPr>
              <w:contextualSpacing/>
              <w:jc w:val="center"/>
            </w:pPr>
            <w:r w:rsidRPr="0014583F">
              <w:t>Объем финансирования в планируемом году (тыс.рублей)</w:t>
            </w:r>
          </w:p>
        </w:tc>
      </w:tr>
      <w:tr w:rsidR="00986127" w:rsidRPr="0014583F" w:rsidTr="00986127">
        <w:trPr>
          <w:trHeight w:val="1245"/>
        </w:trPr>
        <w:tc>
          <w:tcPr>
            <w:tcW w:w="3114" w:type="dxa"/>
            <w:vMerge/>
          </w:tcPr>
          <w:p w:rsidR="00986127" w:rsidRPr="0014583F" w:rsidRDefault="00986127" w:rsidP="00986127">
            <w:pPr>
              <w:contextualSpacing/>
              <w:jc w:val="center"/>
            </w:pPr>
          </w:p>
        </w:tc>
        <w:tc>
          <w:tcPr>
            <w:tcW w:w="1843" w:type="dxa"/>
            <w:vMerge/>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r w:rsidRPr="0014583F">
              <w:t>начала реализации</w:t>
            </w:r>
          </w:p>
        </w:tc>
        <w:tc>
          <w:tcPr>
            <w:tcW w:w="1701" w:type="dxa"/>
          </w:tcPr>
          <w:p w:rsidR="00986127" w:rsidRPr="0014583F" w:rsidRDefault="00986127" w:rsidP="00986127">
            <w:pPr>
              <w:contextualSpacing/>
              <w:jc w:val="center"/>
            </w:pPr>
            <w:r w:rsidRPr="0014583F">
              <w:t>окончания реализации</w:t>
            </w:r>
          </w:p>
        </w:tc>
        <w:tc>
          <w:tcPr>
            <w:tcW w:w="2268" w:type="dxa"/>
            <w:vMerge/>
          </w:tcPr>
          <w:p w:rsidR="00986127" w:rsidRPr="0014583F" w:rsidRDefault="00986127" w:rsidP="00986127">
            <w:pPr>
              <w:contextualSpacing/>
              <w:jc w:val="center"/>
            </w:pPr>
          </w:p>
        </w:tc>
        <w:tc>
          <w:tcPr>
            <w:tcW w:w="1984" w:type="dxa"/>
            <w:vMerge/>
          </w:tcPr>
          <w:p w:rsidR="00986127" w:rsidRPr="0014583F" w:rsidRDefault="00986127" w:rsidP="00986127">
            <w:pPr>
              <w:contextualSpacing/>
              <w:jc w:val="center"/>
            </w:pPr>
          </w:p>
        </w:tc>
        <w:tc>
          <w:tcPr>
            <w:tcW w:w="2091" w:type="dxa"/>
            <w:vMerge/>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Всего по муниципальной программе</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r w:rsidRPr="0014583F">
              <w:t>Х</w:t>
            </w:r>
          </w:p>
        </w:tc>
        <w:tc>
          <w:tcPr>
            <w:tcW w:w="1984" w:type="dxa"/>
          </w:tcPr>
          <w:p w:rsidR="00986127" w:rsidRPr="0014583F" w:rsidRDefault="00986127" w:rsidP="00986127">
            <w:pPr>
              <w:contextualSpacing/>
              <w:jc w:val="center"/>
            </w:pPr>
            <w:r w:rsidRPr="0014583F">
              <w:t>Х</w:t>
            </w: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Подпрограмма 1</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r w:rsidRPr="0014583F">
              <w:t>Х</w:t>
            </w:r>
          </w:p>
        </w:tc>
        <w:tc>
          <w:tcPr>
            <w:tcW w:w="1984" w:type="dxa"/>
          </w:tcPr>
          <w:p w:rsidR="00986127" w:rsidRPr="0014583F" w:rsidRDefault="00986127" w:rsidP="00986127">
            <w:pPr>
              <w:contextualSpacing/>
              <w:jc w:val="center"/>
            </w:pPr>
            <w:r w:rsidRPr="0014583F">
              <w:t>Х</w:t>
            </w: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ВЦП 1.1</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lastRenderedPageBreak/>
              <w:t>....</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Основное мероприятие 1.1.</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Мероприятие 1.1.1</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Мероприятие 1.1.2</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Мероприятие 1.1.3</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Основное мероприятие 1.2.</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Мероприятие 1.2.1</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Мероприятие 1.2.2</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Мероприятие 1.2.3</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Подпрограмма М</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r w:rsidRPr="0014583F">
              <w:t>Х</w:t>
            </w:r>
          </w:p>
        </w:tc>
        <w:tc>
          <w:tcPr>
            <w:tcW w:w="1984" w:type="dxa"/>
          </w:tcPr>
          <w:p w:rsidR="00986127" w:rsidRPr="0014583F" w:rsidRDefault="00986127" w:rsidP="00986127">
            <w:pPr>
              <w:contextualSpacing/>
              <w:jc w:val="center"/>
            </w:pPr>
            <w:r w:rsidRPr="0014583F">
              <w:t>Х</w:t>
            </w: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Основное мероприятие М.1.</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3114" w:type="dxa"/>
          </w:tcPr>
          <w:p w:rsidR="00986127" w:rsidRPr="0014583F" w:rsidRDefault="00986127" w:rsidP="00986127">
            <w:pPr>
              <w:contextualSpacing/>
            </w:pPr>
            <w:r w:rsidRPr="0014583F">
              <w:t>…</w:t>
            </w:r>
          </w:p>
        </w:tc>
        <w:tc>
          <w:tcPr>
            <w:tcW w:w="1843" w:type="dxa"/>
          </w:tcPr>
          <w:p w:rsidR="00986127" w:rsidRPr="0014583F" w:rsidRDefault="00986127" w:rsidP="00986127">
            <w:pPr>
              <w:contextualSpacing/>
              <w:jc w:val="center"/>
            </w:pPr>
          </w:p>
        </w:tc>
        <w:tc>
          <w:tcPr>
            <w:tcW w:w="1559" w:type="dxa"/>
          </w:tcPr>
          <w:p w:rsidR="00986127" w:rsidRPr="0014583F" w:rsidRDefault="00986127" w:rsidP="00986127">
            <w:pPr>
              <w:contextualSpacing/>
              <w:jc w:val="center"/>
            </w:pPr>
          </w:p>
        </w:tc>
        <w:tc>
          <w:tcPr>
            <w:tcW w:w="1701" w:type="dxa"/>
          </w:tcPr>
          <w:p w:rsidR="00986127" w:rsidRPr="0014583F" w:rsidRDefault="00986127" w:rsidP="00986127">
            <w:pPr>
              <w:contextualSpacing/>
              <w:jc w:val="center"/>
            </w:pPr>
          </w:p>
        </w:tc>
        <w:tc>
          <w:tcPr>
            <w:tcW w:w="2268"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2091" w:type="dxa"/>
          </w:tcPr>
          <w:p w:rsidR="00986127" w:rsidRPr="0014583F" w:rsidRDefault="00986127" w:rsidP="00986127">
            <w:pPr>
              <w:contextualSpacing/>
              <w:jc w:val="center"/>
            </w:pPr>
          </w:p>
        </w:tc>
      </w:tr>
      <w:tr w:rsidR="00986127" w:rsidRPr="0014583F" w:rsidTr="00986127">
        <w:tc>
          <w:tcPr>
            <w:tcW w:w="10485" w:type="dxa"/>
            <w:gridSpan w:val="5"/>
          </w:tcPr>
          <w:p w:rsidR="00986127" w:rsidRPr="0014583F" w:rsidRDefault="00986127" w:rsidP="00986127">
            <w:pPr>
              <w:contextualSpacing/>
            </w:pPr>
            <w:r w:rsidRPr="0014583F">
              <w:t>Итого</w:t>
            </w:r>
          </w:p>
        </w:tc>
        <w:tc>
          <w:tcPr>
            <w:tcW w:w="1984" w:type="dxa"/>
          </w:tcPr>
          <w:p w:rsidR="00986127" w:rsidRPr="0014583F" w:rsidRDefault="00986127" w:rsidP="00986127">
            <w:pPr>
              <w:contextualSpacing/>
              <w:jc w:val="center"/>
            </w:pPr>
            <w:r w:rsidRPr="0014583F">
              <w:t>Х</w:t>
            </w:r>
          </w:p>
        </w:tc>
        <w:tc>
          <w:tcPr>
            <w:tcW w:w="2091" w:type="dxa"/>
          </w:tcPr>
          <w:p w:rsidR="00986127" w:rsidRPr="0014583F" w:rsidRDefault="00986127" w:rsidP="00986127">
            <w:pPr>
              <w:contextualSpacing/>
              <w:jc w:val="center"/>
            </w:pPr>
          </w:p>
        </w:tc>
      </w:tr>
    </w:tbl>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rPr>
          <w:sz w:val="28"/>
          <w:szCs w:val="28"/>
        </w:rPr>
      </w:pPr>
      <w:r>
        <w:rPr>
          <w:sz w:val="28"/>
          <w:szCs w:val="28"/>
        </w:rPr>
        <w:t>СОГЛАСОВАНО</w:t>
      </w:r>
    </w:p>
    <w:p w:rsidR="00986127" w:rsidRDefault="00986127" w:rsidP="00986127">
      <w:pPr>
        <w:ind w:firstLine="709"/>
        <w:contextualSpacing/>
      </w:pPr>
      <w:r>
        <w:rPr>
          <w:sz w:val="28"/>
          <w:szCs w:val="28"/>
        </w:rPr>
        <w:t>_______________________________      ________________________________    ______________________________</w:t>
      </w:r>
    </w:p>
    <w:p w:rsidR="00986127" w:rsidRDefault="00986127" w:rsidP="00986127">
      <w:pPr>
        <w:ind w:firstLine="709"/>
        <w:contextualSpacing/>
        <w:rPr>
          <w:sz w:val="28"/>
          <w:szCs w:val="28"/>
        </w:rPr>
      </w:pPr>
      <w:r>
        <w:t>(должность руководителя соисполнителя №1)                     (должность руководителя соисполнителя №2)                (должность руководителя соисполнителя №</w:t>
      </w:r>
      <w:r>
        <w:rPr>
          <w:lang w:val="en-US"/>
        </w:rPr>
        <w:t>N</w:t>
      </w:r>
      <w:r>
        <w:t>)</w:t>
      </w:r>
    </w:p>
    <w:p w:rsidR="00986127" w:rsidRPr="00F92446" w:rsidRDefault="00986127" w:rsidP="00986127">
      <w:pPr>
        <w:ind w:firstLine="709"/>
        <w:contextualSpacing/>
      </w:pPr>
      <w:r w:rsidRPr="00F92446">
        <w:rPr>
          <w:sz w:val="28"/>
          <w:szCs w:val="28"/>
        </w:rPr>
        <w:t>_______________________________      ________________________________    ______________________________</w:t>
      </w:r>
    </w:p>
    <w:p w:rsidR="00986127" w:rsidRDefault="00986127" w:rsidP="00986127">
      <w:pPr>
        <w:ind w:firstLine="709"/>
        <w:contextualSpacing/>
        <w:rPr>
          <w:sz w:val="28"/>
          <w:szCs w:val="28"/>
        </w:rPr>
      </w:pPr>
      <w:r>
        <w:t xml:space="preserve">        </w:t>
      </w:r>
      <w:r w:rsidRPr="006D1226">
        <w:t>(</w:t>
      </w:r>
      <w:r>
        <w:t xml:space="preserve">подпись, расшифровка подписи)                                             </w:t>
      </w:r>
      <w:r w:rsidRPr="006D1226">
        <w:t>(</w:t>
      </w:r>
      <w:r>
        <w:t xml:space="preserve">подпись, расшифровка подписи)                                      </w:t>
      </w:r>
      <w:r w:rsidRPr="006D1226">
        <w:t>(</w:t>
      </w:r>
      <w:r>
        <w:t>подпись, расшифровка подписи)</w:t>
      </w:r>
    </w:p>
    <w:p w:rsidR="00986127" w:rsidRDefault="00986127" w:rsidP="00986127">
      <w:pPr>
        <w:ind w:firstLine="709"/>
        <w:contextualSpacing/>
      </w:pPr>
      <w:r>
        <w:rPr>
          <w:sz w:val="28"/>
          <w:szCs w:val="28"/>
        </w:rPr>
        <w:t>_______________________________      ________________________________    ______________________________</w:t>
      </w:r>
    </w:p>
    <w:p w:rsidR="00986127" w:rsidRPr="00CE216D" w:rsidRDefault="00986127" w:rsidP="00986127">
      <w:pPr>
        <w:ind w:firstLine="709"/>
        <w:contextualSpacing/>
      </w:pPr>
      <w:r>
        <w:t xml:space="preserve">                           (дата согласования)                                                         (дата согласования)                                                                (дата согласования)</w:t>
      </w:r>
    </w:p>
    <w:p w:rsidR="00986127" w:rsidRPr="009769B7" w:rsidRDefault="00986127" w:rsidP="00986127">
      <w:pPr>
        <w:ind w:firstLine="709"/>
        <w:contextualSpacing/>
      </w:pPr>
    </w:p>
    <w:p w:rsidR="00986127" w:rsidRDefault="00986127" w:rsidP="00986127">
      <w:pPr>
        <w:ind w:firstLine="709"/>
        <w:contextualSpacing/>
      </w:pPr>
    </w:p>
    <w:p w:rsidR="00986127" w:rsidRDefault="00986127" w:rsidP="00986127">
      <w:pPr>
        <w:ind w:firstLine="709"/>
        <w:contextualSpacing/>
        <w:jc w:val="right"/>
        <w:rPr>
          <w:sz w:val="28"/>
          <w:szCs w:val="28"/>
        </w:rPr>
      </w:pPr>
      <w:r>
        <w:rPr>
          <w:sz w:val="28"/>
          <w:szCs w:val="28"/>
        </w:rPr>
        <w:lastRenderedPageBreak/>
        <w:t>Таблица 8</w:t>
      </w: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СВЕДЕНИЯ</w:t>
      </w:r>
    </w:p>
    <w:p w:rsidR="00986127" w:rsidRDefault="00986127" w:rsidP="00986127">
      <w:pPr>
        <w:ind w:firstLine="709"/>
        <w:contextualSpacing/>
        <w:jc w:val="center"/>
        <w:rPr>
          <w:sz w:val="28"/>
          <w:szCs w:val="28"/>
        </w:rPr>
      </w:pPr>
      <w:r>
        <w:rPr>
          <w:sz w:val="28"/>
          <w:szCs w:val="28"/>
        </w:rPr>
        <w:t>о достижении значений показателей (индикаторов) муниципальной программы</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85"/>
        <w:gridCol w:w="13"/>
        <w:gridCol w:w="1505"/>
        <w:gridCol w:w="2552"/>
        <w:gridCol w:w="1276"/>
        <w:gridCol w:w="1984"/>
        <w:gridCol w:w="3083"/>
      </w:tblGrid>
      <w:tr w:rsidR="00986127" w:rsidRPr="0014583F" w:rsidTr="00986127">
        <w:trPr>
          <w:trHeight w:val="210"/>
        </w:trPr>
        <w:tc>
          <w:tcPr>
            <w:tcW w:w="562" w:type="dxa"/>
            <w:vMerge w:val="restart"/>
          </w:tcPr>
          <w:p w:rsidR="00986127" w:rsidRPr="0014583F" w:rsidRDefault="00986127" w:rsidP="00986127">
            <w:pPr>
              <w:contextualSpacing/>
              <w:jc w:val="center"/>
            </w:pPr>
            <w:r w:rsidRPr="0014583F">
              <w:t>№ п/п</w:t>
            </w:r>
          </w:p>
        </w:tc>
        <w:tc>
          <w:tcPr>
            <w:tcW w:w="3598" w:type="dxa"/>
            <w:gridSpan w:val="2"/>
            <w:vMerge w:val="restart"/>
          </w:tcPr>
          <w:p w:rsidR="00986127" w:rsidRPr="0014583F" w:rsidRDefault="00986127" w:rsidP="00986127">
            <w:pPr>
              <w:contextualSpacing/>
              <w:jc w:val="center"/>
            </w:pPr>
            <w:r w:rsidRPr="0014583F">
              <w:t>Наименование показателя (индикатора)</w:t>
            </w:r>
          </w:p>
        </w:tc>
        <w:tc>
          <w:tcPr>
            <w:tcW w:w="1505" w:type="dxa"/>
            <w:vMerge w:val="restart"/>
          </w:tcPr>
          <w:p w:rsidR="00986127" w:rsidRPr="0014583F" w:rsidRDefault="00986127" w:rsidP="00986127">
            <w:pPr>
              <w:contextualSpacing/>
              <w:jc w:val="center"/>
            </w:pPr>
            <w:r w:rsidRPr="0014583F">
              <w:t>Единица измерения</w:t>
            </w:r>
          </w:p>
        </w:tc>
        <w:tc>
          <w:tcPr>
            <w:tcW w:w="5812" w:type="dxa"/>
            <w:gridSpan w:val="3"/>
          </w:tcPr>
          <w:p w:rsidR="00986127" w:rsidRPr="0014583F" w:rsidRDefault="00986127" w:rsidP="00986127">
            <w:pPr>
              <w:contextualSpacing/>
              <w:jc w:val="center"/>
            </w:pPr>
            <w:r w:rsidRPr="0014583F">
              <w:t>Значение показателей (индикаторов)</w:t>
            </w:r>
          </w:p>
        </w:tc>
        <w:tc>
          <w:tcPr>
            <w:tcW w:w="3083" w:type="dxa"/>
            <w:vMerge w:val="restart"/>
          </w:tcPr>
          <w:p w:rsidR="00986127" w:rsidRPr="0014583F" w:rsidRDefault="00986127" w:rsidP="00986127">
            <w:pPr>
              <w:contextualSpacing/>
              <w:jc w:val="center"/>
            </w:pPr>
            <w:r w:rsidRPr="0014583F">
              <w:t xml:space="preserve">Обоснование отклонений значений показателя (индикатора) на конец отчетного года (при наличии) </w:t>
            </w:r>
          </w:p>
        </w:tc>
      </w:tr>
      <w:tr w:rsidR="00986127" w:rsidRPr="0014583F" w:rsidTr="00986127">
        <w:trPr>
          <w:trHeight w:val="273"/>
        </w:trPr>
        <w:tc>
          <w:tcPr>
            <w:tcW w:w="562" w:type="dxa"/>
            <w:vMerge/>
          </w:tcPr>
          <w:p w:rsidR="00986127" w:rsidRPr="0014583F" w:rsidRDefault="00986127" w:rsidP="00986127">
            <w:pPr>
              <w:contextualSpacing/>
              <w:jc w:val="center"/>
            </w:pPr>
          </w:p>
        </w:tc>
        <w:tc>
          <w:tcPr>
            <w:tcW w:w="3598" w:type="dxa"/>
            <w:gridSpan w:val="2"/>
            <w:vMerge/>
          </w:tcPr>
          <w:p w:rsidR="00986127" w:rsidRPr="0014583F" w:rsidRDefault="00986127" w:rsidP="00986127">
            <w:pPr>
              <w:contextualSpacing/>
              <w:jc w:val="center"/>
            </w:pPr>
          </w:p>
        </w:tc>
        <w:tc>
          <w:tcPr>
            <w:tcW w:w="1505" w:type="dxa"/>
            <w:vMerge/>
          </w:tcPr>
          <w:p w:rsidR="00986127" w:rsidRPr="0014583F" w:rsidRDefault="00986127" w:rsidP="00986127">
            <w:pPr>
              <w:contextualSpacing/>
              <w:jc w:val="center"/>
            </w:pPr>
          </w:p>
        </w:tc>
        <w:tc>
          <w:tcPr>
            <w:tcW w:w="2552" w:type="dxa"/>
            <w:vMerge w:val="restart"/>
          </w:tcPr>
          <w:p w:rsidR="00986127" w:rsidRPr="0014583F" w:rsidRDefault="00986127" w:rsidP="00986127">
            <w:pPr>
              <w:contextualSpacing/>
              <w:jc w:val="center"/>
            </w:pPr>
            <w:r w:rsidRPr="0014583F">
              <w:t>год, предшествующий отчетному (текущему) году</w:t>
            </w:r>
          </w:p>
        </w:tc>
        <w:tc>
          <w:tcPr>
            <w:tcW w:w="3260" w:type="dxa"/>
            <w:gridSpan w:val="2"/>
          </w:tcPr>
          <w:p w:rsidR="00986127" w:rsidRPr="0014583F" w:rsidRDefault="00986127" w:rsidP="00986127">
            <w:pPr>
              <w:contextualSpacing/>
              <w:jc w:val="center"/>
            </w:pPr>
            <w:r w:rsidRPr="0014583F">
              <w:t>отчетный год</w:t>
            </w:r>
          </w:p>
        </w:tc>
        <w:tc>
          <w:tcPr>
            <w:tcW w:w="3083" w:type="dxa"/>
            <w:vMerge/>
          </w:tcPr>
          <w:p w:rsidR="00986127" w:rsidRPr="0014583F" w:rsidRDefault="00986127" w:rsidP="00986127">
            <w:pPr>
              <w:contextualSpacing/>
              <w:jc w:val="center"/>
            </w:pPr>
          </w:p>
        </w:tc>
      </w:tr>
      <w:tr w:rsidR="00986127" w:rsidRPr="0014583F" w:rsidTr="00986127">
        <w:trPr>
          <w:trHeight w:val="540"/>
        </w:trPr>
        <w:tc>
          <w:tcPr>
            <w:tcW w:w="562" w:type="dxa"/>
            <w:vMerge/>
          </w:tcPr>
          <w:p w:rsidR="00986127" w:rsidRPr="0014583F" w:rsidRDefault="00986127" w:rsidP="00986127">
            <w:pPr>
              <w:contextualSpacing/>
              <w:jc w:val="center"/>
            </w:pPr>
          </w:p>
        </w:tc>
        <w:tc>
          <w:tcPr>
            <w:tcW w:w="3598" w:type="dxa"/>
            <w:gridSpan w:val="2"/>
            <w:vMerge/>
          </w:tcPr>
          <w:p w:rsidR="00986127" w:rsidRPr="0014583F" w:rsidRDefault="00986127" w:rsidP="00986127">
            <w:pPr>
              <w:contextualSpacing/>
              <w:jc w:val="center"/>
            </w:pPr>
          </w:p>
        </w:tc>
        <w:tc>
          <w:tcPr>
            <w:tcW w:w="1505" w:type="dxa"/>
            <w:vMerge/>
          </w:tcPr>
          <w:p w:rsidR="00986127" w:rsidRPr="0014583F" w:rsidRDefault="00986127" w:rsidP="00986127">
            <w:pPr>
              <w:contextualSpacing/>
              <w:jc w:val="center"/>
            </w:pPr>
          </w:p>
        </w:tc>
        <w:tc>
          <w:tcPr>
            <w:tcW w:w="2552" w:type="dxa"/>
            <w:vMerge/>
          </w:tcPr>
          <w:p w:rsidR="00986127" w:rsidRPr="0014583F" w:rsidRDefault="00986127" w:rsidP="00986127">
            <w:pPr>
              <w:contextualSpacing/>
              <w:jc w:val="center"/>
            </w:pPr>
          </w:p>
        </w:tc>
        <w:tc>
          <w:tcPr>
            <w:tcW w:w="1276" w:type="dxa"/>
          </w:tcPr>
          <w:p w:rsidR="00986127" w:rsidRPr="0014583F" w:rsidRDefault="00986127" w:rsidP="00986127">
            <w:pPr>
              <w:contextualSpacing/>
              <w:jc w:val="center"/>
            </w:pPr>
            <w:r w:rsidRPr="0014583F">
              <w:t>план</w:t>
            </w:r>
          </w:p>
        </w:tc>
        <w:tc>
          <w:tcPr>
            <w:tcW w:w="1984" w:type="dxa"/>
          </w:tcPr>
          <w:p w:rsidR="00986127" w:rsidRPr="0014583F" w:rsidRDefault="00986127" w:rsidP="00986127">
            <w:pPr>
              <w:contextualSpacing/>
              <w:jc w:val="center"/>
              <w:rPr>
                <w:vertAlign w:val="superscript"/>
              </w:rPr>
            </w:pPr>
            <w:r w:rsidRPr="0014583F">
              <w:t>факт на отчетную дату</w:t>
            </w:r>
            <w:r w:rsidRPr="0014583F">
              <w:rPr>
                <w:vertAlign w:val="superscript"/>
              </w:rPr>
              <w:t>*</w:t>
            </w:r>
          </w:p>
        </w:tc>
        <w:tc>
          <w:tcPr>
            <w:tcW w:w="3083" w:type="dxa"/>
            <w:vMerge/>
          </w:tcPr>
          <w:p w:rsidR="00986127" w:rsidRPr="0014583F" w:rsidRDefault="00986127" w:rsidP="00986127">
            <w:pPr>
              <w:contextualSpacing/>
              <w:jc w:val="center"/>
            </w:pPr>
          </w:p>
        </w:tc>
      </w:tr>
      <w:tr w:rsidR="00986127" w:rsidRPr="0014583F" w:rsidTr="00986127">
        <w:tc>
          <w:tcPr>
            <w:tcW w:w="14560" w:type="dxa"/>
            <w:gridSpan w:val="8"/>
          </w:tcPr>
          <w:p w:rsidR="00986127" w:rsidRPr="0014583F" w:rsidRDefault="00986127" w:rsidP="00986127">
            <w:pPr>
              <w:contextualSpacing/>
              <w:jc w:val="center"/>
            </w:pPr>
            <w:r w:rsidRPr="0014583F">
              <w:t>Муниципальная программа</w:t>
            </w:r>
          </w:p>
        </w:tc>
      </w:tr>
      <w:tr w:rsidR="00986127" w:rsidRPr="0014583F" w:rsidTr="00986127">
        <w:tc>
          <w:tcPr>
            <w:tcW w:w="562" w:type="dxa"/>
          </w:tcPr>
          <w:p w:rsidR="00986127" w:rsidRPr="0014583F" w:rsidRDefault="00986127" w:rsidP="00986127">
            <w:pPr>
              <w:contextualSpacing/>
              <w:jc w:val="center"/>
            </w:pPr>
            <w:r w:rsidRPr="0014583F">
              <w:t>1</w:t>
            </w:r>
          </w:p>
        </w:tc>
        <w:tc>
          <w:tcPr>
            <w:tcW w:w="3598" w:type="dxa"/>
            <w:gridSpan w:val="2"/>
          </w:tcPr>
          <w:p w:rsidR="00986127" w:rsidRPr="0014583F" w:rsidRDefault="00986127" w:rsidP="00986127">
            <w:pPr>
              <w:contextualSpacing/>
            </w:pPr>
            <w:r w:rsidRPr="0014583F">
              <w:t>Показатель (индикатор)</w:t>
            </w:r>
          </w:p>
        </w:tc>
        <w:tc>
          <w:tcPr>
            <w:tcW w:w="1505" w:type="dxa"/>
          </w:tcPr>
          <w:p w:rsidR="00986127" w:rsidRPr="0014583F" w:rsidRDefault="00986127" w:rsidP="00986127">
            <w:pPr>
              <w:contextualSpacing/>
              <w:jc w:val="center"/>
            </w:pPr>
          </w:p>
        </w:tc>
        <w:tc>
          <w:tcPr>
            <w:tcW w:w="2552" w:type="dxa"/>
          </w:tcPr>
          <w:p w:rsidR="00986127" w:rsidRPr="0014583F" w:rsidRDefault="00986127" w:rsidP="00986127">
            <w:pPr>
              <w:contextualSpacing/>
              <w:jc w:val="center"/>
            </w:pPr>
          </w:p>
        </w:tc>
        <w:tc>
          <w:tcPr>
            <w:tcW w:w="1276"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3083" w:type="dxa"/>
          </w:tcPr>
          <w:p w:rsidR="00986127" w:rsidRPr="0014583F" w:rsidRDefault="00986127" w:rsidP="00986127">
            <w:pPr>
              <w:contextualSpacing/>
              <w:jc w:val="center"/>
            </w:pPr>
          </w:p>
        </w:tc>
      </w:tr>
      <w:tr w:rsidR="00986127" w:rsidRPr="0014583F" w:rsidTr="00986127">
        <w:tc>
          <w:tcPr>
            <w:tcW w:w="562" w:type="dxa"/>
          </w:tcPr>
          <w:p w:rsidR="00986127" w:rsidRPr="0014583F" w:rsidRDefault="00986127" w:rsidP="00986127">
            <w:pPr>
              <w:contextualSpacing/>
              <w:jc w:val="center"/>
            </w:pPr>
            <w:r w:rsidRPr="0014583F">
              <w:t>…</w:t>
            </w:r>
          </w:p>
        </w:tc>
        <w:tc>
          <w:tcPr>
            <w:tcW w:w="3598" w:type="dxa"/>
            <w:gridSpan w:val="2"/>
          </w:tcPr>
          <w:p w:rsidR="00986127" w:rsidRPr="0014583F" w:rsidRDefault="00986127" w:rsidP="00986127">
            <w:pPr>
              <w:contextualSpacing/>
            </w:pPr>
            <w:r w:rsidRPr="0014583F">
              <w:t>…</w:t>
            </w:r>
          </w:p>
        </w:tc>
        <w:tc>
          <w:tcPr>
            <w:tcW w:w="1505" w:type="dxa"/>
          </w:tcPr>
          <w:p w:rsidR="00986127" w:rsidRPr="0014583F" w:rsidRDefault="00986127" w:rsidP="00986127">
            <w:pPr>
              <w:contextualSpacing/>
              <w:jc w:val="center"/>
            </w:pPr>
          </w:p>
        </w:tc>
        <w:tc>
          <w:tcPr>
            <w:tcW w:w="2552" w:type="dxa"/>
          </w:tcPr>
          <w:p w:rsidR="00986127" w:rsidRPr="0014583F" w:rsidRDefault="00986127" w:rsidP="00986127">
            <w:pPr>
              <w:contextualSpacing/>
              <w:jc w:val="center"/>
            </w:pPr>
          </w:p>
        </w:tc>
        <w:tc>
          <w:tcPr>
            <w:tcW w:w="1276"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3083" w:type="dxa"/>
          </w:tcPr>
          <w:p w:rsidR="00986127" w:rsidRPr="0014583F" w:rsidRDefault="00986127" w:rsidP="00986127">
            <w:pPr>
              <w:contextualSpacing/>
              <w:jc w:val="center"/>
            </w:pPr>
          </w:p>
        </w:tc>
      </w:tr>
      <w:tr w:rsidR="00986127" w:rsidRPr="0014583F" w:rsidTr="00986127">
        <w:tc>
          <w:tcPr>
            <w:tcW w:w="14560" w:type="dxa"/>
            <w:gridSpan w:val="8"/>
          </w:tcPr>
          <w:p w:rsidR="00986127" w:rsidRPr="0014583F" w:rsidRDefault="00986127" w:rsidP="00986127">
            <w:pPr>
              <w:contextualSpacing/>
              <w:jc w:val="center"/>
            </w:pPr>
            <w:r w:rsidRPr="0014583F">
              <w:t>Подпрограмма муниципальной программы</w:t>
            </w:r>
          </w:p>
        </w:tc>
      </w:tr>
      <w:tr w:rsidR="00986127" w:rsidRPr="0014583F" w:rsidTr="00986127">
        <w:tc>
          <w:tcPr>
            <w:tcW w:w="562" w:type="dxa"/>
          </w:tcPr>
          <w:p w:rsidR="00986127" w:rsidRPr="0014583F" w:rsidRDefault="00986127" w:rsidP="00986127">
            <w:pPr>
              <w:contextualSpacing/>
              <w:jc w:val="center"/>
            </w:pPr>
            <w:r w:rsidRPr="0014583F">
              <w:t>…</w:t>
            </w:r>
          </w:p>
        </w:tc>
        <w:tc>
          <w:tcPr>
            <w:tcW w:w="3585" w:type="dxa"/>
          </w:tcPr>
          <w:p w:rsidR="00986127" w:rsidRPr="0014583F" w:rsidRDefault="00986127" w:rsidP="00986127">
            <w:pPr>
              <w:contextualSpacing/>
            </w:pPr>
            <w:r w:rsidRPr="0014583F">
              <w:t>Показатель (индикатор)</w:t>
            </w:r>
          </w:p>
        </w:tc>
        <w:tc>
          <w:tcPr>
            <w:tcW w:w="1518" w:type="dxa"/>
            <w:gridSpan w:val="2"/>
          </w:tcPr>
          <w:p w:rsidR="00986127" w:rsidRPr="0014583F" w:rsidRDefault="00986127" w:rsidP="00986127">
            <w:pPr>
              <w:contextualSpacing/>
            </w:pPr>
          </w:p>
        </w:tc>
        <w:tc>
          <w:tcPr>
            <w:tcW w:w="2552" w:type="dxa"/>
          </w:tcPr>
          <w:p w:rsidR="00986127" w:rsidRPr="0014583F" w:rsidRDefault="00986127" w:rsidP="00986127">
            <w:pPr>
              <w:contextualSpacing/>
              <w:jc w:val="center"/>
            </w:pPr>
          </w:p>
        </w:tc>
        <w:tc>
          <w:tcPr>
            <w:tcW w:w="1276"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3083" w:type="dxa"/>
          </w:tcPr>
          <w:p w:rsidR="00986127" w:rsidRPr="0014583F" w:rsidRDefault="00986127" w:rsidP="00986127">
            <w:pPr>
              <w:contextualSpacing/>
              <w:jc w:val="center"/>
            </w:pPr>
          </w:p>
        </w:tc>
      </w:tr>
      <w:tr w:rsidR="00986127" w:rsidRPr="0014583F" w:rsidTr="00986127">
        <w:tc>
          <w:tcPr>
            <w:tcW w:w="562" w:type="dxa"/>
          </w:tcPr>
          <w:p w:rsidR="00986127" w:rsidRPr="0014583F" w:rsidRDefault="00986127" w:rsidP="00986127">
            <w:pPr>
              <w:contextualSpacing/>
              <w:jc w:val="center"/>
            </w:pPr>
            <w:r w:rsidRPr="0014583F">
              <w:t>…</w:t>
            </w:r>
          </w:p>
        </w:tc>
        <w:tc>
          <w:tcPr>
            <w:tcW w:w="3598" w:type="dxa"/>
            <w:gridSpan w:val="2"/>
          </w:tcPr>
          <w:p w:rsidR="00986127" w:rsidRPr="0014583F" w:rsidRDefault="00986127" w:rsidP="00986127">
            <w:pPr>
              <w:contextualSpacing/>
            </w:pPr>
            <w:r w:rsidRPr="0014583F">
              <w:t>…</w:t>
            </w:r>
          </w:p>
        </w:tc>
        <w:tc>
          <w:tcPr>
            <w:tcW w:w="1505" w:type="dxa"/>
          </w:tcPr>
          <w:p w:rsidR="00986127" w:rsidRPr="0014583F" w:rsidRDefault="00986127" w:rsidP="00986127">
            <w:pPr>
              <w:contextualSpacing/>
              <w:jc w:val="center"/>
            </w:pPr>
          </w:p>
        </w:tc>
        <w:tc>
          <w:tcPr>
            <w:tcW w:w="2552" w:type="dxa"/>
          </w:tcPr>
          <w:p w:rsidR="00986127" w:rsidRPr="0014583F" w:rsidRDefault="00986127" w:rsidP="00986127">
            <w:pPr>
              <w:contextualSpacing/>
              <w:jc w:val="center"/>
            </w:pPr>
          </w:p>
        </w:tc>
        <w:tc>
          <w:tcPr>
            <w:tcW w:w="1276" w:type="dxa"/>
          </w:tcPr>
          <w:p w:rsidR="00986127" w:rsidRPr="0014583F" w:rsidRDefault="00986127" w:rsidP="00986127">
            <w:pPr>
              <w:contextualSpacing/>
              <w:jc w:val="center"/>
            </w:pPr>
          </w:p>
        </w:tc>
        <w:tc>
          <w:tcPr>
            <w:tcW w:w="1984" w:type="dxa"/>
          </w:tcPr>
          <w:p w:rsidR="00986127" w:rsidRPr="0014583F" w:rsidRDefault="00986127" w:rsidP="00986127">
            <w:pPr>
              <w:contextualSpacing/>
              <w:jc w:val="center"/>
            </w:pPr>
          </w:p>
        </w:tc>
        <w:tc>
          <w:tcPr>
            <w:tcW w:w="3083" w:type="dxa"/>
          </w:tcPr>
          <w:p w:rsidR="00986127" w:rsidRPr="0014583F" w:rsidRDefault="00986127" w:rsidP="00986127">
            <w:pPr>
              <w:contextualSpacing/>
              <w:jc w:val="center"/>
            </w:pPr>
          </w:p>
        </w:tc>
      </w:tr>
    </w:tbl>
    <w:p w:rsidR="00986127" w:rsidRDefault="00986127" w:rsidP="00986127">
      <w:pPr>
        <w:contextualSpacing/>
        <w:rPr>
          <w:sz w:val="28"/>
          <w:szCs w:val="28"/>
        </w:rPr>
      </w:pPr>
    </w:p>
    <w:p w:rsidR="00986127" w:rsidRDefault="00986127" w:rsidP="00986127">
      <w:pPr>
        <w:contextualSpacing/>
        <w:rPr>
          <w:sz w:val="28"/>
          <w:szCs w:val="28"/>
        </w:rPr>
      </w:pPr>
    </w:p>
    <w:p w:rsidR="00986127" w:rsidRDefault="00986127" w:rsidP="00986127">
      <w:pPr>
        <w:contextualSpacing/>
        <w:rPr>
          <w:sz w:val="28"/>
          <w:szCs w:val="28"/>
        </w:rPr>
      </w:pPr>
      <w:r>
        <w:rPr>
          <w:sz w:val="28"/>
          <w:szCs w:val="28"/>
        </w:rPr>
        <w:t>________________</w:t>
      </w:r>
    </w:p>
    <w:p w:rsidR="00986127" w:rsidRDefault="00986127" w:rsidP="00986127">
      <w:pPr>
        <w:contextualSpacing/>
        <w:rPr>
          <w:sz w:val="28"/>
          <w:szCs w:val="28"/>
        </w:rPr>
      </w:pPr>
      <w:r>
        <w:rPr>
          <w:sz w:val="28"/>
          <w:szCs w:val="28"/>
          <w:vertAlign w:val="superscript"/>
        </w:rPr>
        <w:t>*</w:t>
      </w:r>
      <w:r>
        <w:rPr>
          <w:sz w:val="28"/>
          <w:szCs w:val="28"/>
        </w:rPr>
        <w:t xml:space="preserve"> Если при предоставлении ежеквартального отчета невозможно представить фактические значения по отдельным показателям, по ним представляются прогнозные данные</w:t>
      </w:r>
    </w:p>
    <w:p w:rsidR="00986127" w:rsidRDefault="00986127" w:rsidP="00986127">
      <w:pPr>
        <w:contextualSpacing/>
        <w:rPr>
          <w:sz w:val="28"/>
          <w:szCs w:val="28"/>
        </w:rPr>
      </w:pPr>
    </w:p>
    <w:p w:rsidR="00986127" w:rsidRDefault="00986127" w:rsidP="00986127">
      <w:pPr>
        <w:contextualSpacing/>
        <w:rPr>
          <w:sz w:val="28"/>
          <w:szCs w:val="28"/>
        </w:rPr>
      </w:pPr>
    </w:p>
    <w:p w:rsidR="00986127" w:rsidRDefault="00986127" w:rsidP="00986127">
      <w:pPr>
        <w:contextualSpacing/>
        <w:rPr>
          <w:sz w:val="28"/>
          <w:szCs w:val="28"/>
        </w:rPr>
      </w:pPr>
    </w:p>
    <w:p w:rsidR="00986127" w:rsidRDefault="00986127" w:rsidP="00986127">
      <w:pPr>
        <w:ind w:firstLine="709"/>
        <w:contextualSpacing/>
        <w:jc w:val="right"/>
        <w:rPr>
          <w:sz w:val="28"/>
          <w:szCs w:val="28"/>
        </w:rPr>
      </w:pPr>
      <w:r>
        <w:rPr>
          <w:sz w:val="28"/>
          <w:szCs w:val="28"/>
        </w:rPr>
        <w:lastRenderedPageBreak/>
        <w:t>Таблица 9</w:t>
      </w: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ОТЧЕТ</w:t>
      </w:r>
    </w:p>
    <w:p w:rsidR="00986127" w:rsidRDefault="00986127" w:rsidP="00986127">
      <w:pPr>
        <w:ind w:firstLine="709"/>
        <w:contextualSpacing/>
        <w:jc w:val="center"/>
        <w:rPr>
          <w:sz w:val="28"/>
          <w:szCs w:val="28"/>
        </w:rPr>
      </w:pPr>
      <w:r>
        <w:rPr>
          <w:sz w:val="28"/>
          <w:szCs w:val="28"/>
        </w:rPr>
        <w:t>Об использовании бюджетных ассигнований местного бюджета на реализацию муниципальной программы</w:t>
      </w:r>
    </w:p>
    <w:p w:rsidR="00986127" w:rsidRDefault="00986127" w:rsidP="00986127">
      <w:pPr>
        <w:ind w:firstLine="709"/>
        <w:contextualSpacing/>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842"/>
        <w:gridCol w:w="1843"/>
        <w:gridCol w:w="851"/>
        <w:gridCol w:w="850"/>
        <w:gridCol w:w="992"/>
        <w:gridCol w:w="1560"/>
        <w:gridCol w:w="1559"/>
        <w:gridCol w:w="1559"/>
        <w:gridCol w:w="1696"/>
      </w:tblGrid>
      <w:tr w:rsidR="00986127" w:rsidRPr="0014583F" w:rsidTr="00986127">
        <w:trPr>
          <w:trHeight w:val="435"/>
        </w:trPr>
        <w:tc>
          <w:tcPr>
            <w:tcW w:w="1985" w:type="dxa"/>
            <w:vMerge w:val="restart"/>
          </w:tcPr>
          <w:p w:rsidR="00986127" w:rsidRPr="0014583F" w:rsidRDefault="00986127" w:rsidP="00986127">
            <w:pPr>
              <w:contextualSpacing/>
              <w:jc w:val="center"/>
            </w:pPr>
            <w:r w:rsidRPr="0014583F">
              <w:t>Статус</w:t>
            </w:r>
          </w:p>
        </w:tc>
        <w:tc>
          <w:tcPr>
            <w:tcW w:w="1842" w:type="dxa"/>
            <w:vMerge w:val="restart"/>
          </w:tcPr>
          <w:p w:rsidR="00986127" w:rsidRPr="0014583F" w:rsidRDefault="00986127" w:rsidP="00986127">
            <w:pPr>
              <w:contextualSpacing/>
              <w:jc w:val="center"/>
            </w:pPr>
            <w:r w:rsidRPr="0014583F">
              <w:t>Наименование муниципальной программы, подпрограммы, основного мероприятия</w:t>
            </w:r>
          </w:p>
        </w:tc>
        <w:tc>
          <w:tcPr>
            <w:tcW w:w="1843" w:type="dxa"/>
            <w:vMerge w:val="restart"/>
          </w:tcPr>
          <w:p w:rsidR="00986127" w:rsidRPr="0014583F" w:rsidRDefault="00986127" w:rsidP="00986127">
            <w:pPr>
              <w:contextualSpacing/>
              <w:jc w:val="center"/>
            </w:pPr>
            <w:r w:rsidRPr="0014583F">
              <w:t>Главный распорядитель бюджетных средств</w:t>
            </w:r>
          </w:p>
        </w:tc>
        <w:tc>
          <w:tcPr>
            <w:tcW w:w="2693" w:type="dxa"/>
            <w:gridSpan w:val="3"/>
          </w:tcPr>
          <w:p w:rsidR="00986127" w:rsidRPr="0014583F" w:rsidRDefault="00986127" w:rsidP="00986127">
            <w:pPr>
              <w:contextualSpacing/>
              <w:jc w:val="center"/>
            </w:pPr>
            <w:r w:rsidRPr="0014583F">
              <w:t>Код бюджетной классификации</w:t>
            </w:r>
          </w:p>
        </w:tc>
        <w:tc>
          <w:tcPr>
            <w:tcW w:w="6374" w:type="dxa"/>
            <w:gridSpan w:val="4"/>
          </w:tcPr>
          <w:p w:rsidR="00986127" w:rsidRPr="0014583F" w:rsidRDefault="00986127" w:rsidP="00986127">
            <w:pPr>
              <w:contextualSpacing/>
              <w:jc w:val="center"/>
            </w:pPr>
            <w:r w:rsidRPr="0014583F">
              <w:t>Расходы (тыс.рублей)</w:t>
            </w:r>
          </w:p>
        </w:tc>
      </w:tr>
      <w:tr w:rsidR="00986127" w:rsidRPr="0014583F" w:rsidTr="00986127">
        <w:trPr>
          <w:trHeight w:val="990"/>
        </w:trPr>
        <w:tc>
          <w:tcPr>
            <w:tcW w:w="1985" w:type="dxa"/>
            <w:vMerge/>
          </w:tcPr>
          <w:p w:rsidR="00986127" w:rsidRPr="0014583F" w:rsidRDefault="00986127" w:rsidP="00986127">
            <w:pPr>
              <w:contextualSpacing/>
              <w:jc w:val="center"/>
            </w:pPr>
          </w:p>
        </w:tc>
        <w:tc>
          <w:tcPr>
            <w:tcW w:w="1842" w:type="dxa"/>
            <w:vMerge/>
          </w:tcPr>
          <w:p w:rsidR="00986127" w:rsidRPr="0014583F" w:rsidRDefault="00986127" w:rsidP="00986127">
            <w:pPr>
              <w:contextualSpacing/>
              <w:jc w:val="center"/>
            </w:pPr>
          </w:p>
        </w:tc>
        <w:tc>
          <w:tcPr>
            <w:tcW w:w="1843" w:type="dxa"/>
            <w:vMerge/>
          </w:tcPr>
          <w:p w:rsidR="00986127" w:rsidRPr="0014583F" w:rsidRDefault="00986127" w:rsidP="00986127">
            <w:pPr>
              <w:contextualSpacing/>
              <w:jc w:val="center"/>
            </w:pPr>
          </w:p>
        </w:tc>
        <w:tc>
          <w:tcPr>
            <w:tcW w:w="851" w:type="dxa"/>
          </w:tcPr>
          <w:p w:rsidR="00986127" w:rsidRPr="0014583F" w:rsidRDefault="00986127" w:rsidP="00986127">
            <w:pPr>
              <w:contextualSpacing/>
              <w:jc w:val="center"/>
            </w:pPr>
            <w:r w:rsidRPr="0014583F">
              <w:t>ГРБС</w:t>
            </w:r>
          </w:p>
        </w:tc>
        <w:tc>
          <w:tcPr>
            <w:tcW w:w="850" w:type="dxa"/>
          </w:tcPr>
          <w:p w:rsidR="00986127" w:rsidRPr="0014583F" w:rsidRDefault="00986127" w:rsidP="00986127">
            <w:pPr>
              <w:contextualSpacing/>
              <w:jc w:val="center"/>
            </w:pPr>
            <w:r w:rsidRPr="0014583F">
              <w:t>РзПр</w:t>
            </w:r>
          </w:p>
        </w:tc>
        <w:tc>
          <w:tcPr>
            <w:tcW w:w="992" w:type="dxa"/>
          </w:tcPr>
          <w:p w:rsidR="00986127" w:rsidRPr="0014583F" w:rsidRDefault="00986127" w:rsidP="00986127">
            <w:pPr>
              <w:contextualSpacing/>
              <w:jc w:val="center"/>
            </w:pPr>
            <w:r w:rsidRPr="0014583F">
              <w:t>ЦСР</w:t>
            </w:r>
          </w:p>
        </w:tc>
        <w:tc>
          <w:tcPr>
            <w:tcW w:w="1560" w:type="dxa"/>
          </w:tcPr>
          <w:p w:rsidR="00986127" w:rsidRPr="0014583F" w:rsidRDefault="00986127" w:rsidP="00986127">
            <w:pPr>
              <w:contextualSpacing/>
              <w:jc w:val="center"/>
            </w:pPr>
            <w:r w:rsidRPr="0014583F">
              <w:t>Утверждено сводной бюджетной росписью на 1 января отчетного года</w:t>
            </w:r>
          </w:p>
        </w:tc>
        <w:tc>
          <w:tcPr>
            <w:tcW w:w="1559" w:type="dxa"/>
          </w:tcPr>
          <w:p w:rsidR="00986127" w:rsidRPr="0014583F" w:rsidRDefault="00986127" w:rsidP="00986127">
            <w:pPr>
              <w:contextualSpacing/>
              <w:jc w:val="center"/>
            </w:pPr>
            <w:r w:rsidRPr="0014583F">
              <w:t>Утверждено сводной бюджетной росписью на отчетную дату</w:t>
            </w:r>
          </w:p>
        </w:tc>
        <w:tc>
          <w:tcPr>
            <w:tcW w:w="1559" w:type="dxa"/>
          </w:tcPr>
          <w:p w:rsidR="00986127" w:rsidRPr="0014583F" w:rsidRDefault="00986127" w:rsidP="00986127">
            <w:pPr>
              <w:contextualSpacing/>
              <w:jc w:val="center"/>
            </w:pPr>
            <w:r w:rsidRPr="0014583F">
              <w:t>Утверждено в муниципальной программе на отчетную дату</w:t>
            </w:r>
          </w:p>
        </w:tc>
        <w:tc>
          <w:tcPr>
            <w:tcW w:w="1696" w:type="dxa"/>
          </w:tcPr>
          <w:p w:rsidR="00986127" w:rsidRPr="0014583F" w:rsidRDefault="00986127" w:rsidP="00986127">
            <w:pPr>
              <w:contextualSpacing/>
              <w:jc w:val="center"/>
            </w:pPr>
            <w:r w:rsidRPr="0014583F">
              <w:t>Кассовое исполнение</w:t>
            </w:r>
          </w:p>
        </w:tc>
      </w:tr>
      <w:tr w:rsidR="00986127" w:rsidRPr="0014583F" w:rsidTr="00986127">
        <w:tc>
          <w:tcPr>
            <w:tcW w:w="1985" w:type="dxa"/>
          </w:tcPr>
          <w:p w:rsidR="00986127" w:rsidRPr="0014583F" w:rsidRDefault="00986127" w:rsidP="00986127">
            <w:pPr>
              <w:contextualSpacing/>
              <w:jc w:val="center"/>
            </w:pPr>
            <w:r w:rsidRPr="0014583F">
              <w:t>1</w:t>
            </w:r>
          </w:p>
        </w:tc>
        <w:tc>
          <w:tcPr>
            <w:tcW w:w="1842" w:type="dxa"/>
          </w:tcPr>
          <w:p w:rsidR="00986127" w:rsidRPr="0014583F" w:rsidRDefault="00986127" w:rsidP="00986127">
            <w:pPr>
              <w:contextualSpacing/>
              <w:jc w:val="center"/>
            </w:pPr>
            <w:r w:rsidRPr="0014583F">
              <w:t>2</w:t>
            </w:r>
          </w:p>
        </w:tc>
        <w:tc>
          <w:tcPr>
            <w:tcW w:w="1843" w:type="dxa"/>
          </w:tcPr>
          <w:p w:rsidR="00986127" w:rsidRPr="0014583F" w:rsidRDefault="00986127" w:rsidP="00986127">
            <w:pPr>
              <w:contextualSpacing/>
              <w:jc w:val="center"/>
            </w:pPr>
            <w:r w:rsidRPr="0014583F">
              <w:t>3</w:t>
            </w:r>
          </w:p>
        </w:tc>
        <w:tc>
          <w:tcPr>
            <w:tcW w:w="851" w:type="dxa"/>
          </w:tcPr>
          <w:p w:rsidR="00986127" w:rsidRPr="0014583F" w:rsidRDefault="00986127" w:rsidP="00986127">
            <w:pPr>
              <w:contextualSpacing/>
              <w:jc w:val="center"/>
            </w:pPr>
            <w:r w:rsidRPr="0014583F">
              <w:t>4</w:t>
            </w:r>
          </w:p>
        </w:tc>
        <w:tc>
          <w:tcPr>
            <w:tcW w:w="850" w:type="dxa"/>
          </w:tcPr>
          <w:p w:rsidR="00986127" w:rsidRPr="0014583F" w:rsidRDefault="00986127" w:rsidP="00986127">
            <w:pPr>
              <w:contextualSpacing/>
              <w:jc w:val="center"/>
            </w:pPr>
            <w:r w:rsidRPr="0014583F">
              <w:t>5</w:t>
            </w:r>
          </w:p>
        </w:tc>
        <w:tc>
          <w:tcPr>
            <w:tcW w:w="992" w:type="dxa"/>
          </w:tcPr>
          <w:p w:rsidR="00986127" w:rsidRPr="0014583F" w:rsidRDefault="00986127" w:rsidP="00986127">
            <w:pPr>
              <w:contextualSpacing/>
              <w:jc w:val="center"/>
            </w:pPr>
            <w:r w:rsidRPr="0014583F">
              <w:t>6</w:t>
            </w:r>
          </w:p>
        </w:tc>
        <w:tc>
          <w:tcPr>
            <w:tcW w:w="1560" w:type="dxa"/>
          </w:tcPr>
          <w:p w:rsidR="00986127" w:rsidRPr="0014583F" w:rsidRDefault="00986127" w:rsidP="00986127">
            <w:pPr>
              <w:contextualSpacing/>
              <w:jc w:val="center"/>
            </w:pPr>
            <w:r w:rsidRPr="0014583F">
              <w:t>7</w:t>
            </w:r>
          </w:p>
        </w:tc>
        <w:tc>
          <w:tcPr>
            <w:tcW w:w="1559" w:type="dxa"/>
          </w:tcPr>
          <w:p w:rsidR="00986127" w:rsidRPr="0014583F" w:rsidRDefault="00986127" w:rsidP="00986127">
            <w:pPr>
              <w:contextualSpacing/>
              <w:jc w:val="center"/>
            </w:pPr>
            <w:r w:rsidRPr="0014583F">
              <w:t>8</w:t>
            </w:r>
          </w:p>
        </w:tc>
        <w:tc>
          <w:tcPr>
            <w:tcW w:w="1559" w:type="dxa"/>
          </w:tcPr>
          <w:p w:rsidR="00986127" w:rsidRPr="0014583F" w:rsidRDefault="00986127" w:rsidP="00986127">
            <w:pPr>
              <w:contextualSpacing/>
              <w:jc w:val="center"/>
            </w:pPr>
            <w:r w:rsidRPr="0014583F">
              <w:t>9</w:t>
            </w:r>
          </w:p>
        </w:tc>
        <w:tc>
          <w:tcPr>
            <w:tcW w:w="1696" w:type="dxa"/>
          </w:tcPr>
          <w:p w:rsidR="00986127" w:rsidRPr="0014583F" w:rsidRDefault="00986127" w:rsidP="00986127">
            <w:pPr>
              <w:contextualSpacing/>
              <w:jc w:val="center"/>
            </w:pPr>
            <w:r w:rsidRPr="0014583F">
              <w:t>10</w:t>
            </w:r>
          </w:p>
        </w:tc>
      </w:tr>
      <w:tr w:rsidR="00986127" w:rsidRPr="0014583F" w:rsidTr="00986127">
        <w:tc>
          <w:tcPr>
            <w:tcW w:w="1985" w:type="dxa"/>
            <w:vMerge w:val="restart"/>
          </w:tcPr>
          <w:p w:rsidR="00986127" w:rsidRPr="0014583F" w:rsidRDefault="00986127" w:rsidP="00986127">
            <w:pPr>
              <w:contextualSpacing/>
            </w:pPr>
            <w:r w:rsidRPr="0014583F">
              <w:t>Муниципальная программа</w:t>
            </w:r>
          </w:p>
        </w:tc>
        <w:tc>
          <w:tcPr>
            <w:tcW w:w="1842" w:type="dxa"/>
            <w:vMerge w:val="restart"/>
          </w:tcPr>
          <w:p w:rsidR="00986127" w:rsidRPr="0014583F" w:rsidRDefault="00986127" w:rsidP="00986127">
            <w:pPr>
              <w:contextualSpacing/>
            </w:pPr>
          </w:p>
        </w:tc>
        <w:tc>
          <w:tcPr>
            <w:tcW w:w="1843"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992" w:type="dxa"/>
          </w:tcPr>
          <w:p w:rsidR="00986127" w:rsidRPr="0014583F" w:rsidRDefault="00986127" w:rsidP="00986127">
            <w:pPr>
              <w:contextualSpacing/>
              <w:jc w:val="center"/>
            </w:pPr>
            <w:r w:rsidRPr="0014583F">
              <w:t>Х</w:t>
            </w: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ответственный исполнитель муниципальной программы</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992" w:type="dxa"/>
          </w:tcPr>
          <w:p w:rsidR="00986127" w:rsidRPr="0014583F" w:rsidRDefault="00986127" w:rsidP="00986127">
            <w:pPr>
              <w:contextualSpacing/>
              <w:jc w:val="center"/>
            </w:pPr>
            <w:r w:rsidRPr="0014583F">
              <w:t>Х</w:t>
            </w: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соисполнитель 1</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val="restart"/>
          </w:tcPr>
          <w:p w:rsidR="00986127" w:rsidRPr="0014583F" w:rsidRDefault="00986127" w:rsidP="00986127">
            <w:pPr>
              <w:contextualSpacing/>
            </w:pPr>
          </w:p>
        </w:tc>
        <w:tc>
          <w:tcPr>
            <w:tcW w:w="1842" w:type="dxa"/>
            <w:vMerge w:val="restart"/>
          </w:tcPr>
          <w:p w:rsidR="00986127" w:rsidRPr="0014583F" w:rsidRDefault="00986127" w:rsidP="00986127">
            <w:pPr>
              <w:contextualSpacing/>
            </w:pPr>
          </w:p>
        </w:tc>
        <w:tc>
          <w:tcPr>
            <w:tcW w:w="1843" w:type="dxa"/>
          </w:tcPr>
          <w:p w:rsidR="00986127" w:rsidRPr="0014583F" w:rsidRDefault="00986127" w:rsidP="00986127">
            <w:pPr>
              <w:contextualSpacing/>
            </w:pPr>
            <w:r w:rsidRPr="0014583F">
              <w:t>....</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участник 1</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992" w:type="dxa"/>
          </w:tcPr>
          <w:p w:rsidR="00986127" w:rsidRPr="0014583F" w:rsidRDefault="00986127" w:rsidP="00986127">
            <w:pPr>
              <w:contextualSpacing/>
              <w:jc w:val="center"/>
            </w:pPr>
            <w:r w:rsidRPr="0014583F">
              <w:t>Х</w:t>
            </w: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val="restart"/>
          </w:tcPr>
          <w:p w:rsidR="00986127" w:rsidRPr="0014583F" w:rsidRDefault="00986127" w:rsidP="00986127">
            <w:pPr>
              <w:contextualSpacing/>
            </w:pPr>
            <w:r w:rsidRPr="0014583F">
              <w:t>Подпрограмма 1</w:t>
            </w:r>
          </w:p>
        </w:tc>
        <w:tc>
          <w:tcPr>
            <w:tcW w:w="1842" w:type="dxa"/>
            <w:vMerge w:val="restart"/>
          </w:tcPr>
          <w:p w:rsidR="00986127" w:rsidRPr="0014583F" w:rsidRDefault="00986127" w:rsidP="00986127">
            <w:pPr>
              <w:contextualSpacing/>
            </w:pPr>
          </w:p>
        </w:tc>
        <w:tc>
          <w:tcPr>
            <w:tcW w:w="1843"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992" w:type="dxa"/>
          </w:tcPr>
          <w:p w:rsidR="00986127" w:rsidRPr="0014583F" w:rsidRDefault="00986127" w:rsidP="00986127">
            <w:pPr>
              <w:contextualSpacing/>
              <w:jc w:val="center"/>
            </w:pPr>
            <w:r w:rsidRPr="0014583F">
              <w:t>Х</w:t>
            </w: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 xml:space="preserve">ответственный </w:t>
            </w:r>
            <w:r w:rsidRPr="0014583F">
              <w:lastRenderedPageBreak/>
              <w:t>исполнитель подпрограммы</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соисполнитель 1</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val="restart"/>
          </w:tcPr>
          <w:p w:rsidR="00986127" w:rsidRPr="0014583F" w:rsidRDefault="00986127" w:rsidP="00986127">
            <w:pPr>
              <w:contextualSpacing/>
            </w:pPr>
          </w:p>
        </w:tc>
        <w:tc>
          <w:tcPr>
            <w:tcW w:w="1842" w:type="dxa"/>
            <w:vMerge w:val="restart"/>
          </w:tcPr>
          <w:p w:rsidR="00986127" w:rsidRPr="0014583F" w:rsidRDefault="00986127" w:rsidP="00986127">
            <w:pPr>
              <w:contextualSpacing/>
            </w:pPr>
          </w:p>
        </w:tc>
        <w:tc>
          <w:tcPr>
            <w:tcW w:w="1843" w:type="dxa"/>
          </w:tcPr>
          <w:p w:rsidR="00986127" w:rsidRPr="0014583F" w:rsidRDefault="00986127" w:rsidP="00986127">
            <w:pPr>
              <w:contextualSpacing/>
            </w:pPr>
            <w:r w:rsidRPr="0014583F">
              <w:t>....</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участник 1</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992" w:type="dxa"/>
          </w:tcPr>
          <w:p w:rsidR="00986127" w:rsidRPr="0014583F" w:rsidRDefault="00986127" w:rsidP="00986127">
            <w:pPr>
              <w:contextualSpacing/>
              <w:jc w:val="center"/>
            </w:pPr>
            <w:r w:rsidRPr="0014583F">
              <w:t>Х</w:t>
            </w: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992" w:type="dxa"/>
          </w:tcPr>
          <w:p w:rsidR="00986127" w:rsidRPr="0014583F" w:rsidRDefault="00986127" w:rsidP="00986127">
            <w:pPr>
              <w:contextualSpacing/>
              <w:jc w:val="center"/>
            </w:pPr>
            <w:r w:rsidRPr="0014583F">
              <w:t>Х</w:t>
            </w: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tcPr>
          <w:p w:rsidR="00986127" w:rsidRPr="0014583F" w:rsidRDefault="00986127" w:rsidP="00986127">
            <w:pPr>
              <w:contextualSpacing/>
            </w:pPr>
            <w:r w:rsidRPr="0014583F">
              <w:t>ВЦП 1.1.</w:t>
            </w:r>
          </w:p>
        </w:tc>
        <w:tc>
          <w:tcPr>
            <w:tcW w:w="1842" w:type="dxa"/>
          </w:tcPr>
          <w:p w:rsidR="00986127" w:rsidRPr="0014583F" w:rsidRDefault="00986127" w:rsidP="00986127">
            <w:pPr>
              <w:contextualSpacing/>
            </w:pPr>
          </w:p>
        </w:tc>
        <w:tc>
          <w:tcPr>
            <w:tcW w:w="1843" w:type="dxa"/>
          </w:tcPr>
          <w:p w:rsidR="00986127" w:rsidRPr="0014583F" w:rsidRDefault="00986127" w:rsidP="00986127">
            <w:pPr>
              <w:contextualSpacing/>
            </w:pPr>
            <w:r w:rsidRPr="0014583F">
              <w:t>исполнитель ВЦП</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tcPr>
          <w:p w:rsidR="00986127" w:rsidRPr="0014583F" w:rsidRDefault="00986127" w:rsidP="00986127">
            <w:pPr>
              <w:contextualSpacing/>
            </w:pPr>
            <w:r w:rsidRPr="0014583F">
              <w:t>ВЦП 1.2.</w:t>
            </w:r>
          </w:p>
        </w:tc>
        <w:tc>
          <w:tcPr>
            <w:tcW w:w="1842" w:type="dxa"/>
          </w:tcPr>
          <w:p w:rsidR="00986127" w:rsidRPr="0014583F" w:rsidRDefault="00986127" w:rsidP="00986127">
            <w:pPr>
              <w:contextualSpacing/>
            </w:pPr>
          </w:p>
        </w:tc>
        <w:tc>
          <w:tcPr>
            <w:tcW w:w="1843" w:type="dxa"/>
          </w:tcPr>
          <w:p w:rsidR="00986127" w:rsidRPr="0014583F" w:rsidRDefault="00986127" w:rsidP="00986127">
            <w:pPr>
              <w:contextualSpacing/>
            </w:pPr>
            <w:r w:rsidRPr="0014583F">
              <w:t>исполнитель ВЦП</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val="restart"/>
          </w:tcPr>
          <w:p w:rsidR="00986127" w:rsidRPr="0014583F" w:rsidRDefault="00986127" w:rsidP="00986127">
            <w:pPr>
              <w:contextualSpacing/>
            </w:pPr>
            <w:r w:rsidRPr="0014583F">
              <w:t>Основное мероприятие 1.1</w:t>
            </w:r>
          </w:p>
        </w:tc>
        <w:tc>
          <w:tcPr>
            <w:tcW w:w="1842" w:type="dxa"/>
            <w:vMerge w:val="restart"/>
          </w:tcPr>
          <w:p w:rsidR="00986127" w:rsidRPr="0014583F" w:rsidRDefault="00986127" w:rsidP="00986127">
            <w:pPr>
              <w:contextualSpacing/>
            </w:pPr>
          </w:p>
        </w:tc>
        <w:tc>
          <w:tcPr>
            <w:tcW w:w="1843"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992" w:type="dxa"/>
          </w:tcPr>
          <w:p w:rsidR="00986127" w:rsidRPr="0014583F" w:rsidRDefault="00986127" w:rsidP="00986127">
            <w:pPr>
              <w:contextualSpacing/>
              <w:jc w:val="center"/>
            </w:pPr>
            <w:r w:rsidRPr="0014583F">
              <w:t>Х</w:t>
            </w: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 xml:space="preserve">Исполнитель 1 основного мероприятия </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 xml:space="preserve">Исполнитель 2 основного мероприятия </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val="restart"/>
          </w:tcPr>
          <w:p w:rsidR="00986127" w:rsidRPr="0014583F" w:rsidRDefault="00986127" w:rsidP="00986127">
            <w:pPr>
              <w:contextualSpacing/>
            </w:pPr>
            <w:r w:rsidRPr="0014583F">
              <w:t>Основное мероприятие 1.2</w:t>
            </w:r>
          </w:p>
        </w:tc>
        <w:tc>
          <w:tcPr>
            <w:tcW w:w="1842" w:type="dxa"/>
            <w:vMerge w:val="restart"/>
          </w:tcPr>
          <w:p w:rsidR="00986127" w:rsidRPr="0014583F" w:rsidRDefault="00986127" w:rsidP="00986127">
            <w:pPr>
              <w:contextualSpacing/>
            </w:pPr>
          </w:p>
        </w:tc>
        <w:tc>
          <w:tcPr>
            <w:tcW w:w="1843"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992" w:type="dxa"/>
          </w:tcPr>
          <w:p w:rsidR="00986127" w:rsidRPr="0014583F" w:rsidRDefault="00986127" w:rsidP="00986127">
            <w:pPr>
              <w:contextualSpacing/>
              <w:jc w:val="center"/>
            </w:pPr>
            <w:r w:rsidRPr="0014583F">
              <w:t>Х</w:t>
            </w: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 xml:space="preserve">Исполнитель 1 основного мероприятия </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1843" w:type="dxa"/>
          </w:tcPr>
          <w:p w:rsidR="00986127" w:rsidRPr="0014583F" w:rsidRDefault="00986127" w:rsidP="00986127">
            <w:pPr>
              <w:contextualSpacing/>
            </w:pPr>
            <w:r w:rsidRPr="0014583F">
              <w:t xml:space="preserve">Исполнитель 2 основного мероприятия </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r w:rsidR="00986127" w:rsidRPr="0014583F" w:rsidTr="00986127">
        <w:tc>
          <w:tcPr>
            <w:tcW w:w="1985" w:type="dxa"/>
          </w:tcPr>
          <w:p w:rsidR="00986127" w:rsidRPr="0014583F" w:rsidRDefault="00986127" w:rsidP="00986127">
            <w:pPr>
              <w:contextualSpacing/>
            </w:pPr>
            <w:r w:rsidRPr="0014583F">
              <w:t>…</w:t>
            </w:r>
          </w:p>
        </w:tc>
        <w:tc>
          <w:tcPr>
            <w:tcW w:w="1842" w:type="dxa"/>
          </w:tcPr>
          <w:p w:rsidR="00986127" w:rsidRPr="0014583F" w:rsidRDefault="00986127" w:rsidP="00986127">
            <w:pPr>
              <w:contextualSpacing/>
            </w:pPr>
          </w:p>
        </w:tc>
        <w:tc>
          <w:tcPr>
            <w:tcW w:w="1843" w:type="dxa"/>
          </w:tcPr>
          <w:p w:rsidR="00986127" w:rsidRPr="0014583F" w:rsidRDefault="00986127" w:rsidP="00986127">
            <w:pPr>
              <w:contextualSpacing/>
            </w:pP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992" w:type="dxa"/>
          </w:tcPr>
          <w:p w:rsidR="00986127" w:rsidRPr="0014583F" w:rsidRDefault="00986127" w:rsidP="00986127">
            <w:pPr>
              <w:contextualSpacing/>
              <w:jc w:val="center"/>
            </w:pPr>
          </w:p>
        </w:tc>
        <w:tc>
          <w:tcPr>
            <w:tcW w:w="1560"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559" w:type="dxa"/>
          </w:tcPr>
          <w:p w:rsidR="00986127" w:rsidRPr="0014583F" w:rsidRDefault="00986127" w:rsidP="00986127">
            <w:pPr>
              <w:contextualSpacing/>
            </w:pPr>
          </w:p>
        </w:tc>
        <w:tc>
          <w:tcPr>
            <w:tcW w:w="1696" w:type="dxa"/>
          </w:tcPr>
          <w:p w:rsidR="00986127" w:rsidRPr="0014583F" w:rsidRDefault="00986127" w:rsidP="00986127">
            <w:pPr>
              <w:contextualSpacing/>
            </w:pPr>
          </w:p>
        </w:tc>
      </w:tr>
    </w:tbl>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r>
        <w:rPr>
          <w:sz w:val="28"/>
          <w:szCs w:val="28"/>
        </w:rPr>
        <w:lastRenderedPageBreak/>
        <w:t>Таблица 10</w:t>
      </w: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r>
        <w:rPr>
          <w:sz w:val="28"/>
          <w:szCs w:val="28"/>
        </w:rPr>
        <w:t>ОТЧЕТ</w:t>
      </w:r>
    </w:p>
    <w:p w:rsidR="00986127" w:rsidRDefault="00986127" w:rsidP="00986127">
      <w:pPr>
        <w:ind w:firstLine="709"/>
        <w:contextualSpacing/>
        <w:jc w:val="center"/>
        <w:rPr>
          <w:sz w:val="28"/>
          <w:szCs w:val="28"/>
        </w:rPr>
      </w:pPr>
      <w:r>
        <w:rPr>
          <w:sz w:val="28"/>
          <w:szCs w:val="28"/>
        </w:rPr>
        <w:t xml:space="preserve">об объемах финансирования муниципальной программы за счет средств местного бюджета и привлекаемых на реализацию муниципальной программы средств федерального и областного </w:t>
      </w:r>
    </w:p>
    <w:p w:rsidR="00986127" w:rsidRDefault="00986127" w:rsidP="00986127">
      <w:pPr>
        <w:ind w:firstLine="709"/>
        <w:contextualSpacing/>
        <w:jc w:val="center"/>
        <w:rPr>
          <w:sz w:val="28"/>
          <w:szCs w:val="28"/>
        </w:rPr>
      </w:pPr>
    </w:p>
    <w:p w:rsidR="00986127" w:rsidRDefault="00986127" w:rsidP="00986127">
      <w:pPr>
        <w:ind w:firstLine="709"/>
        <w:contextualSpacing/>
        <w:jc w:val="right"/>
        <w:rPr>
          <w:sz w:val="28"/>
          <w:szCs w:val="28"/>
        </w:rPr>
      </w:pPr>
      <w:r>
        <w:rPr>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986127" w:rsidRPr="0014583F" w:rsidTr="00986127">
        <w:trPr>
          <w:trHeight w:val="435"/>
        </w:trPr>
        <w:tc>
          <w:tcPr>
            <w:tcW w:w="704" w:type="dxa"/>
            <w:vMerge w:val="restart"/>
          </w:tcPr>
          <w:p w:rsidR="00986127" w:rsidRPr="0014583F" w:rsidRDefault="00986127" w:rsidP="00986127">
            <w:pPr>
              <w:contextualSpacing/>
              <w:jc w:val="center"/>
            </w:pPr>
            <w:r w:rsidRPr="0014583F">
              <w:t>№ п/п</w:t>
            </w:r>
          </w:p>
        </w:tc>
        <w:tc>
          <w:tcPr>
            <w:tcW w:w="1985" w:type="dxa"/>
            <w:vMerge w:val="restart"/>
          </w:tcPr>
          <w:p w:rsidR="00986127" w:rsidRPr="0014583F" w:rsidRDefault="00986127" w:rsidP="00986127">
            <w:pPr>
              <w:contextualSpacing/>
              <w:jc w:val="center"/>
            </w:pPr>
            <w:r w:rsidRPr="0014583F">
              <w:t>Статус</w:t>
            </w:r>
          </w:p>
        </w:tc>
        <w:tc>
          <w:tcPr>
            <w:tcW w:w="1842" w:type="dxa"/>
            <w:vMerge w:val="restart"/>
          </w:tcPr>
          <w:p w:rsidR="00986127" w:rsidRPr="0014583F" w:rsidRDefault="00986127" w:rsidP="00986127">
            <w:pPr>
              <w:contextualSpacing/>
              <w:jc w:val="center"/>
            </w:pPr>
            <w:r w:rsidRPr="0014583F">
              <w:t>Наименование муниципальной программы, подпрограммы, основного мероприятия</w:t>
            </w:r>
          </w:p>
        </w:tc>
        <w:tc>
          <w:tcPr>
            <w:tcW w:w="2268" w:type="dxa"/>
            <w:vMerge w:val="restart"/>
          </w:tcPr>
          <w:p w:rsidR="00986127" w:rsidRPr="0014583F" w:rsidRDefault="00986127" w:rsidP="00986127">
            <w:pPr>
              <w:contextualSpacing/>
              <w:jc w:val="center"/>
            </w:pPr>
            <w:r w:rsidRPr="0014583F">
              <w:t>Источник финансирования</w:t>
            </w:r>
          </w:p>
        </w:tc>
        <w:tc>
          <w:tcPr>
            <w:tcW w:w="2769" w:type="dxa"/>
            <w:gridSpan w:val="3"/>
          </w:tcPr>
          <w:p w:rsidR="00986127" w:rsidRPr="0014583F" w:rsidRDefault="00986127" w:rsidP="00986127">
            <w:pPr>
              <w:contextualSpacing/>
              <w:jc w:val="center"/>
            </w:pPr>
            <w:r w:rsidRPr="0014583F">
              <w:t>Код бюджетной классификации</w:t>
            </w:r>
          </w:p>
        </w:tc>
        <w:tc>
          <w:tcPr>
            <w:tcW w:w="4992" w:type="dxa"/>
            <w:gridSpan w:val="4"/>
          </w:tcPr>
          <w:p w:rsidR="00986127" w:rsidRPr="0014583F" w:rsidRDefault="00986127" w:rsidP="00986127">
            <w:pPr>
              <w:contextualSpacing/>
              <w:jc w:val="center"/>
            </w:pPr>
            <w:r w:rsidRPr="0014583F">
              <w:t>Объем бюджетных ассигнований</w:t>
            </w:r>
          </w:p>
        </w:tc>
      </w:tr>
      <w:tr w:rsidR="00986127" w:rsidRPr="0014583F" w:rsidTr="00986127">
        <w:trPr>
          <w:trHeight w:val="990"/>
        </w:trPr>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jc w:val="center"/>
            </w:pPr>
          </w:p>
        </w:tc>
        <w:tc>
          <w:tcPr>
            <w:tcW w:w="1842" w:type="dxa"/>
            <w:vMerge/>
          </w:tcPr>
          <w:p w:rsidR="00986127" w:rsidRPr="0014583F" w:rsidRDefault="00986127" w:rsidP="00986127">
            <w:pPr>
              <w:contextualSpacing/>
              <w:jc w:val="center"/>
            </w:pPr>
          </w:p>
        </w:tc>
        <w:tc>
          <w:tcPr>
            <w:tcW w:w="2268" w:type="dxa"/>
            <w:vMerge/>
          </w:tcPr>
          <w:p w:rsidR="00986127" w:rsidRPr="0014583F" w:rsidRDefault="00986127" w:rsidP="00986127">
            <w:pPr>
              <w:contextualSpacing/>
              <w:jc w:val="center"/>
            </w:pPr>
          </w:p>
        </w:tc>
        <w:tc>
          <w:tcPr>
            <w:tcW w:w="851" w:type="dxa"/>
          </w:tcPr>
          <w:p w:rsidR="00986127" w:rsidRPr="0014583F" w:rsidRDefault="00986127" w:rsidP="00986127">
            <w:pPr>
              <w:contextualSpacing/>
              <w:jc w:val="center"/>
            </w:pPr>
            <w:r w:rsidRPr="0014583F">
              <w:t>ГРБС</w:t>
            </w:r>
          </w:p>
        </w:tc>
        <w:tc>
          <w:tcPr>
            <w:tcW w:w="850" w:type="dxa"/>
          </w:tcPr>
          <w:p w:rsidR="00986127" w:rsidRPr="0014583F" w:rsidRDefault="00986127" w:rsidP="00986127">
            <w:pPr>
              <w:contextualSpacing/>
              <w:jc w:val="center"/>
            </w:pPr>
            <w:r w:rsidRPr="0014583F">
              <w:t>РзПр</w:t>
            </w:r>
          </w:p>
        </w:tc>
        <w:tc>
          <w:tcPr>
            <w:tcW w:w="1068" w:type="dxa"/>
          </w:tcPr>
          <w:p w:rsidR="00986127" w:rsidRPr="0014583F" w:rsidRDefault="00986127" w:rsidP="00986127">
            <w:pPr>
              <w:contextualSpacing/>
              <w:jc w:val="center"/>
            </w:pPr>
            <w:r w:rsidRPr="0014583F">
              <w:t>ЦСР</w:t>
            </w:r>
          </w:p>
        </w:tc>
        <w:tc>
          <w:tcPr>
            <w:tcW w:w="1289" w:type="dxa"/>
          </w:tcPr>
          <w:p w:rsidR="00986127" w:rsidRPr="0014583F" w:rsidRDefault="00986127" w:rsidP="00986127">
            <w:pPr>
              <w:contextualSpacing/>
              <w:jc w:val="center"/>
            </w:pPr>
            <w:r w:rsidRPr="0014583F">
              <w:t>очередной год</w:t>
            </w:r>
          </w:p>
        </w:tc>
        <w:tc>
          <w:tcPr>
            <w:tcW w:w="1271" w:type="dxa"/>
          </w:tcPr>
          <w:p w:rsidR="00986127" w:rsidRPr="0014583F" w:rsidRDefault="00986127" w:rsidP="00986127">
            <w:pPr>
              <w:contextualSpacing/>
              <w:jc w:val="center"/>
            </w:pPr>
            <w:r w:rsidRPr="0014583F">
              <w:t>первый год планового периода</w:t>
            </w:r>
          </w:p>
        </w:tc>
        <w:tc>
          <w:tcPr>
            <w:tcW w:w="1271" w:type="dxa"/>
          </w:tcPr>
          <w:p w:rsidR="00986127" w:rsidRPr="0014583F" w:rsidRDefault="00986127" w:rsidP="00986127">
            <w:pPr>
              <w:contextualSpacing/>
              <w:jc w:val="center"/>
            </w:pPr>
            <w:r w:rsidRPr="0014583F">
              <w:t>второй год планового периода</w:t>
            </w:r>
          </w:p>
        </w:tc>
        <w:tc>
          <w:tcPr>
            <w:tcW w:w="1161" w:type="dxa"/>
          </w:tcPr>
          <w:p w:rsidR="00986127" w:rsidRPr="0014583F" w:rsidRDefault="00986127" w:rsidP="00986127">
            <w:pPr>
              <w:contextualSpacing/>
              <w:jc w:val="center"/>
            </w:pPr>
            <w:r w:rsidRPr="0014583F">
              <w:t>…</w:t>
            </w:r>
          </w:p>
        </w:tc>
      </w:tr>
      <w:tr w:rsidR="00986127" w:rsidRPr="0014583F" w:rsidTr="00986127">
        <w:tc>
          <w:tcPr>
            <w:tcW w:w="704" w:type="dxa"/>
          </w:tcPr>
          <w:p w:rsidR="00986127" w:rsidRPr="0014583F" w:rsidRDefault="00986127" w:rsidP="00986127">
            <w:pPr>
              <w:contextualSpacing/>
              <w:jc w:val="center"/>
            </w:pPr>
            <w:r w:rsidRPr="0014583F">
              <w:t>1</w:t>
            </w:r>
          </w:p>
        </w:tc>
        <w:tc>
          <w:tcPr>
            <w:tcW w:w="1985" w:type="dxa"/>
          </w:tcPr>
          <w:p w:rsidR="00986127" w:rsidRPr="0014583F" w:rsidRDefault="00986127" w:rsidP="00986127">
            <w:pPr>
              <w:contextualSpacing/>
              <w:jc w:val="center"/>
            </w:pPr>
            <w:r w:rsidRPr="0014583F">
              <w:t>2</w:t>
            </w:r>
          </w:p>
        </w:tc>
        <w:tc>
          <w:tcPr>
            <w:tcW w:w="1842" w:type="dxa"/>
          </w:tcPr>
          <w:p w:rsidR="00986127" w:rsidRPr="0014583F" w:rsidRDefault="00986127" w:rsidP="00986127">
            <w:pPr>
              <w:contextualSpacing/>
              <w:jc w:val="center"/>
            </w:pPr>
            <w:r w:rsidRPr="0014583F">
              <w:t>3</w:t>
            </w:r>
          </w:p>
        </w:tc>
        <w:tc>
          <w:tcPr>
            <w:tcW w:w="2268" w:type="dxa"/>
          </w:tcPr>
          <w:p w:rsidR="00986127" w:rsidRPr="0014583F" w:rsidRDefault="00986127" w:rsidP="00986127">
            <w:pPr>
              <w:contextualSpacing/>
              <w:jc w:val="center"/>
            </w:pPr>
            <w:r w:rsidRPr="0014583F">
              <w:t>4</w:t>
            </w:r>
          </w:p>
        </w:tc>
        <w:tc>
          <w:tcPr>
            <w:tcW w:w="851" w:type="dxa"/>
          </w:tcPr>
          <w:p w:rsidR="00986127" w:rsidRPr="0014583F" w:rsidRDefault="00986127" w:rsidP="00986127">
            <w:pPr>
              <w:contextualSpacing/>
              <w:jc w:val="center"/>
            </w:pPr>
            <w:r w:rsidRPr="0014583F">
              <w:t>5</w:t>
            </w:r>
          </w:p>
        </w:tc>
        <w:tc>
          <w:tcPr>
            <w:tcW w:w="850" w:type="dxa"/>
          </w:tcPr>
          <w:p w:rsidR="00986127" w:rsidRPr="0014583F" w:rsidRDefault="00986127" w:rsidP="00986127">
            <w:pPr>
              <w:contextualSpacing/>
              <w:jc w:val="center"/>
            </w:pPr>
            <w:r w:rsidRPr="0014583F">
              <w:t>6</w:t>
            </w:r>
          </w:p>
        </w:tc>
        <w:tc>
          <w:tcPr>
            <w:tcW w:w="1068" w:type="dxa"/>
          </w:tcPr>
          <w:p w:rsidR="00986127" w:rsidRPr="0014583F" w:rsidRDefault="00986127" w:rsidP="00986127">
            <w:pPr>
              <w:contextualSpacing/>
              <w:jc w:val="center"/>
            </w:pPr>
            <w:r w:rsidRPr="0014583F">
              <w:t>7</w:t>
            </w:r>
          </w:p>
        </w:tc>
        <w:tc>
          <w:tcPr>
            <w:tcW w:w="1289" w:type="dxa"/>
          </w:tcPr>
          <w:p w:rsidR="00986127" w:rsidRPr="0014583F" w:rsidRDefault="00986127" w:rsidP="00986127">
            <w:pPr>
              <w:contextualSpacing/>
              <w:jc w:val="center"/>
            </w:pPr>
            <w:r w:rsidRPr="0014583F">
              <w:t>8</w:t>
            </w:r>
          </w:p>
        </w:tc>
        <w:tc>
          <w:tcPr>
            <w:tcW w:w="1271" w:type="dxa"/>
          </w:tcPr>
          <w:p w:rsidR="00986127" w:rsidRPr="0014583F" w:rsidRDefault="00986127" w:rsidP="00986127">
            <w:pPr>
              <w:contextualSpacing/>
              <w:jc w:val="center"/>
            </w:pPr>
            <w:r w:rsidRPr="0014583F">
              <w:t>9</w:t>
            </w:r>
          </w:p>
        </w:tc>
        <w:tc>
          <w:tcPr>
            <w:tcW w:w="1271" w:type="dxa"/>
          </w:tcPr>
          <w:p w:rsidR="00986127" w:rsidRPr="0014583F" w:rsidRDefault="00986127" w:rsidP="00986127">
            <w:pPr>
              <w:contextualSpacing/>
              <w:jc w:val="center"/>
            </w:pPr>
            <w:r w:rsidRPr="0014583F">
              <w:t>10</w:t>
            </w:r>
          </w:p>
        </w:tc>
        <w:tc>
          <w:tcPr>
            <w:tcW w:w="1161" w:type="dxa"/>
          </w:tcPr>
          <w:p w:rsidR="00986127" w:rsidRPr="0014583F" w:rsidRDefault="00986127" w:rsidP="00986127">
            <w:pPr>
              <w:contextualSpacing/>
              <w:jc w:val="center"/>
            </w:pPr>
            <w:r w:rsidRPr="0014583F">
              <w:t>11</w:t>
            </w:r>
          </w:p>
        </w:tc>
      </w:tr>
      <w:tr w:rsidR="00986127" w:rsidRPr="0014583F" w:rsidTr="00986127">
        <w:tc>
          <w:tcPr>
            <w:tcW w:w="704" w:type="dxa"/>
            <w:vMerge w:val="restart"/>
          </w:tcPr>
          <w:p w:rsidR="00986127" w:rsidRPr="0014583F" w:rsidRDefault="00986127" w:rsidP="00986127">
            <w:pPr>
              <w:contextualSpacing/>
              <w:jc w:val="center"/>
            </w:pPr>
            <w:r w:rsidRPr="0014583F">
              <w:t>1</w:t>
            </w:r>
          </w:p>
        </w:tc>
        <w:tc>
          <w:tcPr>
            <w:tcW w:w="1985" w:type="dxa"/>
            <w:vMerge w:val="restart"/>
          </w:tcPr>
          <w:p w:rsidR="00986127" w:rsidRPr="0014583F" w:rsidRDefault="00986127" w:rsidP="00986127">
            <w:pPr>
              <w:contextualSpacing/>
            </w:pPr>
            <w:r w:rsidRPr="0014583F">
              <w:t>Муниципальная программа</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w:t>
            </w:r>
          </w:p>
        </w:tc>
        <w:tc>
          <w:tcPr>
            <w:tcW w:w="1985" w:type="dxa"/>
            <w:vMerge w:val="restart"/>
          </w:tcPr>
          <w:p w:rsidR="00986127" w:rsidRPr="0014583F" w:rsidRDefault="00986127" w:rsidP="00986127">
            <w:pPr>
              <w:contextualSpacing/>
            </w:pPr>
            <w:r w:rsidRPr="0014583F">
              <w:t>Подпрограмма 1</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1.1.1</w:t>
            </w:r>
          </w:p>
        </w:tc>
        <w:tc>
          <w:tcPr>
            <w:tcW w:w="1985" w:type="dxa"/>
            <w:vMerge w:val="restart"/>
          </w:tcPr>
          <w:p w:rsidR="00986127" w:rsidRPr="0014583F" w:rsidRDefault="00986127" w:rsidP="00986127">
            <w:pPr>
              <w:contextualSpacing/>
            </w:pPr>
            <w:r w:rsidRPr="0014583F">
              <w:t>ВЦП 1.1.</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lastRenderedPageBreak/>
              <w:t>1.1.3</w:t>
            </w:r>
          </w:p>
        </w:tc>
        <w:tc>
          <w:tcPr>
            <w:tcW w:w="1985" w:type="dxa"/>
            <w:vMerge w:val="restart"/>
          </w:tcPr>
          <w:p w:rsidR="00986127" w:rsidRPr="0014583F" w:rsidRDefault="00986127" w:rsidP="00986127">
            <w:pPr>
              <w:contextualSpacing/>
            </w:pPr>
            <w:r w:rsidRPr="0014583F">
              <w:t>Основное мероприятие 1.1</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val="restart"/>
          </w:tcPr>
          <w:p w:rsidR="00986127" w:rsidRPr="0014583F" w:rsidRDefault="00986127" w:rsidP="00986127">
            <w:pPr>
              <w:contextualSpacing/>
              <w:jc w:val="center"/>
            </w:pPr>
            <w:r w:rsidRPr="0014583F">
              <w:t>1.1.4</w:t>
            </w:r>
          </w:p>
        </w:tc>
        <w:tc>
          <w:tcPr>
            <w:tcW w:w="1985" w:type="dxa"/>
            <w:vMerge w:val="restart"/>
          </w:tcPr>
          <w:p w:rsidR="00986127" w:rsidRPr="0014583F" w:rsidRDefault="00986127" w:rsidP="00986127">
            <w:pPr>
              <w:contextualSpacing/>
            </w:pPr>
            <w:r w:rsidRPr="0014583F">
              <w:t>Основное мероприятие 1.2</w:t>
            </w:r>
          </w:p>
        </w:tc>
        <w:tc>
          <w:tcPr>
            <w:tcW w:w="1842" w:type="dxa"/>
            <w:vMerge w:val="restart"/>
          </w:tcPr>
          <w:p w:rsidR="00986127" w:rsidRPr="0014583F" w:rsidRDefault="00986127" w:rsidP="00986127">
            <w:pPr>
              <w:contextualSpacing/>
            </w:pPr>
          </w:p>
        </w:tc>
        <w:tc>
          <w:tcPr>
            <w:tcW w:w="2268" w:type="dxa"/>
          </w:tcPr>
          <w:p w:rsidR="00986127" w:rsidRPr="0014583F" w:rsidRDefault="00986127" w:rsidP="00986127">
            <w:pPr>
              <w:contextualSpacing/>
            </w:pPr>
            <w:r w:rsidRPr="0014583F">
              <w:t>всего, в том числе:</w:t>
            </w:r>
          </w:p>
        </w:tc>
        <w:tc>
          <w:tcPr>
            <w:tcW w:w="851" w:type="dxa"/>
          </w:tcPr>
          <w:p w:rsidR="00986127" w:rsidRPr="0014583F" w:rsidRDefault="00986127" w:rsidP="00986127">
            <w:pPr>
              <w:contextualSpacing/>
              <w:jc w:val="center"/>
            </w:pPr>
            <w:r w:rsidRPr="0014583F">
              <w:t>Х</w:t>
            </w:r>
          </w:p>
        </w:tc>
        <w:tc>
          <w:tcPr>
            <w:tcW w:w="850" w:type="dxa"/>
          </w:tcPr>
          <w:p w:rsidR="00986127" w:rsidRPr="0014583F" w:rsidRDefault="00986127" w:rsidP="00986127">
            <w:pPr>
              <w:contextualSpacing/>
              <w:jc w:val="center"/>
            </w:pPr>
            <w:r w:rsidRPr="0014583F">
              <w:t>Х</w:t>
            </w:r>
          </w:p>
        </w:tc>
        <w:tc>
          <w:tcPr>
            <w:tcW w:w="1068" w:type="dxa"/>
          </w:tcPr>
          <w:p w:rsidR="00986127" w:rsidRPr="0014583F" w:rsidRDefault="00986127" w:rsidP="00986127">
            <w:pPr>
              <w:contextualSpacing/>
              <w:jc w:val="center"/>
            </w:pPr>
            <w:r w:rsidRPr="0014583F">
              <w:t>Х</w:t>
            </w: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Федеральный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Областной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vMerge/>
          </w:tcPr>
          <w:p w:rsidR="00986127" w:rsidRPr="0014583F" w:rsidRDefault="00986127" w:rsidP="00986127">
            <w:pPr>
              <w:contextualSpacing/>
              <w:jc w:val="center"/>
            </w:pPr>
          </w:p>
        </w:tc>
        <w:tc>
          <w:tcPr>
            <w:tcW w:w="1985" w:type="dxa"/>
            <w:vMerge/>
          </w:tcPr>
          <w:p w:rsidR="00986127" w:rsidRPr="0014583F" w:rsidRDefault="00986127" w:rsidP="00986127">
            <w:pPr>
              <w:contextualSpacing/>
            </w:pPr>
          </w:p>
        </w:tc>
        <w:tc>
          <w:tcPr>
            <w:tcW w:w="1842" w:type="dxa"/>
            <w:vMerge/>
          </w:tcPr>
          <w:p w:rsidR="00986127" w:rsidRPr="0014583F" w:rsidRDefault="00986127" w:rsidP="00986127">
            <w:pPr>
              <w:contextualSpacing/>
            </w:pPr>
          </w:p>
        </w:tc>
        <w:tc>
          <w:tcPr>
            <w:tcW w:w="2268" w:type="dxa"/>
          </w:tcPr>
          <w:p w:rsidR="00986127" w:rsidRPr="0014583F" w:rsidRDefault="00986127" w:rsidP="00986127">
            <w:pPr>
              <w:contextualSpacing/>
            </w:pPr>
            <w:r w:rsidRPr="0014583F">
              <w:t>Местный бюджет</w:t>
            </w: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r w:rsidR="00986127" w:rsidRPr="0014583F" w:rsidTr="00986127">
        <w:tc>
          <w:tcPr>
            <w:tcW w:w="704" w:type="dxa"/>
          </w:tcPr>
          <w:p w:rsidR="00986127" w:rsidRPr="0014583F" w:rsidRDefault="00986127" w:rsidP="00986127">
            <w:pPr>
              <w:contextualSpacing/>
              <w:jc w:val="center"/>
            </w:pPr>
            <w:r w:rsidRPr="0014583F">
              <w:t>…</w:t>
            </w:r>
          </w:p>
        </w:tc>
        <w:tc>
          <w:tcPr>
            <w:tcW w:w="1985" w:type="dxa"/>
          </w:tcPr>
          <w:p w:rsidR="00986127" w:rsidRPr="0014583F" w:rsidRDefault="00986127" w:rsidP="00986127">
            <w:pPr>
              <w:contextualSpacing/>
            </w:pPr>
            <w:r w:rsidRPr="0014583F">
              <w:t>…</w:t>
            </w:r>
          </w:p>
        </w:tc>
        <w:tc>
          <w:tcPr>
            <w:tcW w:w="1842" w:type="dxa"/>
          </w:tcPr>
          <w:p w:rsidR="00986127" w:rsidRPr="0014583F" w:rsidRDefault="00986127" w:rsidP="00986127">
            <w:pPr>
              <w:contextualSpacing/>
            </w:pPr>
          </w:p>
        </w:tc>
        <w:tc>
          <w:tcPr>
            <w:tcW w:w="2268" w:type="dxa"/>
          </w:tcPr>
          <w:p w:rsidR="00986127" w:rsidRPr="0014583F" w:rsidRDefault="00986127" w:rsidP="00986127">
            <w:pPr>
              <w:contextualSpacing/>
            </w:pPr>
          </w:p>
        </w:tc>
        <w:tc>
          <w:tcPr>
            <w:tcW w:w="851" w:type="dxa"/>
          </w:tcPr>
          <w:p w:rsidR="00986127" w:rsidRPr="0014583F" w:rsidRDefault="00986127" w:rsidP="00986127">
            <w:pPr>
              <w:contextualSpacing/>
              <w:jc w:val="center"/>
            </w:pPr>
          </w:p>
        </w:tc>
        <w:tc>
          <w:tcPr>
            <w:tcW w:w="850" w:type="dxa"/>
          </w:tcPr>
          <w:p w:rsidR="00986127" w:rsidRPr="0014583F" w:rsidRDefault="00986127" w:rsidP="00986127">
            <w:pPr>
              <w:contextualSpacing/>
              <w:jc w:val="center"/>
            </w:pPr>
          </w:p>
        </w:tc>
        <w:tc>
          <w:tcPr>
            <w:tcW w:w="1068" w:type="dxa"/>
          </w:tcPr>
          <w:p w:rsidR="00986127" w:rsidRPr="0014583F" w:rsidRDefault="00986127" w:rsidP="00986127">
            <w:pPr>
              <w:contextualSpacing/>
              <w:jc w:val="center"/>
            </w:pPr>
          </w:p>
        </w:tc>
        <w:tc>
          <w:tcPr>
            <w:tcW w:w="1289"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271" w:type="dxa"/>
          </w:tcPr>
          <w:p w:rsidR="00986127" w:rsidRPr="0014583F" w:rsidRDefault="00986127" w:rsidP="00986127">
            <w:pPr>
              <w:contextualSpacing/>
            </w:pPr>
          </w:p>
        </w:tc>
        <w:tc>
          <w:tcPr>
            <w:tcW w:w="1161" w:type="dxa"/>
          </w:tcPr>
          <w:p w:rsidR="00986127" w:rsidRPr="0014583F" w:rsidRDefault="00986127" w:rsidP="00986127">
            <w:pPr>
              <w:contextualSpacing/>
            </w:pPr>
          </w:p>
        </w:tc>
      </w:tr>
    </w:tbl>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right"/>
        <w:rPr>
          <w:sz w:val="28"/>
          <w:szCs w:val="28"/>
        </w:rPr>
      </w:pPr>
      <w:r>
        <w:rPr>
          <w:sz w:val="28"/>
          <w:szCs w:val="28"/>
        </w:rPr>
        <w:lastRenderedPageBreak/>
        <w:t>Таблица 11</w:t>
      </w: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r>
        <w:rPr>
          <w:sz w:val="28"/>
          <w:szCs w:val="28"/>
        </w:rPr>
        <w:t>ОТЧЕТ</w:t>
      </w:r>
    </w:p>
    <w:p w:rsidR="00986127" w:rsidRDefault="00986127" w:rsidP="00986127">
      <w:pPr>
        <w:ind w:firstLine="709"/>
        <w:contextualSpacing/>
        <w:jc w:val="center"/>
        <w:rPr>
          <w:sz w:val="28"/>
          <w:szCs w:val="28"/>
        </w:rPr>
      </w:pPr>
      <w:r>
        <w:rPr>
          <w:sz w:val="28"/>
          <w:szCs w:val="28"/>
        </w:rPr>
        <w:t>о выполнении сводных показателей муниципальных заданий на оказание муниципальных услуг (выполнение работ) муниципальными учреждениями по муниципальной программе</w:t>
      </w:r>
    </w:p>
    <w:p w:rsidR="00986127" w:rsidRDefault="00986127" w:rsidP="00986127">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560"/>
        <w:gridCol w:w="1755"/>
        <w:gridCol w:w="2427"/>
        <w:gridCol w:w="2427"/>
        <w:gridCol w:w="2427"/>
      </w:tblGrid>
      <w:tr w:rsidR="00986127" w:rsidRPr="0014583F" w:rsidTr="00986127">
        <w:trPr>
          <w:trHeight w:val="690"/>
        </w:trPr>
        <w:tc>
          <w:tcPr>
            <w:tcW w:w="3964" w:type="dxa"/>
            <w:vMerge w:val="restart"/>
          </w:tcPr>
          <w:p w:rsidR="00986127" w:rsidRPr="0014583F" w:rsidRDefault="00986127" w:rsidP="00986127">
            <w:pPr>
              <w:contextualSpacing/>
              <w:jc w:val="center"/>
            </w:pPr>
            <w:r w:rsidRPr="0014583F">
              <w:t>Наименование услуги, показателя объема услуги, подпрограммы, основного мероприятия</w:t>
            </w:r>
          </w:p>
        </w:tc>
        <w:tc>
          <w:tcPr>
            <w:tcW w:w="3315" w:type="dxa"/>
            <w:gridSpan w:val="2"/>
          </w:tcPr>
          <w:p w:rsidR="00986127" w:rsidRPr="0014583F" w:rsidRDefault="00986127" w:rsidP="00986127">
            <w:pPr>
              <w:contextualSpacing/>
              <w:jc w:val="center"/>
            </w:pPr>
            <w:r w:rsidRPr="0014583F">
              <w:t>Значение показателя объема услуги</w:t>
            </w:r>
          </w:p>
        </w:tc>
        <w:tc>
          <w:tcPr>
            <w:tcW w:w="7281" w:type="dxa"/>
            <w:gridSpan w:val="3"/>
          </w:tcPr>
          <w:p w:rsidR="00986127" w:rsidRPr="0014583F" w:rsidRDefault="00986127" w:rsidP="00986127">
            <w:pPr>
              <w:contextualSpacing/>
              <w:jc w:val="center"/>
            </w:pPr>
            <w:r w:rsidRPr="0014583F">
              <w:t>Расходы местного бюджета на оказание муниципальной услуги (тыс.рублей)</w:t>
            </w:r>
          </w:p>
        </w:tc>
      </w:tr>
      <w:tr w:rsidR="00986127" w:rsidRPr="0014583F" w:rsidTr="00986127">
        <w:trPr>
          <w:trHeight w:val="960"/>
        </w:trPr>
        <w:tc>
          <w:tcPr>
            <w:tcW w:w="3964" w:type="dxa"/>
            <w:vMerge/>
          </w:tcPr>
          <w:p w:rsidR="00986127" w:rsidRPr="0014583F" w:rsidRDefault="00986127" w:rsidP="00986127">
            <w:pPr>
              <w:contextualSpacing/>
              <w:jc w:val="center"/>
            </w:pPr>
          </w:p>
        </w:tc>
        <w:tc>
          <w:tcPr>
            <w:tcW w:w="1560" w:type="dxa"/>
          </w:tcPr>
          <w:p w:rsidR="00986127" w:rsidRPr="0014583F" w:rsidRDefault="00986127" w:rsidP="00986127">
            <w:pPr>
              <w:contextualSpacing/>
              <w:jc w:val="center"/>
            </w:pPr>
            <w:r w:rsidRPr="0014583F">
              <w:t>план</w:t>
            </w:r>
          </w:p>
        </w:tc>
        <w:tc>
          <w:tcPr>
            <w:tcW w:w="1755" w:type="dxa"/>
          </w:tcPr>
          <w:p w:rsidR="00986127" w:rsidRPr="0014583F" w:rsidRDefault="00986127" w:rsidP="00986127">
            <w:pPr>
              <w:contextualSpacing/>
              <w:jc w:val="center"/>
            </w:pPr>
            <w:r w:rsidRPr="0014583F">
              <w:t>факт</w:t>
            </w:r>
          </w:p>
        </w:tc>
        <w:tc>
          <w:tcPr>
            <w:tcW w:w="2427" w:type="dxa"/>
          </w:tcPr>
          <w:p w:rsidR="00986127" w:rsidRPr="0014583F" w:rsidRDefault="00986127" w:rsidP="00986127">
            <w:pPr>
              <w:contextualSpacing/>
              <w:jc w:val="center"/>
            </w:pPr>
            <w:r w:rsidRPr="0014583F">
              <w:t>сводная бюджетная роспись на 1 января отчетного года</w:t>
            </w:r>
          </w:p>
        </w:tc>
        <w:tc>
          <w:tcPr>
            <w:tcW w:w="2427" w:type="dxa"/>
          </w:tcPr>
          <w:p w:rsidR="00986127" w:rsidRPr="0014583F" w:rsidRDefault="00986127" w:rsidP="00986127">
            <w:pPr>
              <w:contextualSpacing/>
              <w:jc w:val="center"/>
            </w:pPr>
            <w:r w:rsidRPr="0014583F">
              <w:t>сводная бюджетная роспись на 31 декабря отчетного года</w:t>
            </w:r>
          </w:p>
        </w:tc>
        <w:tc>
          <w:tcPr>
            <w:tcW w:w="2427" w:type="dxa"/>
          </w:tcPr>
          <w:p w:rsidR="00986127" w:rsidRPr="0014583F" w:rsidRDefault="00986127" w:rsidP="00986127">
            <w:pPr>
              <w:contextualSpacing/>
              <w:jc w:val="center"/>
            </w:pPr>
            <w:r w:rsidRPr="0014583F">
              <w:t>кассовое исполнение</w:t>
            </w:r>
          </w:p>
        </w:tc>
      </w:tr>
      <w:tr w:rsidR="00986127" w:rsidRPr="0014583F" w:rsidTr="00986127">
        <w:tc>
          <w:tcPr>
            <w:tcW w:w="3964" w:type="dxa"/>
          </w:tcPr>
          <w:p w:rsidR="00986127" w:rsidRPr="0014583F" w:rsidRDefault="00986127" w:rsidP="00986127">
            <w:pPr>
              <w:contextualSpacing/>
            </w:pPr>
            <w:r w:rsidRPr="0014583F">
              <w:t>Наименование услуги и ее содержание:</w:t>
            </w:r>
          </w:p>
        </w:tc>
        <w:tc>
          <w:tcPr>
            <w:tcW w:w="10596" w:type="dxa"/>
            <w:gridSpan w:val="5"/>
          </w:tcPr>
          <w:p w:rsidR="00986127" w:rsidRPr="0014583F" w:rsidRDefault="00986127" w:rsidP="00986127">
            <w:pPr>
              <w:contextualSpacing/>
              <w:jc w:val="center"/>
            </w:pPr>
          </w:p>
        </w:tc>
      </w:tr>
      <w:tr w:rsidR="00986127" w:rsidRPr="0014583F" w:rsidTr="00986127">
        <w:tc>
          <w:tcPr>
            <w:tcW w:w="3964" w:type="dxa"/>
          </w:tcPr>
          <w:p w:rsidR="00986127" w:rsidRPr="0014583F" w:rsidRDefault="00986127" w:rsidP="00986127">
            <w:pPr>
              <w:contextualSpacing/>
            </w:pPr>
            <w:r w:rsidRPr="0014583F">
              <w:t>Показатель объема услуги (работы):</w:t>
            </w:r>
          </w:p>
        </w:tc>
        <w:tc>
          <w:tcPr>
            <w:tcW w:w="10596" w:type="dxa"/>
            <w:gridSpan w:val="5"/>
          </w:tcPr>
          <w:p w:rsidR="00986127" w:rsidRPr="0014583F" w:rsidRDefault="00986127" w:rsidP="00986127">
            <w:pPr>
              <w:contextualSpacing/>
              <w:jc w:val="center"/>
            </w:pPr>
          </w:p>
        </w:tc>
      </w:tr>
      <w:tr w:rsidR="00986127" w:rsidRPr="0014583F" w:rsidTr="00986127">
        <w:tc>
          <w:tcPr>
            <w:tcW w:w="3964" w:type="dxa"/>
          </w:tcPr>
          <w:p w:rsidR="00986127" w:rsidRPr="0014583F" w:rsidRDefault="00986127" w:rsidP="00986127">
            <w:pPr>
              <w:contextualSpacing/>
            </w:pPr>
            <w:r w:rsidRPr="0014583F">
              <w:t>Подпрограмма 1</w:t>
            </w:r>
          </w:p>
        </w:tc>
        <w:tc>
          <w:tcPr>
            <w:tcW w:w="1560" w:type="dxa"/>
          </w:tcPr>
          <w:p w:rsidR="00986127" w:rsidRPr="0014583F" w:rsidRDefault="00986127" w:rsidP="00986127">
            <w:pPr>
              <w:contextualSpacing/>
              <w:jc w:val="center"/>
            </w:pPr>
          </w:p>
        </w:tc>
        <w:tc>
          <w:tcPr>
            <w:tcW w:w="1755"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c>
          <w:tcPr>
            <w:tcW w:w="2427"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r>
      <w:tr w:rsidR="00986127" w:rsidRPr="0014583F" w:rsidTr="00986127">
        <w:tc>
          <w:tcPr>
            <w:tcW w:w="3964" w:type="dxa"/>
          </w:tcPr>
          <w:p w:rsidR="00986127" w:rsidRPr="0014583F" w:rsidRDefault="00986127" w:rsidP="00986127">
            <w:pPr>
              <w:contextualSpacing/>
            </w:pPr>
            <w:r w:rsidRPr="0014583F">
              <w:t>ВЦП 1.1</w:t>
            </w:r>
          </w:p>
        </w:tc>
        <w:tc>
          <w:tcPr>
            <w:tcW w:w="1560" w:type="dxa"/>
          </w:tcPr>
          <w:p w:rsidR="00986127" w:rsidRPr="0014583F" w:rsidRDefault="00986127" w:rsidP="00986127">
            <w:pPr>
              <w:contextualSpacing/>
              <w:jc w:val="center"/>
            </w:pPr>
          </w:p>
        </w:tc>
        <w:tc>
          <w:tcPr>
            <w:tcW w:w="1755"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c>
          <w:tcPr>
            <w:tcW w:w="2427"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r>
      <w:tr w:rsidR="00986127" w:rsidRPr="0014583F" w:rsidTr="00986127">
        <w:tc>
          <w:tcPr>
            <w:tcW w:w="3964" w:type="dxa"/>
          </w:tcPr>
          <w:p w:rsidR="00986127" w:rsidRPr="0014583F" w:rsidRDefault="00986127" w:rsidP="00986127">
            <w:pPr>
              <w:contextualSpacing/>
            </w:pPr>
            <w:r w:rsidRPr="0014583F">
              <w:t>ВЦП 1.2</w:t>
            </w:r>
          </w:p>
        </w:tc>
        <w:tc>
          <w:tcPr>
            <w:tcW w:w="1560" w:type="dxa"/>
          </w:tcPr>
          <w:p w:rsidR="00986127" w:rsidRPr="0014583F" w:rsidRDefault="00986127" w:rsidP="00986127">
            <w:pPr>
              <w:contextualSpacing/>
              <w:jc w:val="center"/>
            </w:pPr>
          </w:p>
        </w:tc>
        <w:tc>
          <w:tcPr>
            <w:tcW w:w="1755"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c>
          <w:tcPr>
            <w:tcW w:w="2427"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r>
      <w:tr w:rsidR="00986127" w:rsidRPr="0014583F" w:rsidTr="00986127">
        <w:tc>
          <w:tcPr>
            <w:tcW w:w="3964" w:type="dxa"/>
          </w:tcPr>
          <w:p w:rsidR="00986127" w:rsidRPr="0014583F" w:rsidRDefault="00986127" w:rsidP="00986127">
            <w:pPr>
              <w:contextualSpacing/>
            </w:pPr>
            <w:r w:rsidRPr="0014583F">
              <w:t>…</w:t>
            </w:r>
          </w:p>
        </w:tc>
        <w:tc>
          <w:tcPr>
            <w:tcW w:w="1560" w:type="dxa"/>
          </w:tcPr>
          <w:p w:rsidR="00986127" w:rsidRPr="0014583F" w:rsidRDefault="00986127" w:rsidP="00986127">
            <w:pPr>
              <w:contextualSpacing/>
              <w:jc w:val="center"/>
            </w:pPr>
          </w:p>
        </w:tc>
        <w:tc>
          <w:tcPr>
            <w:tcW w:w="1755"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c>
          <w:tcPr>
            <w:tcW w:w="2427"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r>
      <w:tr w:rsidR="00986127" w:rsidRPr="0014583F" w:rsidTr="00986127">
        <w:tc>
          <w:tcPr>
            <w:tcW w:w="3964" w:type="dxa"/>
          </w:tcPr>
          <w:p w:rsidR="00986127" w:rsidRPr="0014583F" w:rsidRDefault="00986127" w:rsidP="00986127">
            <w:pPr>
              <w:contextualSpacing/>
            </w:pPr>
            <w:r w:rsidRPr="0014583F">
              <w:t>Основное мероприятие 1.1</w:t>
            </w:r>
          </w:p>
        </w:tc>
        <w:tc>
          <w:tcPr>
            <w:tcW w:w="1560" w:type="dxa"/>
          </w:tcPr>
          <w:p w:rsidR="00986127" w:rsidRPr="0014583F" w:rsidRDefault="00986127" w:rsidP="00986127">
            <w:pPr>
              <w:contextualSpacing/>
              <w:jc w:val="center"/>
            </w:pPr>
          </w:p>
        </w:tc>
        <w:tc>
          <w:tcPr>
            <w:tcW w:w="1755"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c>
          <w:tcPr>
            <w:tcW w:w="2427"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r>
      <w:tr w:rsidR="00986127" w:rsidRPr="0014583F" w:rsidTr="00986127">
        <w:tc>
          <w:tcPr>
            <w:tcW w:w="3964" w:type="dxa"/>
          </w:tcPr>
          <w:p w:rsidR="00986127" w:rsidRPr="0014583F" w:rsidRDefault="00986127" w:rsidP="00986127">
            <w:pPr>
              <w:contextualSpacing/>
            </w:pPr>
            <w:r w:rsidRPr="0014583F">
              <w:t>Основное мероприятие 1.2</w:t>
            </w:r>
          </w:p>
        </w:tc>
        <w:tc>
          <w:tcPr>
            <w:tcW w:w="1560" w:type="dxa"/>
          </w:tcPr>
          <w:p w:rsidR="00986127" w:rsidRPr="0014583F" w:rsidRDefault="00986127" w:rsidP="00986127">
            <w:pPr>
              <w:contextualSpacing/>
              <w:jc w:val="center"/>
            </w:pPr>
          </w:p>
        </w:tc>
        <w:tc>
          <w:tcPr>
            <w:tcW w:w="1755"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c>
          <w:tcPr>
            <w:tcW w:w="2427"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r>
      <w:tr w:rsidR="00986127" w:rsidRPr="0014583F" w:rsidTr="00986127">
        <w:tc>
          <w:tcPr>
            <w:tcW w:w="3964" w:type="dxa"/>
          </w:tcPr>
          <w:p w:rsidR="00986127" w:rsidRPr="0014583F" w:rsidRDefault="00986127" w:rsidP="00986127">
            <w:pPr>
              <w:contextualSpacing/>
            </w:pPr>
            <w:r w:rsidRPr="0014583F">
              <w:t>…</w:t>
            </w:r>
          </w:p>
        </w:tc>
        <w:tc>
          <w:tcPr>
            <w:tcW w:w="1560" w:type="dxa"/>
          </w:tcPr>
          <w:p w:rsidR="00986127" w:rsidRPr="0014583F" w:rsidRDefault="00986127" w:rsidP="00986127">
            <w:pPr>
              <w:contextualSpacing/>
              <w:jc w:val="center"/>
            </w:pPr>
          </w:p>
        </w:tc>
        <w:tc>
          <w:tcPr>
            <w:tcW w:w="1755"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c>
          <w:tcPr>
            <w:tcW w:w="2427" w:type="dxa"/>
          </w:tcPr>
          <w:p w:rsidR="00986127" w:rsidRPr="0014583F" w:rsidRDefault="00986127" w:rsidP="00986127">
            <w:pPr>
              <w:contextualSpacing/>
            </w:pPr>
          </w:p>
        </w:tc>
        <w:tc>
          <w:tcPr>
            <w:tcW w:w="2427" w:type="dxa"/>
          </w:tcPr>
          <w:p w:rsidR="00986127" w:rsidRPr="0014583F" w:rsidRDefault="00986127" w:rsidP="00986127">
            <w:pPr>
              <w:contextualSpacing/>
              <w:jc w:val="center"/>
            </w:pPr>
          </w:p>
        </w:tc>
      </w:tr>
    </w:tbl>
    <w:p w:rsidR="00986127" w:rsidRDefault="00986127" w:rsidP="00986127">
      <w:pPr>
        <w:ind w:firstLine="709"/>
        <w:contextualSpacing/>
        <w:jc w:val="center"/>
        <w:rPr>
          <w:sz w:val="28"/>
          <w:szCs w:val="28"/>
        </w:rPr>
        <w:sectPr w:rsidR="00986127" w:rsidSect="00986127">
          <w:pgSz w:w="16838" w:h="11906" w:orient="landscape"/>
          <w:pgMar w:top="1701" w:right="1134" w:bottom="1701" w:left="1134" w:header="709" w:footer="709" w:gutter="0"/>
          <w:cols w:space="708"/>
          <w:docGrid w:linePitch="360"/>
        </w:sectPr>
      </w:pPr>
    </w:p>
    <w:p w:rsidR="00986127" w:rsidRDefault="00986127" w:rsidP="00986127">
      <w:pPr>
        <w:ind w:firstLine="709"/>
        <w:contextualSpacing/>
        <w:jc w:val="right"/>
        <w:rPr>
          <w:sz w:val="28"/>
          <w:szCs w:val="28"/>
        </w:rPr>
      </w:pPr>
      <w:r>
        <w:rPr>
          <w:sz w:val="28"/>
          <w:szCs w:val="28"/>
        </w:rPr>
        <w:t xml:space="preserve">Приложение № 4 </w:t>
      </w:r>
    </w:p>
    <w:p w:rsidR="00986127" w:rsidRDefault="00986127" w:rsidP="00986127">
      <w:pPr>
        <w:ind w:firstLine="709"/>
        <w:contextualSpacing/>
        <w:jc w:val="right"/>
        <w:rPr>
          <w:sz w:val="28"/>
          <w:szCs w:val="28"/>
        </w:rPr>
      </w:pPr>
      <w:r>
        <w:rPr>
          <w:sz w:val="28"/>
          <w:szCs w:val="28"/>
        </w:rPr>
        <w:t xml:space="preserve">к порядку </w:t>
      </w:r>
    </w:p>
    <w:p w:rsidR="00986127" w:rsidRDefault="00986127" w:rsidP="00986127">
      <w:pPr>
        <w:ind w:firstLine="709"/>
        <w:contextualSpacing/>
        <w:jc w:val="right"/>
        <w:rPr>
          <w:sz w:val="28"/>
          <w:szCs w:val="28"/>
        </w:rPr>
      </w:pPr>
      <w:r>
        <w:rPr>
          <w:sz w:val="28"/>
          <w:szCs w:val="28"/>
        </w:rPr>
        <w:t>разработки, реализации</w:t>
      </w:r>
    </w:p>
    <w:p w:rsidR="00986127" w:rsidRDefault="00986127" w:rsidP="00986127">
      <w:pPr>
        <w:ind w:firstLine="709"/>
        <w:contextualSpacing/>
        <w:jc w:val="right"/>
        <w:rPr>
          <w:sz w:val="28"/>
          <w:szCs w:val="28"/>
        </w:rPr>
      </w:pPr>
      <w:r>
        <w:rPr>
          <w:sz w:val="28"/>
          <w:szCs w:val="28"/>
        </w:rPr>
        <w:t>и оценки эффективности</w:t>
      </w:r>
    </w:p>
    <w:p w:rsidR="00986127" w:rsidRDefault="00986127" w:rsidP="00986127">
      <w:pPr>
        <w:ind w:firstLine="709"/>
        <w:contextualSpacing/>
        <w:jc w:val="right"/>
        <w:rPr>
          <w:sz w:val="28"/>
          <w:szCs w:val="28"/>
        </w:rPr>
      </w:pPr>
      <w:r>
        <w:rPr>
          <w:sz w:val="28"/>
          <w:szCs w:val="28"/>
        </w:rPr>
        <w:t>муниципальных программ</w:t>
      </w:r>
    </w:p>
    <w:p w:rsidR="00986127" w:rsidRDefault="00986127" w:rsidP="00986127">
      <w:pPr>
        <w:ind w:firstLine="709"/>
        <w:contextualSpacing/>
        <w:jc w:val="right"/>
        <w:rPr>
          <w:sz w:val="28"/>
          <w:szCs w:val="28"/>
        </w:rPr>
      </w:pP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r>
        <w:rPr>
          <w:sz w:val="28"/>
          <w:szCs w:val="28"/>
        </w:rPr>
        <w:t>МЕТОДИЧЕСКИЕ РЕКОМЕНДАЦИИ</w:t>
      </w:r>
    </w:p>
    <w:p w:rsidR="00986127" w:rsidRDefault="00986127" w:rsidP="00986127">
      <w:pPr>
        <w:ind w:firstLine="709"/>
        <w:contextualSpacing/>
        <w:jc w:val="center"/>
        <w:rPr>
          <w:sz w:val="28"/>
          <w:szCs w:val="28"/>
        </w:rPr>
      </w:pPr>
      <w:r>
        <w:rPr>
          <w:sz w:val="28"/>
          <w:szCs w:val="28"/>
        </w:rPr>
        <w:t>по оценке эффективности муниципальной программы</w:t>
      </w:r>
    </w:p>
    <w:p w:rsidR="00986127"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smartTag w:uri="urn:schemas-microsoft-com:office:smarttags" w:element="place">
        <w:r>
          <w:rPr>
            <w:sz w:val="28"/>
            <w:szCs w:val="28"/>
            <w:lang w:val="en-US"/>
          </w:rPr>
          <w:t>I</w:t>
        </w:r>
        <w:r>
          <w:rPr>
            <w:sz w:val="28"/>
            <w:szCs w:val="28"/>
          </w:rPr>
          <w:t>.</w:t>
        </w:r>
      </w:smartTag>
      <w:r>
        <w:rPr>
          <w:sz w:val="28"/>
          <w:szCs w:val="28"/>
        </w:rPr>
        <w:t xml:space="preserve"> Общие положения</w:t>
      </w:r>
    </w:p>
    <w:p w:rsidR="00986127" w:rsidRDefault="00986127" w:rsidP="00986127">
      <w:pPr>
        <w:contextualSpacing/>
        <w:jc w:val="both"/>
        <w:rPr>
          <w:sz w:val="28"/>
          <w:szCs w:val="28"/>
        </w:rPr>
      </w:pPr>
    </w:p>
    <w:p w:rsidR="00986127" w:rsidRDefault="00986127" w:rsidP="00986127">
      <w:pPr>
        <w:ind w:firstLine="709"/>
        <w:contextualSpacing/>
        <w:jc w:val="both"/>
        <w:rPr>
          <w:sz w:val="28"/>
          <w:szCs w:val="28"/>
        </w:rPr>
      </w:pPr>
      <w:r>
        <w:rPr>
          <w:sz w:val="28"/>
          <w:szCs w:val="28"/>
        </w:rPr>
        <w:t xml:space="preserve">1. Оценка эффективности реализации муниципальной программы производится ежегодно. </w:t>
      </w:r>
      <w:r w:rsidRPr="00C25722">
        <w:rPr>
          <w:sz w:val="28"/>
          <w:szCs w:val="28"/>
        </w:rPr>
        <w:t>При проведении данной оценки учитывается редакция муниципальной программы, утвержденная до 31 декабря отчетного года. Результаты оценки эффективности реализации муниципальной</w:t>
      </w:r>
      <w:r>
        <w:rPr>
          <w:sz w:val="28"/>
          <w:szCs w:val="28"/>
        </w:rPr>
        <w:t xml:space="preserve">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w:t>
      </w:r>
    </w:p>
    <w:p w:rsidR="00986127" w:rsidRDefault="00986127" w:rsidP="00986127">
      <w:pPr>
        <w:ind w:firstLine="709"/>
        <w:contextualSpacing/>
        <w:jc w:val="both"/>
        <w:rPr>
          <w:sz w:val="28"/>
          <w:szCs w:val="28"/>
        </w:rPr>
      </w:pPr>
      <w:r>
        <w:rPr>
          <w:sz w:val="28"/>
          <w:szCs w:val="28"/>
        </w:rPr>
        <w:t>2. Оценка эффективности муниципальной программы производится с учетом оценки:</w:t>
      </w:r>
    </w:p>
    <w:p w:rsidR="00986127" w:rsidRDefault="00986127" w:rsidP="00986127">
      <w:pPr>
        <w:ind w:firstLine="709"/>
        <w:contextualSpacing/>
        <w:jc w:val="both"/>
        <w:rPr>
          <w:sz w:val="28"/>
          <w:szCs w:val="28"/>
        </w:rPr>
      </w:pPr>
      <w:r>
        <w:rPr>
          <w:sz w:val="28"/>
          <w:szCs w:val="28"/>
        </w:rPr>
        <w:t>степени достижения целей и решения задач муниципальной программы;</w:t>
      </w:r>
    </w:p>
    <w:p w:rsidR="00986127" w:rsidRDefault="00986127" w:rsidP="00986127">
      <w:pPr>
        <w:ind w:firstLine="709"/>
        <w:contextualSpacing/>
        <w:jc w:val="both"/>
        <w:rPr>
          <w:sz w:val="28"/>
          <w:szCs w:val="28"/>
        </w:rPr>
      </w:pPr>
      <w:r>
        <w:rPr>
          <w:sz w:val="28"/>
          <w:szCs w:val="28"/>
        </w:rPr>
        <w:t xml:space="preserve"> степени достижения целей и решения задач подпрограмм, входящих в муниципальную программу;</w:t>
      </w:r>
    </w:p>
    <w:p w:rsidR="00986127" w:rsidRDefault="00986127" w:rsidP="00986127">
      <w:pPr>
        <w:ind w:firstLine="709"/>
        <w:contextualSpacing/>
        <w:jc w:val="both"/>
        <w:rPr>
          <w:sz w:val="28"/>
          <w:szCs w:val="28"/>
        </w:rPr>
      </w:pPr>
      <w:r>
        <w:rPr>
          <w:sz w:val="28"/>
          <w:szCs w:val="28"/>
        </w:rPr>
        <w:t xml:space="preserve">степени реализации основных мероприятий, </w:t>
      </w:r>
      <w:r w:rsidRPr="00C25722">
        <w:rPr>
          <w:sz w:val="28"/>
          <w:szCs w:val="28"/>
        </w:rPr>
        <w:t>ведомственных целевых программ и достижения ожидаемых непосредственных</w:t>
      </w:r>
      <w:r>
        <w:rPr>
          <w:sz w:val="28"/>
          <w:szCs w:val="28"/>
        </w:rPr>
        <w:t xml:space="preserve"> результатов их реализации (далее – оценка степени реализации мероприятий);</w:t>
      </w:r>
    </w:p>
    <w:p w:rsidR="00986127" w:rsidRDefault="00986127" w:rsidP="00986127">
      <w:pPr>
        <w:ind w:firstLine="709"/>
        <w:contextualSpacing/>
        <w:jc w:val="both"/>
        <w:rPr>
          <w:sz w:val="28"/>
          <w:szCs w:val="28"/>
        </w:rPr>
      </w:pPr>
      <w:r>
        <w:rPr>
          <w:sz w:val="28"/>
          <w:szCs w:val="28"/>
        </w:rPr>
        <w:t>степени соответствия запланированному уровню затрат;</w:t>
      </w:r>
    </w:p>
    <w:p w:rsidR="00986127" w:rsidRDefault="00986127" w:rsidP="00986127">
      <w:pPr>
        <w:ind w:firstLine="709"/>
        <w:contextualSpacing/>
        <w:jc w:val="both"/>
        <w:rPr>
          <w:sz w:val="28"/>
          <w:szCs w:val="28"/>
        </w:rPr>
      </w:pPr>
      <w:r>
        <w:rPr>
          <w:sz w:val="28"/>
          <w:szCs w:val="28"/>
        </w:rPr>
        <w:t>эффективности использования средств местного бюджета.</w:t>
      </w:r>
    </w:p>
    <w:p w:rsidR="00986127" w:rsidRDefault="00986127" w:rsidP="00986127">
      <w:pPr>
        <w:ind w:firstLine="709"/>
        <w:contextualSpacing/>
        <w:jc w:val="both"/>
        <w:rPr>
          <w:sz w:val="28"/>
          <w:szCs w:val="28"/>
        </w:rPr>
      </w:pPr>
      <w:r>
        <w:rPr>
          <w:sz w:val="28"/>
          <w:szCs w:val="28"/>
        </w:rPr>
        <w:t>3. Оценка эффективности реализации муниципальных программ осуществляется в два этапа.</w:t>
      </w:r>
    </w:p>
    <w:p w:rsidR="00986127" w:rsidRDefault="00986127" w:rsidP="00986127">
      <w:pPr>
        <w:ind w:firstLine="709"/>
        <w:contextualSpacing/>
        <w:jc w:val="both"/>
        <w:rPr>
          <w:sz w:val="28"/>
          <w:szCs w:val="28"/>
        </w:rPr>
      </w:pPr>
      <w:r>
        <w:rPr>
          <w:sz w:val="28"/>
          <w:szCs w:val="28"/>
        </w:rPr>
        <w:t>3.1.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степени реализации мероприятий, степени соответствия запланированному уровню затрат и эффективности использования средств местного бюджета.</w:t>
      </w:r>
    </w:p>
    <w:p w:rsidR="00986127" w:rsidRDefault="00986127" w:rsidP="00986127">
      <w:pPr>
        <w:ind w:firstLine="709"/>
        <w:contextualSpacing/>
        <w:jc w:val="both"/>
        <w:rPr>
          <w:sz w:val="28"/>
          <w:szCs w:val="28"/>
        </w:rPr>
      </w:pPr>
      <w:r>
        <w:rPr>
          <w:sz w:val="28"/>
          <w:szCs w:val="28"/>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эффективности реализации подпрограмм.</w:t>
      </w:r>
    </w:p>
    <w:p w:rsidR="00986127" w:rsidRDefault="00986127" w:rsidP="00986127">
      <w:pPr>
        <w:ind w:firstLine="709"/>
        <w:contextualSpacing/>
        <w:jc w:val="both"/>
        <w:rPr>
          <w:sz w:val="28"/>
          <w:szCs w:val="28"/>
        </w:rPr>
      </w:pPr>
      <w:r>
        <w:rPr>
          <w:sz w:val="28"/>
          <w:szCs w:val="28"/>
        </w:rPr>
        <w:t>4. Если муниципальная программа не содержит подпрограмм, оценка эффективности ее реализации проводится аналогично оценке эффективности реализации подпрограммы.</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II</w:t>
      </w:r>
      <w:r>
        <w:rPr>
          <w:sz w:val="28"/>
          <w:szCs w:val="28"/>
        </w:rPr>
        <w:t>. Оценка степени реализации мероприятий</w:t>
      </w:r>
    </w:p>
    <w:p w:rsidR="00986127" w:rsidRDefault="00986127" w:rsidP="00986127">
      <w:pPr>
        <w:ind w:firstLine="709"/>
        <w:contextualSpacing/>
        <w:jc w:val="both"/>
        <w:rPr>
          <w:sz w:val="28"/>
          <w:szCs w:val="28"/>
        </w:rPr>
      </w:pPr>
    </w:p>
    <w:p w:rsidR="00986127" w:rsidRPr="00C25722" w:rsidRDefault="00986127" w:rsidP="00986127">
      <w:pPr>
        <w:pStyle w:val="ConsPlusNormal"/>
        <w:ind w:firstLine="540"/>
        <w:jc w:val="both"/>
        <w:rPr>
          <w:rFonts w:ascii="Times New Roman" w:hAnsi="Times New Roman" w:cs="Times New Roman"/>
          <w:sz w:val="28"/>
          <w:szCs w:val="28"/>
        </w:rPr>
      </w:pPr>
      <w:r w:rsidRPr="00C25722">
        <w:rPr>
          <w:rFonts w:ascii="Times New Roman" w:hAnsi="Times New Roman" w:cs="Times New Roman"/>
          <w:sz w:val="28"/>
          <w:szCs w:val="28"/>
        </w:rPr>
        <w:t>5. Степень реализации мероприятий подпрограммы (СР</w:t>
      </w:r>
      <w:r w:rsidRPr="00C25722">
        <w:rPr>
          <w:rFonts w:ascii="Times New Roman" w:hAnsi="Times New Roman" w:cs="Times New Roman"/>
          <w:sz w:val="28"/>
          <w:szCs w:val="28"/>
          <w:vertAlign w:val="subscript"/>
        </w:rPr>
        <w:t>М</w:t>
      </w:r>
      <w:r w:rsidRPr="00C25722">
        <w:rPr>
          <w:rFonts w:ascii="Times New Roman" w:hAnsi="Times New Roman" w:cs="Times New Roman"/>
          <w:sz w:val="28"/>
          <w:szCs w:val="28"/>
        </w:rPr>
        <w:t>) рассчитывается как среднее арифметическое степеней реализации каждого основного мероприятия данной подпрограммы.</w:t>
      </w:r>
    </w:p>
    <w:p w:rsidR="00986127" w:rsidRPr="00C25722" w:rsidRDefault="00986127" w:rsidP="00986127">
      <w:pPr>
        <w:pStyle w:val="ConsPlusNormal"/>
        <w:ind w:firstLine="540"/>
        <w:jc w:val="both"/>
        <w:rPr>
          <w:rFonts w:ascii="Times New Roman" w:hAnsi="Times New Roman" w:cs="Times New Roman"/>
          <w:sz w:val="28"/>
          <w:szCs w:val="28"/>
        </w:rPr>
      </w:pPr>
      <w:r w:rsidRPr="00C25722">
        <w:rPr>
          <w:rFonts w:ascii="Times New Roman" w:hAnsi="Times New Roman" w:cs="Times New Roman"/>
          <w:sz w:val="28"/>
          <w:szCs w:val="28"/>
        </w:rPr>
        <w:t>6. Степень реализации основного мероприятия рассчитывается по формуле:</w:t>
      </w:r>
    </w:p>
    <w:p w:rsidR="00986127" w:rsidRPr="00C25722" w:rsidRDefault="00986127" w:rsidP="00986127">
      <w:pPr>
        <w:pStyle w:val="ConsPlusNormal"/>
        <w:jc w:val="both"/>
        <w:rPr>
          <w:rFonts w:ascii="Times New Roman" w:hAnsi="Times New Roman" w:cs="Times New Roman"/>
          <w:sz w:val="28"/>
          <w:szCs w:val="28"/>
        </w:rPr>
      </w:pPr>
    </w:p>
    <w:p w:rsidR="00986127" w:rsidRPr="00C25722" w:rsidRDefault="00986127" w:rsidP="00986127">
      <w:pPr>
        <w:pStyle w:val="ConsPlusNormal"/>
        <w:jc w:val="center"/>
        <w:rPr>
          <w:rFonts w:ascii="Times New Roman" w:hAnsi="Times New Roman" w:cs="Times New Roman"/>
          <w:sz w:val="28"/>
          <w:szCs w:val="28"/>
        </w:rPr>
      </w:pPr>
      <w:r w:rsidRPr="00C25722">
        <w:rPr>
          <w:rFonts w:ascii="Times New Roman" w:hAnsi="Times New Roman" w:cs="Times New Roman"/>
          <w:sz w:val="28"/>
          <w:szCs w:val="28"/>
        </w:rPr>
        <w:t>СР</w:t>
      </w:r>
      <w:r w:rsidRPr="00C25722">
        <w:rPr>
          <w:rFonts w:ascii="Times New Roman" w:hAnsi="Times New Roman" w:cs="Times New Roman"/>
          <w:sz w:val="28"/>
          <w:szCs w:val="28"/>
          <w:vertAlign w:val="subscript"/>
        </w:rPr>
        <w:t>i</w:t>
      </w:r>
      <w:r w:rsidRPr="00C25722">
        <w:rPr>
          <w:rFonts w:ascii="Times New Roman" w:hAnsi="Times New Roman" w:cs="Times New Roman"/>
          <w:sz w:val="28"/>
          <w:szCs w:val="28"/>
        </w:rPr>
        <w:t xml:space="preserve"> = П</w:t>
      </w:r>
      <w:r w:rsidRPr="00C25722">
        <w:rPr>
          <w:rFonts w:ascii="Times New Roman" w:hAnsi="Times New Roman" w:cs="Times New Roman"/>
          <w:sz w:val="28"/>
          <w:szCs w:val="28"/>
          <w:vertAlign w:val="subscript"/>
        </w:rPr>
        <w:t>в</w:t>
      </w:r>
      <w:r w:rsidRPr="00C25722">
        <w:rPr>
          <w:rFonts w:ascii="Times New Roman" w:hAnsi="Times New Roman" w:cs="Times New Roman"/>
          <w:sz w:val="28"/>
          <w:szCs w:val="28"/>
        </w:rPr>
        <w:t xml:space="preserve"> / П, где:</w:t>
      </w:r>
    </w:p>
    <w:p w:rsidR="00986127" w:rsidRPr="00C25722" w:rsidRDefault="00986127" w:rsidP="00986127">
      <w:pPr>
        <w:pStyle w:val="ConsPlusNormal"/>
        <w:jc w:val="both"/>
        <w:rPr>
          <w:rFonts w:ascii="Times New Roman" w:hAnsi="Times New Roman" w:cs="Times New Roman"/>
          <w:sz w:val="28"/>
          <w:szCs w:val="28"/>
        </w:rPr>
      </w:pPr>
    </w:p>
    <w:p w:rsidR="00986127" w:rsidRPr="00C25722" w:rsidRDefault="00986127" w:rsidP="00986127">
      <w:pPr>
        <w:pStyle w:val="ConsPlusNormal"/>
        <w:ind w:firstLine="540"/>
        <w:jc w:val="both"/>
        <w:rPr>
          <w:rFonts w:ascii="Times New Roman" w:hAnsi="Times New Roman" w:cs="Times New Roman"/>
          <w:sz w:val="28"/>
          <w:szCs w:val="28"/>
        </w:rPr>
      </w:pPr>
      <w:r w:rsidRPr="00C25722">
        <w:rPr>
          <w:rFonts w:ascii="Times New Roman" w:hAnsi="Times New Roman" w:cs="Times New Roman"/>
          <w:sz w:val="28"/>
          <w:szCs w:val="28"/>
        </w:rPr>
        <w:t>СР</w:t>
      </w:r>
      <w:r w:rsidRPr="00C25722">
        <w:rPr>
          <w:rFonts w:ascii="Times New Roman" w:hAnsi="Times New Roman" w:cs="Times New Roman"/>
          <w:sz w:val="28"/>
          <w:szCs w:val="28"/>
          <w:vertAlign w:val="subscript"/>
        </w:rPr>
        <w:t>i</w:t>
      </w:r>
      <w:r w:rsidRPr="00C25722">
        <w:rPr>
          <w:rFonts w:ascii="Times New Roman" w:hAnsi="Times New Roman" w:cs="Times New Roman"/>
          <w:sz w:val="28"/>
          <w:szCs w:val="28"/>
        </w:rPr>
        <w:t xml:space="preserve"> - степень реализации i-ого основного мероприятия;</w:t>
      </w:r>
    </w:p>
    <w:p w:rsidR="00986127" w:rsidRPr="00C25722" w:rsidRDefault="00986127" w:rsidP="00986127">
      <w:pPr>
        <w:pStyle w:val="ConsPlusNormal"/>
        <w:ind w:firstLine="540"/>
        <w:jc w:val="both"/>
        <w:rPr>
          <w:rFonts w:ascii="Times New Roman" w:hAnsi="Times New Roman" w:cs="Times New Roman"/>
          <w:sz w:val="28"/>
          <w:szCs w:val="28"/>
        </w:rPr>
      </w:pPr>
      <w:r w:rsidRPr="00C25722">
        <w:rPr>
          <w:rFonts w:ascii="Times New Roman" w:hAnsi="Times New Roman" w:cs="Times New Roman"/>
          <w:sz w:val="28"/>
          <w:szCs w:val="28"/>
        </w:rPr>
        <w:t>П</w:t>
      </w:r>
      <w:r w:rsidRPr="00C25722">
        <w:rPr>
          <w:rFonts w:ascii="Times New Roman" w:hAnsi="Times New Roman" w:cs="Times New Roman"/>
          <w:sz w:val="28"/>
          <w:szCs w:val="28"/>
          <w:vertAlign w:val="subscript"/>
        </w:rPr>
        <w:t>в</w:t>
      </w:r>
      <w:r w:rsidRPr="00C25722">
        <w:rPr>
          <w:rFonts w:ascii="Times New Roman" w:hAnsi="Times New Roman" w:cs="Times New Roman"/>
          <w:sz w:val="28"/>
          <w:szCs w:val="28"/>
        </w:rPr>
        <w:t xml:space="preserve"> - количество показателей, характеризующих непосредственный результат исполнения i-ого основного мероприятия, фактические значения которых достигнуты на уровне не менее 95 процентов от запланированных;</w:t>
      </w:r>
    </w:p>
    <w:p w:rsidR="00986127" w:rsidRPr="00C25722" w:rsidRDefault="00986127" w:rsidP="00986127">
      <w:pPr>
        <w:pStyle w:val="ConsPlusNormal"/>
        <w:ind w:firstLine="540"/>
        <w:jc w:val="both"/>
        <w:rPr>
          <w:rFonts w:ascii="Times New Roman" w:hAnsi="Times New Roman" w:cs="Times New Roman"/>
          <w:sz w:val="28"/>
          <w:szCs w:val="28"/>
        </w:rPr>
      </w:pPr>
      <w:r w:rsidRPr="00C25722">
        <w:rPr>
          <w:rFonts w:ascii="Times New Roman" w:hAnsi="Times New Roman" w:cs="Times New Roman"/>
          <w:sz w:val="28"/>
          <w:szCs w:val="28"/>
        </w:rPr>
        <w:t>П - количество показателей, характеризующих непосредственный результат исполнения i-ого основного мероприятия.</w:t>
      </w:r>
    </w:p>
    <w:p w:rsidR="00986127" w:rsidRPr="00C25722"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III</w:t>
      </w:r>
      <w:r>
        <w:rPr>
          <w:sz w:val="28"/>
          <w:szCs w:val="28"/>
        </w:rPr>
        <w:t>. Оценка степени соответствия запланированному уровню затрат</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7.  Степень соответствия запланированному уровню затрат оценивается для каждой подпрограммы по соответствующей формуле:</w:t>
      </w:r>
    </w:p>
    <w:p w:rsidR="00986127" w:rsidRPr="00C25722" w:rsidRDefault="00986127" w:rsidP="00986127">
      <w:pPr>
        <w:ind w:firstLine="709"/>
        <w:contextualSpacing/>
        <w:jc w:val="both"/>
        <w:rPr>
          <w:sz w:val="28"/>
          <w:szCs w:val="28"/>
        </w:rPr>
      </w:pPr>
      <w:r>
        <w:rPr>
          <w:sz w:val="28"/>
          <w:szCs w:val="28"/>
        </w:rPr>
        <w:t xml:space="preserve">7.1. Степень соответствия запланированному уровню затрат для подпрограммы, не содержащей мероприятий, осуществляемых </w:t>
      </w:r>
      <w:r w:rsidRPr="00C25722">
        <w:rPr>
          <w:sz w:val="28"/>
          <w:szCs w:val="28"/>
        </w:rPr>
        <w:t>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986127" w:rsidRPr="00C25722"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rPr>
        <w:t>СС</w:t>
      </w:r>
      <w:r>
        <w:rPr>
          <w:sz w:val="28"/>
          <w:szCs w:val="28"/>
          <w:vertAlign w:val="subscript"/>
        </w:rPr>
        <w:t>уз</w:t>
      </w:r>
      <w:r>
        <w:rPr>
          <w:sz w:val="28"/>
          <w:szCs w:val="28"/>
        </w:rPr>
        <w:t xml:space="preserve"> = З</w:t>
      </w:r>
      <w:r>
        <w:rPr>
          <w:sz w:val="28"/>
          <w:szCs w:val="28"/>
          <w:vertAlign w:val="subscript"/>
        </w:rPr>
        <w:t>ф</w:t>
      </w:r>
      <w:r>
        <w:rPr>
          <w:sz w:val="28"/>
          <w:szCs w:val="28"/>
        </w:rPr>
        <w:t>/З</w:t>
      </w:r>
      <w:r>
        <w:rPr>
          <w:sz w:val="28"/>
          <w:szCs w:val="28"/>
          <w:vertAlign w:val="subscript"/>
        </w:rPr>
        <w:t>п</w:t>
      </w:r>
      <w:r>
        <w:rPr>
          <w:sz w:val="28"/>
          <w:szCs w:val="28"/>
        </w:rPr>
        <w:t>,</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СС</w:t>
      </w:r>
      <w:r>
        <w:rPr>
          <w:sz w:val="28"/>
          <w:szCs w:val="28"/>
          <w:vertAlign w:val="subscript"/>
        </w:rPr>
        <w:t>уз</w:t>
      </w:r>
      <w:r>
        <w:rPr>
          <w:sz w:val="28"/>
          <w:szCs w:val="28"/>
        </w:rPr>
        <w:t xml:space="preserve"> – степень соответствия запланированному уровню расходов;</w:t>
      </w:r>
    </w:p>
    <w:p w:rsidR="00986127" w:rsidRDefault="00986127" w:rsidP="00986127">
      <w:pPr>
        <w:ind w:firstLine="709"/>
        <w:contextualSpacing/>
        <w:jc w:val="both"/>
        <w:rPr>
          <w:sz w:val="28"/>
          <w:szCs w:val="28"/>
        </w:rPr>
      </w:pPr>
      <w:r>
        <w:rPr>
          <w:sz w:val="28"/>
          <w:szCs w:val="28"/>
        </w:rPr>
        <w:t>З</w:t>
      </w:r>
      <w:r>
        <w:rPr>
          <w:sz w:val="28"/>
          <w:szCs w:val="28"/>
          <w:vertAlign w:val="subscript"/>
        </w:rPr>
        <w:t>п</w:t>
      </w:r>
      <w:r>
        <w:rPr>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w:t>
      </w:r>
    </w:p>
    <w:p w:rsidR="00986127" w:rsidRDefault="00986127" w:rsidP="00986127">
      <w:pPr>
        <w:ind w:firstLine="709"/>
        <w:contextualSpacing/>
        <w:jc w:val="both"/>
        <w:rPr>
          <w:sz w:val="28"/>
          <w:szCs w:val="28"/>
        </w:rPr>
      </w:pPr>
      <w:r>
        <w:rPr>
          <w:sz w:val="28"/>
          <w:szCs w:val="28"/>
        </w:rPr>
        <w:t>З</w:t>
      </w:r>
      <w:r>
        <w:rPr>
          <w:sz w:val="28"/>
          <w:szCs w:val="28"/>
          <w:vertAlign w:val="subscript"/>
        </w:rPr>
        <w:t>ф</w:t>
      </w:r>
      <w:r>
        <w:rPr>
          <w:sz w:val="28"/>
          <w:szCs w:val="28"/>
        </w:rPr>
        <w:t xml:space="preserve"> – фактически произведенные кассовые расходы на реализацию подпрограммы в отчетном году.</w:t>
      </w:r>
    </w:p>
    <w:p w:rsidR="00986127" w:rsidRDefault="00986127" w:rsidP="00986127">
      <w:pPr>
        <w:ind w:firstLine="709"/>
        <w:contextualSpacing/>
        <w:jc w:val="both"/>
        <w:rPr>
          <w:sz w:val="28"/>
          <w:szCs w:val="28"/>
        </w:rPr>
      </w:pPr>
      <w:r>
        <w:rPr>
          <w:sz w:val="28"/>
          <w:szCs w:val="28"/>
        </w:rPr>
        <w:t xml:space="preserve">7.2. Степень соответствия запланированному уровню затрат для подпрограммы, содержащей мероприятия, осуществляемые исключительно за счет </w:t>
      </w:r>
      <w:r w:rsidRPr="00C25722">
        <w:rPr>
          <w:sz w:val="28"/>
          <w:szCs w:val="28"/>
        </w:rPr>
        <w:t>поступивших из федерального и областного бюджетов</w:t>
      </w:r>
      <w:r>
        <w:rPr>
          <w:sz w:val="28"/>
          <w:szCs w:val="28"/>
        </w:rPr>
        <w:t xml:space="preserve"> межбюджетных трансфертов, имеющих целевое назначение, рассчитывается по следующей формуле:</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rPr>
        <w:t>СС</w:t>
      </w:r>
      <w:r>
        <w:rPr>
          <w:sz w:val="28"/>
          <w:szCs w:val="28"/>
          <w:vertAlign w:val="subscript"/>
        </w:rPr>
        <w:t>уз</w:t>
      </w:r>
      <w:r>
        <w:rPr>
          <w:sz w:val="28"/>
          <w:szCs w:val="28"/>
        </w:rPr>
        <w:t xml:space="preserve"> = МБ</w:t>
      </w:r>
      <w:r>
        <w:rPr>
          <w:sz w:val="28"/>
          <w:szCs w:val="28"/>
          <w:vertAlign w:val="subscript"/>
        </w:rPr>
        <w:t>ф</w:t>
      </w:r>
      <w:r>
        <w:rPr>
          <w:sz w:val="28"/>
          <w:szCs w:val="28"/>
        </w:rPr>
        <w:t>/МБ</w:t>
      </w:r>
      <w:r>
        <w:rPr>
          <w:sz w:val="28"/>
          <w:szCs w:val="28"/>
          <w:vertAlign w:val="subscript"/>
        </w:rPr>
        <w:t>п</w:t>
      </w:r>
      <w:r>
        <w:rPr>
          <w:sz w:val="28"/>
          <w:szCs w:val="28"/>
        </w:rPr>
        <w:t>,</w:t>
      </w:r>
    </w:p>
    <w:p w:rsidR="00986127" w:rsidRDefault="00986127" w:rsidP="00986127">
      <w:pPr>
        <w:ind w:firstLine="709"/>
        <w:contextualSpacing/>
        <w:jc w:val="both"/>
        <w:rPr>
          <w:sz w:val="28"/>
          <w:szCs w:val="28"/>
        </w:rPr>
      </w:pPr>
    </w:p>
    <w:p w:rsidR="00986127" w:rsidRPr="00E27F48"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СС</w:t>
      </w:r>
      <w:r>
        <w:rPr>
          <w:sz w:val="28"/>
          <w:szCs w:val="28"/>
          <w:vertAlign w:val="subscript"/>
        </w:rPr>
        <w:t>уз</w:t>
      </w:r>
      <w:r>
        <w:rPr>
          <w:sz w:val="28"/>
          <w:szCs w:val="28"/>
        </w:rPr>
        <w:t xml:space="preserve"> – степень соответствия запланированному уровню расходов;</w:t>
      </w:r>
    </w:p>
    <w:p w:rsidR="00986127" w:rsidRPr="00C25722" w:rsidRDefault="00986127" w:rsidP="00986127">
      <w:pPr>
        <w:ind w:firstLine="709"/>
        <w:contextualSpacing/>
        <w:jc w:val="both"/>
        <w:rPr>
          <w:sz w:val="28"/>
          <w:szCs w:val="28"/>
        </w:rPr>
      </w:pPr>
      <w:r>
        <w:rPr>
          <w:sz w:val="28"/>
          <w:szCs w:val="28"/>
        </w:rPr>
        <w:t>МБ</w:t>
      </w:r>
      <w:r>
        <w:rPr>
          <w:sz w:val="28"/>
          <w:szCs w:val="28"/>
          <w:vertAlign w:val="subscript"/>
        </w:rPr>
        <w:t>ф</w:t>
      </w:r>
      <w:r>
        <w:rPr>
          <w:sz w:val="28"/>
          <w:szCs w:val="28"/>
        </w:rPr>
        <w:t xml:space="preserve"> – фактически произведенные в отчетном году кассовые расходы на реализацию подпрограммы за счет поступивших </w:t>
      </w:r>
      <w:r w:rsidRPr="00C25722">
        <w:rPr>
          <w:sz w:val="28"/>
          <w:szCs w:val="28"/>
        </w:rPr>
        <w:t>из федерального и областного бюджетов межбюджетных трансфертов, имеющих целевое назначение;</w:t>
      </w:r>
    </w:p>
    <w:p w:rsidR="00986127" w:rsidRPr="00C25722" w:rsidRDefault="00986127" w:rsidP="00986127">
      <w:pPr>
        <w:ind w:firstLine="709"/>
        <w:contextualSpacing/>
        <w:jc w:val="both"/>
        <w:rPr>
          <w:sz w:val="28"/>
          <w:szCs w:val="28"/>
        </w:rPr>
      </w:pPr>
      <w:r w:rsidRPr="00C25722">
        <w:rPr>
          <w:sz w:val="28"/>
          <w:szCs w:val="28"/>
        </w:rPr>
        <w:t>МБ</w:t>
      </w:r>
      <w:r w:rsidRPr="00C25722">
        <w:rPr>
          <w:sz w:val="28"/>
          <w:szCs w:val="28"/>
          <w:vertAlign w:val="subscript"/>
        </w:rPr>
        <w:t>п</w:t>
      </w:r>
      <w:r w:rsidRPr="00C25722">
        <w:rPr>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986127" w:rsidRPr="00C25722" w:rsidRDefault="00986127" w:rsidP="00986127">
      <w:pPr>
        <w:ind w:firstLine="709"/>
        <w:contextualSpacing/>
        <w:jc w:val="both"/>
        <w:rPr>
          <w:sz w:val="28"/>
          <w:szCs w:val="28"/>
        </w:rPr>
      </w:pPr>
      <w:r w:rsidRPr="00C25722">
        <w:rPr>
          <w:sz w:val="28"/>
          <w:szCs w:val="28"/>
        </w:rPr>
        <w:t>7.3. Степень соответствия запланированному уровню затрат для подпрограммы, содержащей мероприятия, осуществляемые как за счет собственных средств местного бюджета, так и за счет средств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986127" w:rsidRPr="00C25722" w:rsidRDefault="00986127" w:rsidP="00986127">
      <w:pPr>
        <w:ind w:firstLine="709"/>
        <w:contextualSpacing/>
        <w:jc w:val="both"/>
        <w:rPr>
          <w:sz w:val="28"/>
          <w:szCs w:val="28"/>
        </w:rPr>
      </w:pPr>
    </w:p>
    <w:p w:rsidR="00986127" w:rsidRPr="00C25722" w:rsidRDefault="00986127" w:rsidP="00986127">
      <w:pPr>
        <w:ind w:firstLine="709"/>
        <w:contextualSpacing/>
        <w:jc w:val="center"/>
        <w:rPr>
          <w:sz w:val="28"/>
          <w:szCs w:val="28"/>
        </w:rPr>
      </w:pPr>
      <w:r w:rsidRPr="00C25722">
        <w:rPr>
          <w:sz w:val="28"/>
          <w:szCs w:val="28"/>
        </w:rPr>
        <w:t>СС</w:t>
      </w:r>
      <w:r w:rsidRPr="00C25722">
        <w:rPr>
          <w:sz w:val="28"/>
          <w:szCs w:val="28"/>
          <w:vertAlign w:val="subscript"/>
        </w:rPr>
        <w:t>уз</w:t>
      </w:r>
      <w:r w:rsidRPr="00C25722">
        <w:rPr>
          <w:sz w:val="28"/>
          <w:szCs w:val="28"/>
        </w:rPr>
        <w:t xml:space="preserve"> = 0,5*З</w:t>
      </w:r>
      <w:r w:rsidRPr="00C25722">
        <w:rPr>
          <w:sz w:val="28"/>
          <w:szCs w:val="28"/>
          <w:vertAlign w:val="subscript"/>
        </w:rPr>
        <w:t>ф</w:t>
      </w:r>
      <w:r w:rsidRPr="00C25722">
        <w:rPr>
          <w:sz w:val="28"/>
          <w:szCs w:val="28"/>
        </w:rPr>
        <w:t>/З</w:t>
      </w:r>
      <w:r w:rsidRPr="00C25722">
        <w:rPr>
          <w:sz w:val="28"/>
          <w:szCs w:val="28"/>
          <w:vertAlign w:val="subscript"/>
        </w:rPr>
        <w:t>п</w:t>
      </w:r>
      <w:r w:rsidRPr="00C25722">
        <w:rPr>
          <w:sz w:val="28"/>
          <w:szCs w:val="28"/>
        </w:rPr>
        <w:t>+0,5*МБ</w:t>
      </w:r>
      <w:r w:rsidRPr="00C25722">
        <w:rPr>
          <w:sz w:val="28"/>
          <w:szCs w:val="28"/>
          <w:vertAlign w:val="subscript"/>
        </w:rPr>
        <w:t>ф</w:t>
      </w:r>
      <w:r w:rsidRPr="00C25722">
        <w:rPr>
          <w:sz w:val="28"/>
          <w:szCs w:val="28"/>
        </w:rPr>
        <w:t>/МБ</w:t>
      </w:r>
      <w:r w:rsidRPr="00C25722">
        <w:rPr>
          <w:sz w:val="28"/>
          <w:szCs w:val="28"/>
          <w:vertAlign w:val="subscript"/>
        </w:rPr>
        <w:t>п</w:t>
      </w:r>
      <w:r w:rsidRPr="00C25722">
        <w:rPr>
          <w:sz w:val="28"/>
          <w:szCs w:val="28"/>
        </w:rPr>
        <w:t>,</w:t>
      </w:r>
    </w:p>
    <w:p w:rsidR="00986127" w:rsidRPr="00C25722" w:rsidRDefault="00986127" w:rsidP="00986127">
      <w:pPr>
        <w:ind w:firstLine="709"/>
        <w:contextualSpacing/>
        <w:jc w:val="both"/>
        <w:rPr>
          <w:sz w:val="28"/>
          <w:szCs w:val="28"/>
        </w:rPr>
      </w:pPr>
    </w:p>
    <w:p w:rsidR="00986127" w:rsidRPr="00C25722" w:rsidRDefault="00986127" w:rsidP="00986127">
      <w:pPr>
        <w:ind w:firstLine="709"/>
        <w:contextualSpacing/>
        <w:jc w:val="both"/>
        <w:rPr>
          <w:sz w:val="28"/>
          <w:szCs w:val="28"/>
        </w:rPr>
      </w:pPr>
      <w:r w:rsidRPr="00C25722">
        <w:rPr>
          <w:sz w:val="28"/>
          <w:szCs w:val="28"/>
        </w:rPr>
        <w:t>где:</w:t>
      </w:r>
    </w:p>
    <w:p w:rsidR="00986127" w:rsidRPr="00C25722" w:rsidRDefault="00986127" w:rsidP="00986127">
      <w:pPr>
        <w:ind w:firstLine="709"/>
        <w:contextualSpacing/>
        <w:jc w:val="both"/>
        <w:rPr>
          <w:sz w:val="28"/>
          <w:szCs w:val="28"/>
        </w:rPr>
      </w:pPr>
      <w:r w:rsidRPr="00C25722">
        <w:rPr>
          <w:sz w:val="28"/>
          <w:szCs w:val="28"/>
        </w:rPr>
        <w:t>СС</w:t>
      </w:r>
      <w:r w:rsidRPr="00C25722">
        <w:rPr>
          <w:sz w:val="28"/>
          <w:szCs w:val="28"/>
          <w:vertAlign w:val="subscript"/>
        </w:rPr>
        <w:t>уз</w:t>
      </w:r>
      <w:r w:rsidRPr="00C25722">
        <w:rPr>
          <w:sz w:val="28"/>
          <w:szCs w:val="28"/>
        </w:rPr>
        <w:t xml:space="preserve"> – степень соответствия запланированному уровню расходов;</w:t>
      </w:r>
    </w:p>
    <w:p w:rsidR="00986127" w:rsidRPr="00C25722" w:rsidRDefault="00986127" w:rsidP="00986127">
      <w:pPr>
        <w:ind w:firstLine="709"/>
        <w:contextualSpacing/>
        <w:jc w:val="both"/>
        <w:rPr>
          <w:sz w:val="28"/>
          <w:szCs w:val="28"/>
        </w:rPr>
      </w:pPr>
      <w:r w:rsidRPr="00C25722">
        <w:rPr>
          <w:sz w:val="28"/>
          <w:szCs w:val="28"/>
        </w:rPr>
        <w:t>З</w:t>
      </w:r>
      <w:r w:rsidRPr="00C25722">
        <w:rPr>
          <w:sz w:val="28"/>
          <w:szCs w:val="28"/>
          <w:vertAlign w:val="subscript"/>
        </w:rPr>
        <w:t>п</w:t>
      </w:r>
      <w:r w:rsidRPr="00C25722">
        <w:rPr>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986127" w:rsidRPr="00C25722" w:rsidRDefault="00986127" w:rsidP="00986127">
      <w:pPr>
        <w:ind w:firstLine="709"/>
        <w:contextualSpacing/>
        <w:jc w:val="both"/>
        <w:rPr>
          <w:sz w:val="28"/>
          <w:szCs w:val="28"/>
        </w:rPr>
      </w:pPr>
      <w:r w:rsidRPr="00C25722">
        <w:rPr>
          <w:sz w:val="28"/>
          <w:szCs w:val="28"/>
        </w:rPr>
        <w:t>З</w:t>
      </w:r>
      <w:r w:rsidRPr="00C25722">
        <w:rPr>
          <w:sz w:val="28"/>
          <w:szCs w:val="28"/>
          <w:vertAlign w:val="subscript"/>
        </w:rPr>
        <w:t>ф</w:t>
      </w:r>
      <w:r w:rsidRPr="00C25722">
        <w:rPr>
          <w:sz w:val="28"/>
          <w:szCs w:val="28"/>
        </w:rPr>
        <w:t xml:space="preserve"> - фактически произведенные кассовые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986127" w:rsidRPr="00C25722" w:rsidRDefault="00986127" w:rsidP="00986127">
      <w:pPr>
        <w:ind w:firstLine="709"/>
        <w:contextualSpacing/>
        <w:jc w:val="both"/>
        <w:rPr>
          <w:sz w:val="28"/>
          <w:szCs w:val="28"/>
        </w:rPr>
      </w:pPr>
      <w:r w:rsidRPr="00C25722">
        <w:rPr>
          <w:sz w:val="28"/>
          <w:szCs w:val="28"/>
        </w:rPr>
        <w:t>МБ</w:t>
      </w:r>
      <w:r w:rsidRPr="00C25722">
        <w:rPr>
          <w:sz w:val="28"/>
          <w:szCs w:val="28"/>
          <w:vertAlign w:val="subscript"/>
        </w:rPr>
        <w:t>ф</w:t>
      </w:r>
      <w:r w:rsidRPr="00C25722">
        <w:rPr>
          <w:sz w:val="28"/>
          <w:szCs w:val="28"/>
        </w:rPr>
        <w:t xml:space="preserve"> – фактически произведенные в отчетном году кассовые расходы на реализацию подпрограммы за счет средств, поступивших из федерального и областного бюджетов межбюджетных трансфертов, имеющих целевое назначение;</w:t>
      </w:r>
    </w:p>
    <w:p w:rsidR="00986127" w:rsidRPr="00C25722" w:rsidRDefault="00986127" w:rsidP="00986127">
      <w:pPr>
        <w:ind w:firstLine="709"/>
        <w:contextualSpacing/>
        <w:jc w:val="both"/>
        <w:rPr>
          <w:sz w:val="28"/>
          <w:szCs w:val="28"/>
        </w:rPr>
      </w:pPr>
      <w:r w:rsidRPr="00C25722">
        <w:rPr>
          <w:sz w:val="28"/>
          <w:szCs w:val="28"/>
        </w:rPr>
        <w:t>МБ</w:t>
      </w:r>
      <w:r w:rsidRPr="00C25722">
        <w:rPr>
          <w:sz w:val="28"/>
          <w:szCs w:val="28"/>
          <w:vertAlign w:val="subscript"/>
        </w:rPr>
        <w:t>п</w:t>
      </w:r>
      <w:r w:rsidRPr="00C25722">
        <w:rPr>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IV</w:t>
      </w:r>
      <w:r>
        <w:rPr>
          <w:sz w:val="28"/>
          <w:szCs w:val="28"/>
        </w:rPr>
        <w:t>. Оценка эффективности использования средств местного бюджета</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8.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rPr>
        <w:t>Э</w:t>
      </w:r>
      <w:r>
        <w:rPr>
          <w:sz w:val="28"/>
          <w:szCs w:val="28"/>
          <w:vertAlign w:val="subscript"/>
        </w:rPr>
        <w:t>ис</w:t>
      </w:r>
      <w:r>
        <w:rPr>
          <w:sz w:val="28"/>
          <w:szCs w:val="28"/>
        </w:rPr>
        <w:t xml:space="preserve"> = СР</w:t>
      </w:r>
      <w:r>
        <w:rPr>
          <w:sz w:val="28"/>
          <w:szCs w:val="28"/>
          <w:vertAlign w:val="subscript"/>
        </w:rPr>
        <w:t>м</w:t>
      </w:r>
      <w:r>
        <w:rPr>
          <w:sz w:val="28"/>
          <w:szCs w:val="28"/>
        </w:rPr>
        <w:t>-СС</w:t>
      </w:r>
      <w:r>
        <w:rPr>
          <w:sz w:val="28"/>
          <w:szCs w:val="28"/>
          <w:vertAlign w:val="subscript"/>
        </w:rPr>
        <w:t>уз</w:t>
      </w:r>
      <w:r>
        <w:rPr>
          <w:sz w:val="28"/>
          <w:szCs w:val="28"/>
        </w:rPr>
        <w:t>,</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Э</w:t>
      </w:r>
      <w:r>
        <w:rPr>
          <w:sz w:val="28"/>
          <w:szCs w:val="28"/>
          <w:vertAlign w:val="subscript"/>
        </w:rPr>
        <w:t>ис</w:t>
      </w:r>
      <w:r>
        <w:rPr>
          <w:sz w:val="28"/>
          <w:szCs w:val="28"/>
        </w:rPr>
        <w:t xml:space="preserve"> – эффективность использования средств местного бюджета;</w:t>
      </w:r>
    </w:p>
    <w:p w:rsidR="00986127" w:rsidRDefault="00986127" w:rsidP="00986127">
      <w:pPr>
        <w:ind w:firstLine="709"/>
        <w:contextualSpacing/>
        <w:jc w:val="both"/>
        <w:rPr>
          <w:sz w:val="28"/>
          <w:szCs w:val="28"/>
        </w:rPr>
      </w:pPr>
      <w:r>
        <w:rPr>
          <w:sz w:val="28"/>
          <w:szCs w:val="28"/>
        </w:rPr>
        <w:t>СР</w:t>
      </w:r>
      <w:r>
        <w:rPr>
          <w:sz w:val="28"/>
          <w:szCs w:val="28"/>
          <w:vertAlign w:val="subscript"/>
        </w:rPr>
        <w:t>м</w:t>
      </w:r>
      <w:r>
        <w:rPr>
          <w:sz w:val="28"/>
          <w:szCs w:val="28"/>
        </w:rPr>
        <w:t xml:space="preserve"> - степень реализации мероприятий;</w:t>
      </w:r>
    </w:p>
    <w:p w:rsidR="00986127" w:rsidRDefault="00986127" w:rsidP="00986127">
      <w:pPr>
        <w:ind w:firstLine="709"/>
        <w:contextualSpacing/>
        <w:jc w:val="both"/>
        <w:rPr>
          <w:sz w:val="28"/>
          <w:szCs w:val="28"/>
        </w:rPr>
      </w:pPr>
      <w:r>
        <w:rPr>
          <w:sz w:val="28"/>
          <w:szCs w:val="28"/>
        </w:rPr>
        <w:t>СС</w:t>
      </w:r>
      <w:r>
        <w:rPr>
          <w:sz w:val="28"/>
          <w:szCs w:val="28"/>
          <w:vertAlign w:val="subscript"/>
        </w:rPr>
        <w:t>уз</w:t>
      </w:r>
      <w:r>
        <w:rPr>
          <w:sz w:val="28"/>
          <w:szCs w:val="28"/>
        </w:rPr>
        <w:t xml:space="preserve"> – степень соответствия запланированному уровню расходов.</w:t>
      </w:r>
    </w:p>
    <w:p w:rsidR="00986127" w:rsidRDefault="00986127" w:rsidP="00986127">
      <w:pPr>
        <w:ind w:firstLine="709"/>
        <w:contextualSpacing/>
        <w:jc w:val="both"/>
        <w:rPr>
          <w:sz w:val="28"/>
          <w:szCs w:val="28"/>
        </w:rPr>
      </w:pPr>
      <w:r>
        <w:rPr>
          <w:sz w:val="28"/>
          <w:szCs w:val="28"/>
        </w:rPr>
        <w:t>При этом если значение Э</w:t>
      </w:r>
      <w:r>
        <w:rPr>
          <w:sz w:val="28"/>
          <w:szCs w:val="28"/>
          <w:vertAlign w:val="subscript"/>
        </w:rPr>
        <w:t>ис</w:t>
      </w:r>
      <w:r>
        <w:rPr>
          <w:sz w:val="28"/>
          <w:szCs w:val="28"/>
        </w:rPr>
        <w:t xml:space="preserve"> составляет:</w:t>
      </w:r>
    </w:p>
    <w:p w:rsidR="00986127" w:rsidRDefault="00986127" w:rsidP="00986127">
      <w:pPr>
        <w:ind w:firstLine="709"/>
        <w:contextualSpacing/>
        <w:jc w:val="both"/>
        <w:rPr>
          <w:sz w:val="28"/>
          <w:szCs w:val="28"/>
        </w:rPr>
      </w:pPr>
      <w:r>
        <w:rPr>
          <w:sz w:val="28"/>
          <w:szCs w:val="28"/>
        </w:rPr>
        <w:t>не менее 0, то оно принимается равным 1;</w:t>
      </w:r>
    </w:p>
    <w:p w:rsidR="00986127" w:rsidRDefault="00986127" w:rsidP="00986127">
      <w:pPr>
        <w:ind w:firstLine="709"/>
        <w:contextualSpacing/>
        <w:jc w:val="both"/>
        <w:rPr>
          <w:sz w:val="28"/>
          <w:szCs w:val="28"/>
        </w:rPr>
      </w:pPr>
      <w:r>
        <w:rPr>
          <w:sz w:val="28"/>
          <w:szCs w:val="28"/>
        </w:rPr>
        <w:t>не менее -0,1, но не менее 0, то оно принимается равным 0,9;</w:t>
      </w:r>
    </w:p>
    <w:p w:rsidR="00986127" w:rsidRDefault="00986127" w:rsidP="00986127">
      <w:pPr>
        <w:ind w:firstLine="709"/>
        <w:contextualSpacing/>
        <w:jc w:val="both"/>
        <w:rPr>
          <w:sz w:val="28"/>
          <w:szCs w:val="28"/>
        </w:rPr>
      </w:pPr>
      <w:r>
        <w:rPr>
          <w:sz w:val="28"/>
          <w:szCs w:val="28"/>
        </w:rPr>
        <w:t>не менее -0,2, но не менее -0,1, то оно принимается равным 0,8;</w:t>
      </w:r>
    </w:p>
    <w:p w:rsidR="00986127" w:rsidRDefault="00986127" w:rsidP="00986127">
      <w:pPr>
        <w:ind w:firstLine="709"/>
        <w:contextualSpacing/>
        <w:jc w:val="both"/>
        <w:rPr>
          <w:sz w:val="28"/>
          <w:szCs w:val="28"/>
        </w:rPr>
      </w:pPr>
      <w:r>
        <w:rPr>
          <w:sz w:val="28"/>
          <w:szCs w:val="28"/>
        </w:rPr>
        <w:t>не менее -0,3, но не менее -0,2, то оно принимается равным 0,7;</w:t>
      </w:r>
    </w:p>
    <w:p w:rsidR="00986127" w:rsidRDefault="00986127" w:rsidP="00986127">
      <w:pPr>
        <w:ind w:firstLine="709"/>
        <w:contextualSpacing/>
        <w:jc w:val="both"/>
        <w:rPr>
          <w:sz w:val="28"/>
          <w:szCs w:val="28"/>
        </w:rPr>
      </w:pPr>
      <w:r>
        <w:rPr>
          <w:sz w:val="28"/>
          <w:szCs w:val="28"/>
        </w:rPr>
        <w:t>не менее -0,4, но не менее -0,3, то оно принимается равным 0,6;</w:t>
      </w:r>
    </w:p>
    <w:p w:rsidR="00986127" w:rsidRDefault="00986127" w:rsidP="00986127">
      <w:pPr>
        <w:ind w:firstLine="709"/>
        <w:contextualSpacing/>
        <w:jc w:val="both"/>
        <w:rPr>
          <w:sz w:val="28"/>
          <w:szCs w:val="28"/>
        </w:rPr>
      </w:pPr>
      <w:r>
        <w:rPr>
          <w:sz w:val="28"/>
          <w:szCs w:val="28"/>
        </w:rPr>
        <w:t>не менее -0,5, но не менее -0,4, то оно принимается равным 0,5;</w:t>
      </w:r>
    </w:p>
    <w:p w:rsidR="00986127" w:rsidRDefault="00986127" w:rsidP="00986127">
      <w:pPr>
        <w:ind w:firstLine="709"/>
        <w:contextualSpacing/>
        <w:jc w:val="both"/>
        <w:rPr>
          <w:sz w:val="28"/>
          <w:szCs w:val="28"/>
        </w:rPr>
      </w:pPr>
      <w:r>
        <w:rPr>
          <w:sz w:val="28"/>
          <w:szCs w:val="28"/>
        </w:rPr>
        <w:t>менее -0,5, то оно принимается равным 0.</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lang w:val="en-US"/>
        </w:rPr>
        <w:t>V</w:t>
      </w:r>
      <w:r>
        <w:rPr>
          <w:sz w:val="28"/>
          <w:szCs w:val="28"/>
        </w:rPr>
        <w:t>. Оценка степени достижения целей и решения задач подпрограмм</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9. Для оценки степени достижения целей и решения задач (далее – степень реализации) подпрограмм определяется степенью достижения плановых значений каждого показателя (индикатора), характеризующего цели и задачи подпрограммы.</w:t>
      </w:r>
    </w:p>
    <w:p w:rsidR="00986127" w:rsidRDefault="00986127" w:rsidP="00986127">
      <w:pPr>
        <w:ind w:firstLine="709"/>
        <w:contextualSpacing/>
        <w:jc w:val="both"/>
        <w:rPr>
          <w:sz w:val="28"/>
          <w:szCs w:val="28"/>
        </w:rPr>
      </w:pPr>
      <w:r>
        <w:rPr>
          <w:sz w:val="28"/>
          <w:szCs w:val="28"/>
        </w:rPr>
        <w:t>10. Степень достижения планового значения показателя (индикатора) рассчитывается по следующим формулам:</w:t>
      </w:r>
    </w:p>
    <w:p w:rsidR="00986127" w:rsidRDefault="00986127" w:rsidP="00986127">
      <w:pPr>
        <w:ind w:firstLine="709"/>
        <w:contextualSpacing/>
        <w:jc w:val="both"/>
        <w:rPr>
          <w:sz w:val="28"/>
          <w:szCs w:val="28"/>
        </w:rPr>
      </w:pPr>
      <w:r>
        <w:rPr>
          <w:sz w:val="28"/>
          <w:szCs w:val="28"/>
        </w:rPr>
        <w:t>для показателей (индикаторов), желаемой тенденцией развития которых является увеличение значений:</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rPr>
        <w:t>СД</w:t>
      </w:r>
      <w:r>
        <w:rPr>
          <w:sz w:val="28"/>
          <w:szCs w:val="28"/>
          <w:vertAlign w:val="subscript"/>
        </w:rPr>
        <w:t>п/ппз</w:t>
      </w:r>
      <w:r>
        <w:rPr>
          <w:sz w:val="28"/>
          <w:szCs w:val="28"/>
        </w:rPr>
        <w:t xml:space="preserve"> = ЗП</w:t>
      </w:r>
      <w:r>
        <w:rPr>
          <w:sz w:val="28"/>
          <w:szCs w:val="28"/>
          <w:vertAlign w:val="subscript"/>
        </w:rPr>
        <w:t>п/пф</w:t>
      </w:r>
      <w:r>
        <w:rPr>
          <w:sz w:val="28"/>
          <w:szCs w:val="28"/>
        </w:rPr>
        <w:t>/ЗП</w:t>
      </w:r>
      <w:r>
        <w:rPr>
          <w:sz w:val="28"/>
          <w:szCs w:val="28"/>
          <w:vertAlign w:val="subscript"/>
        </w:rPr>
        <w:t>п/пп</w:t>
      </w:r>
      <w:r>
        <w:rPr>
          <w:sz w:val="28"/>
          <w:szCs w:val="28"/>
        </w:rPr>
        <w:t>,</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для показателей (индикаторов), желаемой тенденцией развития которых является снижение значений:</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rPr>
        <w:t>СД</w:t>
      </w:r>
      <w:r>
        <w:rPr>
          <w:sz w:val="28"/>
          <w:szCs w:val="28"/>
          <w:vertAlign w:val="subscript"/>
        </w:rPr>
        <w:t>п/ппз</w:t>
      </w:r>
      <w:r>
        <w:rPr>
          <w:sz w:val="28"/>
          <w:szCs w:val="28"/>
        </w:rPr>
        <w:t xml:space="preserve"> = ЗП</w:t>
      </w:r>
      <w:r>
        <w:rPr>
          <w:sz w:val="28"/>
          <w:szCs w:val="28"/>
          <w:vertAlign w:val="subscript"/>
        </w:rPr>
        <w:t>п/пп</w:t>
      </w:r>
      <w:r>
        <w:rPr>
          <w:sz w:val="28"/>
          <w:szCs w:val="28"/>
        </w:rPr>
        <w:t>/ЗП</w:t>
      </w:r>
      <w:r>
        <w:rPr>
          <w:sz w:val="28"/>
          <w:szCs w:val="28"/>
          <w:vertAlign w:val="subscript"/>
        </w:rPr>
        <w:t>п/пф</w:t>
      </w:r>
      <w:r>
        <w:rPr>
          <w:sz w:val="28"/>
          <w:szCs w:val="28"/>
        </w:rPr>
        <w:t>,</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СД</w:t>
      </w:r>
      <w:r>
        <w:rPr>
          <w:sz w:val="28"/>
          <w:szCs w:val="28"/>
          <w:vertAlign w:val="subscript"/>
        </w:rPr>
        <w:t>п/ппз</w:t>
      </w:r>
      <w:r>
        <w:rPr>
          <w:sz w:val="28"/>
          <w:szCs w:val="28"/>
        </w:rPr>
        <w:t xml:space="preserve"> – степень достижения планового значения показателя (индикатора), характеризующего цели и задачи подпрограммы;</w:t>
      </w:r>
    </w:p>
    <w:p w:rsidR="00986127" w:rsidRDefault="00986127" w:rsidP="00986127">
      <w:pPr>
        <w:ind w:firstLine="709"/>
        <w:contextualSpacing/>
        <w:jc w:val="both"/>
        <w:rPr>
          <w:sz w:val="28"/>
          <w:szCs w:val="28"/>
        </w:rPr>
      </w:pPr>
      <w:r>
        <w:rPr>
          <w:sz w:val="28"/>
          <w:szCs w:val="28"/>
        </w:rPr>
        <w:t>ЗП</w:t>
      </w:r>
      <w:r>
        <w:rPr>
          <w:sz w:val="28"/>
          <w:szCs w:val="28"/>
          <w:vertAlign w:val="subscript"/>
        </w:rPr>
        <w:t>п/пф</w:t>
      </w:r>
      <w:r>
        <w:rPr>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986127" w:rsidRDefault="00986127" w:rsidP="00986127">
      <w:pPr>
        <w:ind w:firstLine="709"/>
        <w:contextualSpacing/>
        <w:jc w:val="both"/>
        <w:rPr>
          <w:sz w:val="28"/>
          <w:szCs w:val="28"/>
        </w:rPr>
      </w:pPr>
      <w:r>
        <w:rPr>
          <w:sz w:val="28"/>
          <w:szCs w:val="28"/>
        </w:rPr>
        <w:t>ЗП</w:t>
      </w:r>
      <w:r>
        <w:rPr>
          <w:sz w:val="28"/>
          <w:szCs w:val="28"/>
          <w:vertAlign w:val="subscript"/>
        </w:rPr>
        <w:t>п/пп</w:t>
      </w:r>
      <w:r>
        <w:rPr>
          <w:sz w:val="28"/>
          <w:szCs w:val="28"/>
        </w:rPr>
        <w:t xml:space="preserve"> – плановое значение показателя (индикатора), характеризующего цели и задачи подпрограммы.</w:t>
      </w:r>
    </w:p>
    <w:p w:rsidR="00986127" w:rsidRDefault="00986127" w:rsidP="00986127">
      <w:pPr>
        <w:ind w:firstLine="709"/>
        <w:contextualSpacing/>
        <w:jc w:val="both"/>
        <w:rPr>
          <w:sz w:val="28"/>
          <w:szCs w:val="28"/>
        </w:rPr>
      </w:pPr>
      <w:r>
        <w:rPr>
          <w:sz w:val="28"/>
          <w:szCs w:val="28"/>
        </w:rPr>
        <w:t>11. Степень реализации подпрограммы рассчитывается по формуле:</w:t>
      </w:r>
    </w:p>
    <w:p w:rsidR="00986127" w:rsidRDefault="00986127" w:rsidP="00986127">
      <w:pPr>
        <w:ind w:firstLine="709"/>
        <w:contextualSpacing/>
        <w:jc w:val="both"/>
      </w:pPr>
    </w:p>
    <w:p w:rsidR="00986127" w:rsidRPr="00D436D2" w:rsidRDefault="00986127" w:rsidP="00986127">
      <w:pPr>
        <w:ind w:firstLine="709"/>
        <w:contextualSpacing/>
        <w:jc w:val="both"/>
      </w:pPr>
      <w:r>
        <w:t xml:space="preserve">                                                                                   </w:t>
      </w:r>
      <w:r>
        <w:rPr>
          <w:lang w:val="en-US"/>
        </w:rPr>
        <w:t>N</w:t>
      </w:r>
    </w:p>
    <w:p w:rsidR="00986127" w:rsidRDefault="00986127" w:rsidP="00986127">
      <w:pPr>
        <w:ind w:firstLine="709"/>
        <w:contextualSpacing/>
        <w:jc w:val="center"/>
      </w:pPr>
      <w:r>
        <w:rPr>
          <w:sz w:val="28"/>
          <w:szCs w:val="28"/>
        </w:rPr>
        <w:t>СР</w:t>
      </w:r>
      <w:r>
        <w:rPr>
          <w:sz w:val="28"/>
          <w:szCs w:val="28"/>
          <w:vertAlign w:val="subscript"/>
        </w:rPr>
        <w:t>п/п</w:t>
      </w:r>
      <w:r>
        <w:rPr>
          <w:sz w:val="28"/>
          <w:szCs w:val="28"/>
        </w:rPr>
        <w:t xml:space="preserve"> = </w:t>
      </w:r>
      <w:r w:rsidRPr="005E7A04">
        <w:rPr>
          <w:sz w:val="32"/>
          <w:szCs w:val="32"/>
        </w:rPr>
        <w:t>∑</w:t>
      </w:r>
      <w:r>
        <w:rPr>
          <w:sz w:val="28"/>
          <w:szCs w:val="28"/>
        </w:rPr>
        <w:t>СД</w:t>
      </w:r>
      <w:r>
        <w:rPr>
          <w:sz w:val="28"/>
          <w:szCs w:val="28"/>
          <w:vertAlign w:val="subscript"/>
        </w:rPr>
        <w:t>п/ппз</w:t>
      </w:r>
      <w:r>
        <w:rPr>
          <w:sz w:val="28"/>
          <w:szCs w:val="28"/>
        </w:rPr>
        <w:t>/</w:t>
      </w:r>
      <w:r>
        <w:rPr>
          <w:sz w:val="28"/>
          <w:szCs w:val="28"/>
          <w:lang w:val="en-US"/>
        </w:rPr>
        <w:t>N</w:t>
      </w:r>
      <w:r>
        <w:rPr>
          <w:sz w:val="28"/>
          <w:szCs w:val="28"/>
        </w:rPr>
        <w:t>,</w:t>
      </w:r>
    </w:p>
    <w:p w:rsidR="00986127" w:rsidRDefault="00986127" w:rsidP="00986127">
      <w:pPr>
        <w:ind w:firstLine="709"/>
        <w:contextualSpacing/>
        <w:jc w:val="both"/>
        <w:rPr>
          <w:sz w:val="28"/>
          <w:szCs w:val="28"/>
        </w:rPr>
      </w:pPr>
      <w:r>
        <w:t xml:space="preserve">                                                                                    1</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СР</w:t>
      </w:r>
      <w:r>
        <w:rPr>
          <w:sz w:val="28"/>
          <w:szCs w:val="28"/>
          <w:vertAlign w:val="subscript"/>
        </w:rPr>
        <w:t>п/п</w:t>
      </w:r>
      <w:r>
        <w:rPr>
          <w:sz w:val="28"/>
          <w:szCs w:val="28"/>
        </w:rPr>
        <w:t xml:space="preserve"> – степень реализации подпрограммы;</w:t>
      </w:r>
    </w:p>
    <w:p w:rsidR="00986127" w:rsidRDefault="00986127" w:rsidP="00986127">
      <w:pPr>
        <w:ind w:firstLine="709"/>
        <w:contextualSpacing/>
        <w:jc w:val="both"/>
        <w:rPr>
          <w:sz w:val="28"/>
          <w:szCs w:val="28"/>
        </w:rPr>
      </w:pPr>
      <w:r>
        <w:rPr>
          <w:sz w:val="28"/>
          <w:szCs w:val="28"/>
        </w:rPr>
        <w:t>СД</w:t>
      </w:r>
      <w:r>
        <w:rPr>
          <w:sz w:val="28"/>
          <w:szCs w:val="28"/>
          <w:vertAlign w:val="subscript"/>
        </w:rPr>
        <w:t>п/ппз</w:t>
      </w:r>
      <w:r>
        <w:rPr>
          <w:sz w:val="28"/>
          <w:szCs w:val="28"/>
        </w:rPr>
        <w:t xml:space="preserve"> – степень достижения планового значения показателя (индикатора), характеризующего цели и задачи подпрограммы;</w:t>
      </w:r>
    </w:p>
    <w:p w:rsidR="00986127" w:rsidRPr="00C25722" w:rsidRDefault="00986127" w:rsidP="00986127">
      <w:pPr>
        <w:ind w:firstLine="709"/>
        <w:contextualSpacing/>
        <w:jc w:val="both"/>
        <w:rPr>
          <w:sz w:val="28"/>
          <w:szCs w:val="28"/>
        </w:rPr>
      </w:pPr>
      <w:r>
        <w:rPr>
          <w:sz w:val="28"/>
          <w:szCs w:val="28"/>
          <w:lang w:val="en-US"/>
        </w:rPr>
        <w:t>N</w:t>
      </w:r>
      <w:r>
        <w:rPr>
          <w:sz w:val="28"/>
          <w:szCs w:val="28"/>
        </w:rPr>
        <w:t xml:space="preserve"> – число показателей (индикаторов), характеризующих цели и задачи </w:t>
      </w:r>
      <w:r w:rsidRPr="00C25722">
        <w:rPr>
          <w:sz w:val="28"/>
          <w:szCs w:val="28"/>
        </w:rPr>
        <w:t>подпрограммы.</w:t>
      </w:r>
    </w:p>
    <w:p w:rsidR="00986127" w:rsidRPr="00C25722" w:rsidRDefault="00986127" w:rsidP="00986127">
      <w:pPr>
        <w:ind w:firstLine="709"/>
        <w:contextualSpacing/>
        <w:jc w:val="both"/>
        <w:rPr>
          <w:sz w:val="28"/>
          <w:szCs w:val="28"/>
        </w:rPr>
      </w:pPr>
    </w:p>
    <w:p w:rsidR="00986127" w:rsidRPr="00C25722" w:rsidRDefault="00986127" w:rsidP="00986127">
      <w:pPr>
        <w:ind w:firstLine="709"/>
        <w:contextualSpacing/>
        <w:jc w:val="both"/>
        <w:rPr>
          <w:sz w:val="28"/>
          <w:szCs w:val="28"/>
        </w:rPr>
      </w:pPr>
      <w:r w:rsidRPr="00C25722">
        <w:rPr>
          <w:sz w:val="28"/>
          <w:szCs w:val="28"/>
          <w:lang w:val="en-US"/>
        </w:rPr>
        <w:t>VI</w:t>
      </w:r>
      <w:r w:rsidRPr="00C25722">
        <w:rPr>
          <w:sz w:val="28"/>
          <w:szCs w:val="28"/>
        </w:rPr>
        <w:t>. Оценка эффективности реализации подпрограммы</w:t>
      </w:r>
    </w:p>
    <w:p w:rsidR="00986127" w:rsidRPr="00C25722"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12.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rPr>
        <w:t>ЭР</w:t>
      </w:r>
      <w:r>
        <w:rPr>
          <w:sz w:val="28"/>
          <w:szCs w:val="28"/>
          <w:vertAlign w:val="subscript"/>
        </w:rPr>
        <w:t>п/п</w:t>
      </w:r>
      <w:r>
        <w:rPr>
          <w:sz w:val="28"/>
          <w:szCs w:val="28"/>
        </w:rPr>
        <w:t xml:space="preserve"> = СР</w:t>
      </w:r>
      <w:r>
        <w:rPr>
          <w:sz w:val="28"/>
          <w:szCs w:val="28"/>
          <w:vertAlign w:val="subscript"/>
        </w:rPr>
        <w:t>п/п</w:t>
      </w:r>
      <w:r>
        <w:rPr>
          <w:sz w:val="28"/>
          <w:szCs w:val="28"/>
        </w:rPr>
        <w:t>*Э</w:t>
      </w:r>
      <w:r>
        <w:rPr>
          <w:sz w:val="28"/>
          <w:szCs w:val="28"/>
          <w:vertAlign w:val="subscript"/>
        </w:rPr>
        <w:t>ис</w:t>
      </w:r>
      <w:r>
        <w:rPr>
          <w:sz w:val="28"/>
          <w:szCs w:val="28"/>
        </w:rPr>
        <w:t>,</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ЭР</w:t>
      </w:r>
      <w:r>
        <w:rPr>
          <w:sz w:val="28"/>
          <w:szCs w:val="28"/>
          <w:vertAlign w:val="subscript"/>
        </w:rPr>
        <w:t>п/п</w:t>
      </w:r>
      <w:r>
        <w:rPr>
          <w:sz w:val="28"/>
          <w:szCs w:val="28"/>
        </w:rPr>
        <w:t xml:space="preserve"> – эффективность реализации подпрограммы;</w:t>
      </w:r>
    </w:p>
    <w:p w:rsidR="00986127" w:rsidRDefault="00986127" w:rsidP="00986127">
      <w:pPr>
        <w:ind w:firstLine="709"/>
        <w:contextualSpacing/>
        <w:jc w:val="both"/>
        <w:rPr>
          <w:sz w:val="28"/>
          <w:szCs w:val="28"/>
        </w:rPr>
      </w:pPr>
      <w:r>
        <w:rPr>
          <w:sz w:val="28"/>
          <w:szCs w:val="28"/>
        </w:rPr>
        <w:t>СР</w:t>
      </w:r>
      <w:r>
        <w:rPr>
          <w:sz w:val="28"/>
          <w:szCs w:val="28"/>
          <w:vertAlign w:val="subscript"/>
        </w:rPr>
        <w:t>п/п</w:t>
      </w:r>
      <w:r>
        <w:rPr>
          <w:sz w:val="28"/>
          <w:szCs w:val="28"/>
        </w:rPr>
        <w:t xml:space="preserve"> – степень реализации подпрограммы;</w:t>
      </w:r>
    </w:p>
    <w:p w:rsidR="00986127" w:rsidRDefault="00986127" w:rsidP="00986127">
      <w:pPr>
        <w:ind w:firstLine="709"/>
        <w:contextualSpacing/>
        <w:jc w:val="both"/>
        <w:rPr>
          <w:sz w:val="28"/>
          <w:szCs w:val="28"/>
        </w:rPr>
      </w:pPr>
      <w:r>
        <w:rPr>
          <w:sz w:val="28"/>
          <w:szCs w:val="28"/>
        </w:rPr>
        <w:t>Э</w:t>
      </w:r>
      <w:r>
        <w:rPr>
          <w:sz w:val="28"/>
          <w:szCs w:val="28"/>
          <w:vertAlign w:val="subscript"/>
        </w:rPr>
        <w:t>ис</w:t>
      </w:r>
      <w:r>
        <w:rPr>
          <w:sz w:val="28"/>
          <w:szCs w:val="28"/>
        </w:rPr>
        <w:t xml:space="preserve"> – эффективность использования средств местного бюджета.</w:t>
      </w:r>
    </w:p>
    <w:p w:rsidR="00986127" w:rsidRDefault="00986127" w:rsidP="00986127">
      <w:pPr>
        <w:ind w:firstLine="709"/>
        <w:contextualSpacing/>
        <w:jc w:val="both"/>
        <w:rPr>
          <w:sz w:val="28"/>
          <w:szCs w:val="28"/>
        </w:rPr>
      </w:pPr>
      <w:r>
        <w:rPr>
          <w:sz w:val="28"/>
          <w:szCs w:val="28"/>
        </w:rPr>
        <w:t>13. Эффективность реализации подпрограммы признается высокой в случае, если значение ЭР</w:t>
      </w:r>
      <w:r>
        <w:rPr>
          <w:sz w:val="28"/>
          <w:szCs w:val="28"/>
          <w:vertAlign w:val="subscript"/>
        </w:rPr>
        <w:t>п/п</w:t>
      </w:r>
      <w:r>
        <w:rPr>
          <w:sz w:val="28"/>
          <w:szCs w:val="28"/>
        </w:rPr>
        <w:t xml:space="preserve"> составляет не менее 0,9.</w:t>
      </w:r>
    </w:p>
    <w:p w:rsidR="00986127" w:rsidRDefault="00986127" w:rsidP="00986127">
      <w:pPr>
        <w:ind w:firstLine="709"/>
        <w:contextualSpacing/>
        <w:jc w:val="both"/>
        <w:rPr>
          <w:sz w:val="28"/>
          <w:szCs w:val="28"/>
        </w:rPr>
      </w:pPr>
      <w:r>
        <w:rPr>
          <w:sz w:val="28"/>
          <w:szCs w:val="28"/>
        </w:rPr>
        <w:t>Эффективность реализации подпрограммы признается средней в случае, если значение ЭР</w:t>
      </w:r>
      <w:r>
        <w:rPr>
          <w:sz w:val="28"/>
          <w:szCs w:val="28"/>
          <w:vertAlign w:val="subscript"/>
        </w:rPr>
        <w:t>п/п</w:t>
      </w:r>
      <w:r>
        <w:rPr>
          <w:sz w:val="28"/>
          <w:szCs w:val="28"/>
        </w:rPr>
        <w:t xml:space="preserve"> составляет не менее 0,8.</w:t>
      </w:r>
    </w:p>
    <w:p w:rsidR="00986127" w:rsidRDefault="00986127" w:rsidP="00986127">
      <w:pPr>
        <w:ind w:firstLine="709"/>
        <w:contextualSpacing/>
        <w:jc w:val="both"/>
        <w:rPr>
          <w:sz w:val="28"/>
          <w:szCs w:val="28"/>
        </w:rPr>
      </w:pPr>
      <w:r>
        <w:rPr>
          <w:sz w:val="28"/>
          <w:szCs w:val="28"/>
        </w:rPr>
        <w:t>Эффективность реализации подпрограммы признается удовлетворительной в случае, если значение ЭР</w:t>
      </w:r>
      <w:r>
        <w:rPr>
          <w:sz w:val="28"/>
          <w:szCs w:val="28"/>
          <w:vertAlign w:val="subscript"/>
        </w:rPr>
        <w:t>п/п</w:t>
      </w:r>
      <w:r>
        <w:rPr>
          <w:sz w:val="28"/>
          <w:szCs w:val="28"/>
        </w:rPr>
        <w:t xml:space="preserve"> составляет не менее 0,7.</w:t>
      </w:r>
    </w:p>
    <w:p w:rsidR="00986127" w:rsidRDefault="00986127" w:rsidP="00986127">
      <w:pPr>
        <w:ind w:firstLine="709"/>
        <w:contextualSpacing/>
        <w:jc w:val="both"/>
        <w:rPr>
          <w:sz w:val="28"/>
          <w:szCs w:val="28"/>
        </w:rPr>
      </w:pPr>
      <w:r>
        <w:rPr>
          <w:sz w:val="28"/>
          <w:szCs w:val="28"/>
        </w:rPr>
        <w:t>В остальных случаях эффективность реализации подпрограммы признается неудовлетворительной.</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VII</w:t>
      </w:r>
      <w:r>
        <w:rPr>
          <w:sz w:val="28"/>
          <w:szCs w:val="28"/>
        </w:rPr>
        <w:t>. Оценка степени достижения целей и решения задач муниципальной программы</w:t>
      </w:r>
    </w:p>
    <w:p w:rsidR="00986127" w:rsidRDefault="00986127" w:rsidP="00986127">
      <w:pPr>
        <w:ind w:firstLine="709"/>
        <w:contextualSpacing/>
        <w:jc w:val="both"/>
        <w:rPr>
          <w:sz w:val="28"/>
          <w:szCs w:val="28"/>
        </w:rPr>
      </w:pPr>
    </w:p>
    <w:p w:rsidR="00986127" w:rsidRPr="00C25722" w:rsidRDefault="00986127" w:rsidP="00986127">
      <w:pPr>
        <w:ind w:firstLine="709"/>
        <w:contextualSpacing/>
        <w:jc w:val="both"/>
        <w:rPr>
          <w:sz w:val="28"/>
          <w:szCs w:val="28"/>
        </w:rPr>
      </w:pPr>
      <w:r>
        <w:rPr>
          <w:sz w:val="28"/>
          <w:szCs w:val="28"/>
        </w:rPr>
        <w:t xml:space="preserve">14.Для оценки степени достижения целей и решения задач (далее – степень реализации) муниципальной программы определяется степенью достижения плановых значений каждого показателя (индикатора), характеризующего цели и </w:t>
      </w:r>
      <w:r w:rsidRPr="00C25722">
        <w:rPr>
          <w:sz w:val="28"/>
          <w:szCs w:val="28"/>
        </w:rPr>
        <w:t>задачи программы.</w:t>
      </w:r>
    </w:p>
    <w:p w:rsidR="00986127" w:rsidRDefault="00986127" w:rsidP="00986127">
      <w:pPr>
        <w:ind w:firstLine="709"/>
        <w:contextualSpacing/>
        <w:jc w:val="both"/>
        <w:rPr>
          <w:sz w:val="28"/>
          <w:szCs w:val="28"/>
        </w:rPr>
      </w:pPr>
      <w:r>
        <w:rPr>
          <w:sz w:val="28"/>
          <w:szCs w:val="28"/>
        </w:rPr>
        <w:t>15. Степень достижения планового значения показателя (индикатора) рассчитывается по следующим формулам:</w:t>
      </w:r>
    </w:p>
    <w:p w:rsidR="00986127" w:rsidRDefault="00986127" w:rsidP="00986127">
      <w:pPr>
        <w:ind w:firstLine="709"/>
        <w:contextualSpacing/>
        <w:jc w:val="both"/>
        <w:rPr>
          <w:sz w:val="28"/>
          <w:szCs w:val="28"/>
        </w:rPr>
      </w:pPr>
      <w:r>
        <w:rPr>
          <w:sz w:val="28"/>
          <w:szCs w:val="28"/>
        </w:rPr>
        <w:t>для показателей (индикаторов), желаемой тенденцией развития которых является увеличение значений:</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sidRPr="00DF1E22">
        <w:rPr>
          <w:sz w:val="28"/>
          <w:szCs w:val="28"/>
        </w:rPr>
        <w:t>СД</w:t>
      </w:r>
      <w:r>
        <w:rPr>
          <w:sz w:val="28"/>
          <w:szCs w:val="28"/>
          <w:vertAlign w:val="subscript"/>
        </w:rPr>
        <w:t>м</w:t>
      </w:r>
      <w:r w:rsidRPr="000F2180">
        <w:rPr>
          <w:sz w:val="28"/>
          <w:szCs w:val="28"/>
          <w:vertAlign w:val="subscript"/>
        </w:rPr>
        <w:t>ппз</w:t>
      </w:r>
      <w:r>
        <w:rPr>
          <w:sz w:val="28"/>
          <w:szCs w:val="28"/>
        </w:rPr>
        <w:t xml:space="preserve"> = ЗП</w:t>
      </w:r>
      <w:r>
        <w:rPr>
          <w:sz w:val="28"/>
          <w:szCs w:val="28"/>
          <w:vertAlign w:val="subscript"/>
        </w:rPr>
        <w:t>мпф</w:t>
      </w:r>
      <w:r>
        <w:rPr>
          <w:sz w:val="28"/>
          <w:szCs w:val="28"/>
        </w:rPr>
        <w:t>/ЗП</w:t>
      </w:r>
      <w:r>
        <w:rPr>
          <w:sz w:val="28"/>
          <w:szCs w:val="28"/>
          <w:vertAlign w:val="subscript"/>
        </w:rPr>
        <w:t>мпп</w:t>
      </w:r>
      <w:r>
        <w:rPr>
          <w:sz w:val="28"/>
          <w:szCs w:val="28"/>
        </w:rPr>
        <w:t>,</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для показателей (индикаторов), желаемой тенденцией развития которых является снижение значений:</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rPr>
        <w:t>СД</w:t>
      </w:r>
      <w:r>
        <w:rPr>
          <w:sz w:val="28"/>
          <w:szCs w:val="28"/>
          <w:vertAlign w:val="subscript"/>
        </w:rPr>
        <w:t>мппз</w:t>
      </w:r>
      <w:r>
        <w:rPr>
          <w:sz w:val="28"/>
          <w:szCs w:val="28"/>
        </w:rPr>
        <w:t xml:space="preserve"> = ЗП</w:t>
      </w:r>
      <w:r>
        <w:rPr>
          <w:sz w:val="28"/>
          <w:szCs w:val="28"/>
          <w:vertAlign w:val="subscript"/>
        </w:rPr>
        <w:t>мпп</w:t>
      </w:r>
      <w:r>
        <w:rPr>
          <w:sz w:val="28"/>
          <w:szCs w:val="28"/>
        </w:rPr>
        <w:t>/ЗП</w:t>
      </w:r>
      <w:r>
        <w:rPr>
          <w:sz w:val="28"/>
          <w:szCs w:val="28"/>
          <w:vertAlign w:val="subscript"/>
        </w:rPr>
        <w:t>мпф</w:t>
      </w:r>
      <w:r>
        <w:rPr>
          <w:sz w:val="28"/>
          <w:szCs w:val="28"/>
        </w:rPr>
        <w:t>,</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СД</w:t>
      </w:r>
      <w:r>
        <w:rPr>
          <w:sz w:val="28"/>
          <w:szCs w:val="28"/>
          <w:vertAlign w:val="subscript"/>
        </w:rPr>
        <w:t>мппз</w:t>
      </w:r>
      <w:r>
        <w:rPr>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986127" w:rsidRDefault="00986127" w:rsidP="00986127">
      <w:pPr>
        <w:ind w:firstLine="709"/>
        <w:contextualSpacing/>
        <w:jc w:val="both"/>
        <w:rPr>
          <w:sz w:val="28"/>
          <w:szCs w:val="28"/>
        </w:rPr>
      </w:pPr>
      <w:r>
        <w:rPr>
          <w:sz w:val="28"/>
          <w:szCs w:val="28"/>
        </w:rPr>
        <w:t>ЗП</w:t>
      </w:r>
      <w:r>
        <w:rPr>
          <w:sz w:val="28"/>
          <w:szCs w:val="28"/>
          <w:vertAlign w:val="subscript"/>
        </w:rPr>
        <w:t>мпф</w:t>
      </w:r>
      <w:r>
        <w:rPr>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rsidR="00986127" w:rsidRPr="00C25722" w:rsidRDefault="00986127" w:rsidP="00986127">
      <w:pPr>
        <w:ind w:firstLine="709"/>
        <w:contextualSpacing/>
        <w:jc w:val="both"/>
        <w:rPr>
          <w:sz w:val="28"/>
          <w:szCs w:val="28"/>
        </w:rPr>
      </w:pPr>
      <w:r>
        <w:rPr>
          <w:sz w:val="28"/>
          <w:szCs w:val="28"/>
        </w:rPr>
        <w:t>ЗП</w:t>
      </w:r>
      <w:r>
        <w:rPr>
          <w:sz w:val="28"/>
          <w:szCs w:val="28"/>
          <w:vertAlign w:val="subscript"/>
        </w:rPr>
        <w:t>мпп</w:t>
      </w:r>
      <w:r>
        <w:rPr>
          <w:sz w:val="28"/>
          <w:szCs w:val="28"/>
        </w:rPr>
        <w:t xml:space="preserve"> – плановое значение показателя (индикатора), характеризующего цели и задачи </w:t>
      </w:r>
      <w:r w:rsidRPr="00C25722">
        <w:rPr>
          <w:sz w:val="28"/>
          <w:szCs w:val="28"/>
        </w:rPr>
        <w:t>муниципальной программы.</w:t>
      </w:r>
    </w:p>
    <w:p w:rsidR="00986127" w:rsidRPr="00C25722" w:rsidRDefault="00986127" w:rsidP="00986127">
      <w:pPr>
        <w:ind w:firstLine="709"/>
        <w:contextualSpacing/>
        <w:jc w:val="both"/>
        <w:rPr>
          <w:sz w:val="28"/>
          <w:szCs w:val="28"/>
        </w:rPr>
      </w:pPr>
      <w:r w:rsidRPr="00C25722">
        <w:rPr>
          <w:sz w:val="28"/>
          <w:szCs w:val="28"/>
        </w:rPr>
        <w:t>16. Степень реализации программы рассчитывается по формуле:</w:t>
      </w:r>
    </w:p>
    <w:p w:rsidR="00986127" w:rsidRPr="00C25722" w:rsidRDefault="00986127" w:rsidP="00986127">
      <w:pPr>
        <w:ind w:firstLine="709"/>
        <w:contextualSpacing/>
        <w:jc w:val="both"/>
      </w:pPr>
    </w:p>
    <w:p w:rsidR="00986127" w:rsidRPr="00D436D2" w:rsidRDefault="00986127" w:rsidP="00986127">
      <w:pPr>
        <w:ind w:firstLine="709"/>
        <w:contextualSpacing/>
        <w:jc w:val="both"/>
      </w:pPr>
      <w:r w:rsidRPr="00C25722">
        <w:t xml:space="preserve">                                                                                  </w:t>
      </w:r>
      <w:r>
        <w:rPr>
          <w:lang w:val="en-US"/>
        </w:rPr>
        <w:t>N</w:t>
      </w:r>
    </w:p>
    <w:p w:rsidR="00986127" w:rsidRDefault="00986127" w:rsidP="00986127">
      <w:pPr>
        <w:ind w:firstLine="709"/>
        <w:contextualSpacing/>
        <w:jc w:val="center"/>
      </w:pPr>
      <w:r>
        <w:rPr>
          <w:sz w:val="28"/>
          <w:szCs w:val="28"/>
        </w:rPr>
        <w:t>СР</w:t>
      </w:r>
      <w:r>
        <w:rPr>
          <w:sz w:val="28"/>
          <w:szCs w:val="28"/>
          <w:vertAlign w:val="subscript"/>
        </w:rPr>
        <w:t>мп</w:t>
      </w:r>
      <w:r>
        <w:rPr>
          <w:sz w:val="28"/>
          <w:szCs w:val="28"/>
        </w:rPr>
        <w:t xml:space="preserve"> = </w:t>
      </w:r>
      <w:r w:rsidRPr="005E7A04">
        <w:rPr>
          <w:sz w:val="32"/>
          <w:szCs w:val="32"/>
        </w:rPr>
        <w:t>∑</w:t>
      </w:r>
      <w:r>
        <w:rPr>
          <w:sz w:val="28"/>
          <w:szCs w:val="28"/>
        </w:rPr>
        <w:t>СД</w:t>
      </w:r>
      <w:r>
        <w:rPr>
          <w:sz w:val="28"/>
          <w:szCs w:val="28"/>
          <w:vertAlign w:val="subscript"/>
        </w:rPr>
        <w:t>мппз</w:t>
      </w:r>
      <w:r>
        <w:rPr>
          <w:sz w:val="28"/>
          <w:szCs w:val="28"/>
        </w:rPr>
        <w:t>/М,</w:t>
      </w:r>
    </w:p>
    <w:p w:rsidR="00986127" w:rsidRDefault="00986127" w:rsidP="00986127">
      <w:pPr>
        <w:ind w:firstLine="709"/>
        <w:contextualSpacing/>
        <w:jc w:val="both"/>
        <w:rPr>
          <w:sz w:val="28"/>
          <w:szCs w:val="28"/>
        </w:rPr>
      </w:pPr>
      <w:r>
        <w:t xml:space="preserve">                                                                                    1</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СР</w:t>
      </w:r>
      <w:r>
        <w:rPr>
          <w:sz w:val="28"/>
          <w:szCs w:val="28"/>
          <w:vertAlign w:val="subscript"/>
        </w:rPr>
        <w:t>мп</w:t>
      </w:r>
      <w:r>
        <w:rPr>
          <w:sz w:val="28"/>
          <w:szCs w:val="28"/>
        </w:rPr>
        <w:t xml:space="preserve"> – степень реализации муниципальной программы;</w:t>
      </w:r>
    </w:p>
    <w:p w:rsidR="00986127" w:rsidRDefault="00986127" w:rsidP="00986127">
      <w:pPr>
        <w:ind w:firstLine="709"/>
        <w:contextualSpacing/>
        <w:jc w:val="both"/>
        <w:rPr>
          <w:sz w:val="28"/>
          <w:szCs w:val="28"/>
        </w:rPr>
      </w:pPr>
      <w:r>
        <w:rPr>
          <w:sz w:val="28"/>
          <w:szCs w:val="28"/>
        </w:rPr>
        <w:t>СД</w:t>
      </w:r>
      <w:r>
        <w:rPr>
          <w:sz w:val="28"/>
          <w:szCs w:val="28"/>
          <w:vertAlign w:val="subscript"/>
        </w:rPr>
        <w:t>мппз</w:t>
      </w:r>
      <w:r>
        <w:rPr>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986127" w:rsidRDefault="00986127" w:rsidP="00986127">
      <w:pPr>
        <w:ind w:firstLine="709"/>
        <w:contextualSpacing/>
        <w:jc w:val="both"/>
        <w:rPr>
          <w:sz w:val="28"/>
          <w:szCs w:val="28"/>
        </w:rPr>
      </w:pPr>
      <w:r>
        <w:rPr>
          <w:sz w:val="28"/>
          <w:szCs w:val="28"/>
        </w:rPr>
        <w:t>М – число показателей (индикаторов), характеризующих цели и задачи муниципальной программы.</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lang w:val="en-US"/>
        </w:rPr>
        <w:t>VIII</w:t>
      </w:r>
      <w:r>
        <w:rPr>
          <w:sz w:val="28"/>
          <w:szCs w:val="28"/>
        </w:rPr>
        <w:t>. Оценка эффективности реализации муниципальной программы</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sidRPr="00C25722">
        <w:rPr>
          <w:sz w:val="28"/>
          <w:szCs w:val="28"/>
        </w:rPr>
        <w:t>17.</w:t>
      </w:r>
      <w:r>
        <w:rPr>
          <w:sz w:val="28"/>
          <w:szCs w:val="28"/>
        </w:rPr>
        <w:t xml:space="preserve">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986127" w:rsidRDefault="00986127" w:rsidP="00986127">
      <w:pPr>
        <w:ind w:firstLine="709"/>
        <w:contextualSpacing/>
        <w:jc w:val="both"/>
        <w:rPr>
          <w:sz w:val="28"/>
          <w:szCs w:val="28"/>
        </w:rPr>
      </w:pPr>
    </w:p>
    <w:p w:rsidR="00986127" w:rsidRPr="00240333" w:rsidRDefault="00986127" w:rsidP="00986127">
      <w:pPr>
        <w:ind w:firstLine="709"/>
        <w:contextualSpacing/>
        <w:jc w:val="both"/>
      </w:pPr>
      <w:r>
        <w:t xml:space="preserve">                                                                                                      </w:t>
      </w:r>
      <w:r>
        <w:rPr>
          <w:lang w:val="en-US"/>
        </w:rPr>
        <w:t>j</w:t>
      </w:r>
    </w:p>
    <w:p w:rsidR="00986127" w:rsidRDefault="00986127" w:rsidP="00986127">
      <w:pPr>
        <w:ind w:firstLine="709"/>
        <w:contextualSpacing/>
        <w:jc w:val="center"/>
        <w:rPr>
          <w:sz w:val="28"/>
          <w:szCs w:val="28"/>
        </w:rPr>
      </w:pPr>
      <w:r>
        <w:rPr>
          <w:sz w:val="28"/>
          <w:szCs w:val="28"/>
        </w:rPr>
        <w:t>ЭР</w:t>
      </w:r>
      <w:r>
        <w:rPr>
          <w:sz w:val="28"/>
          <w:szCs w:val="28"/>
          <w:vertAlign w:val="subscript"/>
        </w:rPr>
        <w:t>мп</w:t>
      </w:r>
      <w:r>
        <w:rPr>
          <w:sz w:val="28"/>
          <w:szCs w:val="28"/>
        </w:rPr>
        <w:t xml:space="preserve"> = 0,5*СР</w:t>
      </w:r>
      <w:r>
        <w:rPr>
          <w:sz w:val="28"/>
          <w:szCs w:val="28"/>
          <w:vertAlign w:val="subscript"/>
        </w:rPr>
        <w:t>мп</w:t>
      </w:r>
      <w:r>
        <w:rPr>
          <w:sz w:val="28"/>
          <w:szCs w:val="28"/>
        </w:rPr>
        <w:t xml:space="preserve"> + 0,5*∑</w:t>
      </w:r>
      <w:r w:rsidRPr="00240333">
        <w:rPr>
          <w:sz w:val="28"/>
          <w:szCs w:val="28"/>
        </w:rPr>
        <w:t>(</w:t>
      </w:r>
      <w:r>
        <w:rPr>
          <w:sz w:val="28"/>
          <w:szCs w:val="28"/>
        </w:rPr>
        <w:t>ЭР</w:t>
      </w:r>
      <w:r>
        <w:rPr>
          <w:sz w:val="28"/>
          <w:szCs w:val="28"/>
          <w:vertAlign w:val="subscript"/>
        </w:rPr>
        <w:t>п/п</w:t>
      </w:r>
      <w:r>
        <w:rPr>
          <w:sz w:val="28"/>
          <w:szCs w:val="28"/>
        </w:rPr>
        <w:t>*</w:t>
      </w:r>
      <w:r>
        <w:rPr>
          <w:sz w:val="28"/>
          <w:szCs w:val="28"/>
          <w:lang w:val="en-US"/>
        </w:rPr>
        <w:t>k</w:t>
      </w:r>
      <w:r>
        <w:rPr>
          <w:sz w:val="28"/>
          <w:szCs w:val="28"/>
          <w:vertAlign w:val="subscript"/>
          <w:lang w:val="en-US"/>
        </w:rPr>
        <w:t>j</w:t>
      </w:r>
      <w:r>
        <w:rPr>
          <w:sz w:val="28"/>
          <w:szCs w:val="28"/>
        </w:rPr>
        <w:t>),</w:t>
      </w:r>
    </w:p>
    <w:p w:rsidR="00986127" w:rsidRDefault="00986127" w:rsidP="00986127">
      <w:pPr>
        <w:ind w:firstLine="709"/>
        <w:contextualSpacing/>
        <w:jc w:val="both"/>
      </w:pPr>
      <w:r>
        <w:t xml:space="preserve">                                                                                                      1</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где:</w:t>
      </w:r>
    </w:p>
    <w:p w:rsidR="00986127" w:rsidRDefault="00986127" w:rsidP="00986127">
      <w:pPr>
        <w:ind w:firstLine="709"/>
        <w:contextualSpacing/>
        <w:jc w:val="both"/>
        <w:rPr>
          <w:sz w:val="28"/>
          <w:szCs w:val="28"/>
        </w:rPr>
      </w:pPr>
      <w:r>
        <w:rPr>
          <w:sz w:val="28"/>
          <w:szCs w:val="28"/>
        </w:rPr>
        <w:t>ЭР</w:t>
      </w:r>
      <w:r>
        <w:rPr>
          <w:sz w:val="28"/>
          <w:szCs w:val="28"/>
          <w:vertAlign w:val="subscript"/>
        </w:rPr>
        <w:t>мп</w:t>
      </w:r>
      <w:r>
        <w:rPr>
          <w:sz w:val="28"/>
          <w:szCs w:val="28"/>
        </w:rPr>
        <w:t xml:space="preserve"> – эффективность реализации муниципальной программы;</w:t>
      </w:r>
    </w:p>
    <w:p w:rsidR="00986127" w:rsidRDefault="00986127" w:rsidP="00986127">
      <w:pPr>
        <w:ind w:firstLine="709"/>
        <w:contextualSpacing/>
        <w:jc w:val="both"/>
        <w:rPr>
          <w:sz w:val="28"/>
          <w:szCs w:val="28"/>
        </w:rPr>
      </w:pPr>
      <w:r>
        <w:rPr>
          <w:sz w:val="28"/>
          <w:szCs w:val="28"/>
        </w:rPr>
        <w:t>СР</w:t>
      </w:r>
      <w:r>
        <w:rPr>
          <w:sz w:val="28"/>
          <w:szCs w:val="28"/>
          <w:vertAlign w:val="subscript"/>
        </w:rPr>
        <w:t>мп</w:t>
      </w:r>
      <w:r>
        <w:rPr>
          <w:sz w:val="28"/>
          <w:szCs w:val="28"/>
        </w:rPr>
        <w:t xml:space="preserve"> – степень реализации муниципальной программы;</w:t>
      </w:r>
    </w:p>
    <w:p w:rsidR="00986127" w:rsidRDefault="00986127" w:rsidP="00986127">
      <w:pPr>
        <w:ind w:firstLine="709"/>
        <w:contextualSpacing/>
        <w:jc w:val="both"/>
        <w:rPr>
          <w:sz w:val="28"/>
          <w:szCs w:val="28"/>
        </w:rPr>
      </w:pPr>
      <w:r>
        <w:rPr>
          <w:sz w:val="28"/>
          <w:szCs w:val="28"/>
        </w:rPr>
        <w:t>ЭР</w:t>
      </w:r>
      <w:r>
        <w:rPr>
          <w:sz w:val="28"/>
          <w:szCs w:val="28"/>
          <w:vertAlign w:val="subscript"/>
        </w:rPr>
        <w:t>п/п</w:t>
      </w:r>
      <w:r>
        <w:rPr>
          <w:sz w:val="28"/>
          <w:szCs w:val="28"/>
        </w:rPr>
        <w:t xml:space="preserve"> – эффективность реализации подпрограммы;</w:t>
      </w:r>
    </w:p>
    <w:p w:rsidR="00986127" w:rsidRDefault="00986127" w:rsidP="00986127">
      <w:pPr>
        <w:ind w:firstLine="709"/>
        <w:contextualSpacing/>
        <w:jc w:val="both"/>
        <w:rPr>
          <w:sz w:val="28"/>
          <w:szCs w:val="28"/>
        </w:rPr>
      </w:pPr>
      <w:r>
        <w:rPr>
          <w:sz w:val="28"/>
          <w:szCs w:val="28"/>
          <w:lang w:val="en-US"/>
        </w:rPr>
        <w:t>k</w:t>
      </w:r>
      <w:r>
        <w:rPr>
          <w:sz w:val="28"/>
          <w:szCs w:val="28"/>
          <w:vertAlign w:val="subscript"/>
          <w:lang w:val="en-US"/>
        </w:rPr>
        <w:t>j</w:t>
      </w:r>
      <w:r>
        <w:rPr>
          <w:sz w:val="28"/>
          <w:szCs w:val="28"/>
        </w:rPr>
        <w:t xml:space="preserve"> – коэффициент значимости  подпрограммы для достижения целей муниципальной программы (определяется в составе программы, ∑</w:t>
      </w:r>
      <w:r>
        <w:rPr>
          <w:sz w:val="28"/>
          <w:szCs w:val="28"/>
          <w:lang w:val="en-US"/>
        </w:rPr>
        <w:t>k</w:t>
      </w:r>
      <w:r>
        <w:rPr>
          <w:sz w:val="28"/>
          <w:szCs w:val="28"/>
          <w:vertAlign w:val="subscript"/>
          <w:lang w:val="en-US"/>
        </w:rPr>
        <w:t>j</w:t>
      </w:r>
      <w:r>
        <w:rPr>
          <w:sz w:val="28"/>
          <w:szCs w:val="28"/>
        </w:rPr>
        <w:t xml:space="preserve"> = 1).</w:t>
      </w:r>
    </w:p>
    <w:p w:rsidR="00986127" w:rsidRDefault="00986127" w:rsidP="00986127">
      <w:pPr>
        <w:ind w:firstLine="709"/>
        <w:contextualSpacing/>
        <w:jc w:val="both"/>
        <w:rPr>
          <w:sz w:val="28"/>
          <w:szCs w:val="28"/>
        </w:rPr>
      </w:pPr>
      <w:r w:rsidRPr="00E065F8">
        <w:rPr>
          <w:color w:val="7030A0"/>
          <w:sz w:val="28"/>
          <w:szCs w:val="28"/>
        </w:rPr>
        <w:t>18.</w:t>
      </w:r>
      <w:r>
        <w:rPr>
          <w:sz w:val="28"/>
          <w:szCs w:val="28"/>
        </w:rPr>
        <w:t xml:space="preserve"> Эффективность реализации муниципальной программы признается высокой, если значение ЭР</w:t>
      </w:r>
      <w:r>
        <w:rPr>
          <w:sz w:val="28"/>
          <w:szCs w:val="28"/>
          <w:vertAlign w:val="subscript"/>
        </w:rPr>
        <w:t>мп</w:t>
      </w:r>
      <w:r>
        <w:rPr>
          <w:sz w:val="28"/>
          <w:szCs w:val="28"/>
        </w:rPr>
        <w:t xml:space="preserve"> составляет не менее 0,90.</w:t>
      </w:r>
    </w:p>
    <w:p w:rsidR="00986127" w:rsidRDefault="00986127" w:rsidP="00986127">
      <w:pPr>
        <w:ind w:firstLine="709"/>
        <w:contextualSpacing/>
        <w:jc w:val="both"/>
        <w:rPr>
          <w:sz w:val="28"/>
          <w:szCs w:val="28"/>
        </w:rPr>
      </w:pPr>
      <w:r>
        <w:rPr>
          <w:sz w:val="28"/>
          <w:szCs w:val="28"/>
        </w:rPr>
        <w:t>Эффективность реализации муниципальной программы признается средней, если значение ЭР</w:t>
      </w:r>
      <w:r>
        <w:rPr>
          <w:sz w:val="28"/>
          <w:szCs w:val="28"/>
          <w:vertAlign w:val="subscript"/>
        </w:rPr>
        <w:t>мп</w:t>
      </w:r>
      <w:r>
        <w:rPr>
          <w:sz w:val="28"/>
          <w:szCs w:val="28"/>
        </w:rPr>
        <w:t xml:space="preserve"> составляет не менее 0,80.</w:t>
      </w:r>
    </w:p>
    <w:p w:rsidR="00986127" w:rsidRDefault="00986127" w:rsidP="00986127">
      <w:pPr>
        <w:ind w:firstLine="709"/>
        <w:contextualSpacing/>
        <w:jc w:val="both"/>
        <w:rPr>
          <w:sz w:val="28"/>
          <w:szCs w:val="28"/>
        </w:rPr>
      </w:pPr>
      <w:r>
        <w:rPr>
          <w:sz w:val="28"/>
          <w:szCs w:val="28"/>
        </w:rPr>
        <w:t>Эффективность реализации муниципальной программы признается удовлетворительной, если значение ЭР</w:t>
      </w:r>
      <w:r>
        <w:rPr>
          <w:sz w:val="28"/>
          <w:szCs w:val="28"/>
          <w:vertAlign w:val="subscript"/>
        </w:rPr>
        <w:t>мп</w:t>
      </w:r>
      <w:r>
        <w:rPr>
          <w:sz w:val="28"/>
          <w:szCs w:val="28"/>
        </w:rPr>
        <w:t xml:space="preserve"> составляет не менее 0,70.</w:t>
      </w:r>
    </w:p>
    <w:p w:rsidR="00986127" w:rsidRDefault="00986127" w:rsidP="00986127">
      <w:pPr>
        <w:ind w:firstLine="709"/>
        <w:contextualSpacing/>
        <w:jc w:val="both"/>
        <w:rPr>
          <w:sz w:val="28"/>
          <w:szCs w:val="28"/>
        </w:rPr>
      </w:pPr>
      <w:r>
        <w:rPr>
          <w:sz w:val="28"/>
          <w:szCs w:val="28"/>
        </w:rPr>
        <w:t>В остальных случаях эффективность реализации муниципальной программы признается неудовлетворительной.</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r>
        <w:rPr>
          <w:sz w:val="28"/>
          <w:szCs w:val="28"/>
        </w:rPr>
        <w:t xml:space="preserve">Приложение № 5 </w:t>
      </w:r>
    </w:p>
    <w:p w:rsidR="00986127" w:rsidRDefault="00986127" w:rsidP="00986127">
      <w:pPr>
        <w:ind w:firstLine="709"/>
        <w:contextualSpacing/>
        <w:jc w:val="right"/>
        <w:rPr>
          <w:sz w:val="28"/>
          <w:szCs w:val="28"/>
        </w:rPr>
      </w:pPr>
      <w:r>
        <w:rPr>
          <w:sz w:val="28"/>
          <w:szCs w:val="28"/>
        </w:rPr>
        <w:t xml:space="preserve">к порядку </w:t>
      </w:r>
    </w:p>
    <w:p w:rsidR="00986127" w:rsidRDefault="00986127" w:rsidP="00986127">
      <w:pPr>
        <w:ind w:firstLine="709"/>
        <w:contextualSpacing/>
        <w:jc w:val="right"/>
        <w:rPr>
          <w:sz w:val="28"/>
          <w:szCs w:val="28"/>
        </w:rPr>
      </w:pPr>
      <w:r>
        <w:rPr>
          <w:sz w:val="28"/>
          <w:szCs w:val="28"/>
        </w:rPr>
        <w:t>разработки, реализации</w:t>
      </w:r>
    </w:p>
    <w:p w:rsidR="00986127" w:rsidRDefault="00986127" w:rsidP="00986127">
      <w:pPr>
        <w:ind w:firstLine="709"/>
        <w:contextualSpacing/>
        <w:jc w:val="right"/>
        <w:rPr>
          <w:sz w:val="28"/>
          <w:szCs w:val="28"/>
        </w:rPr>
      </w:pPr>
      <w:r>
        <w:rPr>
          <w:sz w:val="28"/>
          <w:szCs w:val="28"/>
        </w:rPr>
        <w:t>и оценки эффективности</w:t>
      </w:r>
    </w:p>
    <w:p w:rsidR="00986127" w:rsidRPr="00180C2E" w:rsidRDefault="00986127" w:rsidP="00986127">
      <w:pPr>
        <w:ind w:firstLine="709"/>
        <w:contextualSpacing/>
        <w:jc w:val="right"/>
      </w:pPr>
      <w:r>
        <w:rPr>
          <w:sz w:val="28"/>
          <w:szCs w:val="28"/>
        </w:rPr>
        <w:t>муниципальных программ</w:t>
      </w:r>
    </w:p>
    <w:p w:rsidR="00986127" w:rsidRPr="00180C2E" w:rsidRDefault="00986127" w:rsidP="00986127">
      <w:pPr>
        <w:pStyle w:val="ConsPlusNormal"/>
        <w:jc w:val="both"/>
        <w:rPr>
          <w:rFonts w:ascii="Times New Roman" w:hAnsi="Times New Roman" w:cs="Times New Roman"/>
          <w:sz w:val="28"/>
          <w:szCs w:val="28"/>
        </w:rPr>
      </w:pPr>
    </w:p>
    <w:p w:rsidR="00986127" w:rsidRPr="00180C2E" w:rsidRDefault="00986127" w:rsidP="00986127">
      <w:pPr>
        <w:pStyle w:val="ConsPlusNormal"/>
        <w:jc w:val="center"/>
        <w:rPr>
          <w:rFonts w:ascii="Times New Roman" w:hAnsi="Times New Roman" w:cs="Times New Roman"/>
          <w:sz w:val="28"/>
          <w:szCs w:val="28"/>
        </w:rPr>
      </w:pPr>
      <w:bookmarkStart w:id="1" w:name="P1677"/>
      <w:bookmarkEnd w:id="1"/>
      <w:r w:rsidRPr="00180C2E">
        <w:rPr>
          <w:rFonts w:ascii="Times New Roman" w:hAnsi="Times New Roman" w:cs="Times New Roman"/>
          <w:sz w:val="28"/>
          <w:szCs w:val="28"/>
        </w:rPr>
        <w:t>Методика</w:t>
      </w:r>
    </w:p>
    <w:p w:rsidR="00986127" w:rsidRPr="00180C2E" w:rsidRDefault="00986127" w:rsidP="00986127">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оценки эффективности бюджетных расходов на реализацию</w:t>
      </w:r>
    </w:p>
    <w:p w:rsidR="00986127" w:rsidRPr="00180C2E" w:rsidRDefault="00986127" w:rsidP="00986127">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 xml:space="preserve">муниципальных программ </w:t>
      </w:r>
      <w:r>
        <w:rPr>
          <w:rFonts w:ascii="Times New Roman" w:hAnsi="Times New Roman"/>
          <w:sz w:val="28"/>
          <w:szCs w:val="28"/>
        </w:rPr>
        <w:t xml:space="preserve">муниципального образования </w:t>
      </w:r>
      <w:r w:rsidR="00686E7A">
        <w:rPr>
          <w:rFonts w:ascii="Times New Roman" w:hAnsi="Times New Roman"/>
          <w:sz w:val="28"/>
          <w:szCs w:val="28"/>
        </w:rPr>
        <w:t>Николаевский</w:t>
      </w:r>
      <w:r>
        <w:rPr>
          <w:rFonts w:ascii="Times New Roman" w:hAnsi="Times New Roman"/>
          <w:sz w:val="28"/>
          <w:szCs w:val="28"/>
        </w:rPr>
        <w:t xml:space="preserve"> сельсовет </w:t>
      </w:r>
      <w:r w:rsidRPr="00180C2E">
        <w:rPr>
          <w:rFonts w:ascii="Times New Roman" w:hAnsi="Times New Roman" w:cs="Times New Roman"/>
          <w:sz w:val="28"/>
          <w:szCs w:val="28"/>
        </w:rPr>
        <w:t>Саракташского района</w:t>
      </w:r>
    </w:p>
    <w:p w:rsidR="00986127" w:rsidRPr="00180C2E" w:rsidRDefault="00986127" w:rsidP="00986127">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на стадии их планирования</w:t>
      </w:r>
    </w:p>
    <w:p w:rsidR="00986127" w:rsidRPr="00180C2E" w:rsidRDefault="00986127" w:rsidP="00986127">
      <w:pPr>
        <w:pStyle w:val="ConsPlusNormal"/>
        <w:jc w:val="center"/>
        <w:rPr>
          <w:rFonts w:ascii="Times New Roman" w:hAnsi="Times New Roman" w:cs="Times New Roman"/>
        </w:rPr>
      </w:pPr>
    </w:p>
    <w:tbl>
      <w:tblPr>
        <w:tblW w:w="961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067"/>
        <w:gridCol w:w="1701"/>
        <w:gridCol w:w="1253"/>
        <w:gridCol w:w="964"/>
        <w:gridCol w:w="930"/>
        <w:gridCol w:w="1109"/>
      </w:tblGrid>
      <w:tr w:rsidR="00986127" w:rsidRPr="0014583F" w:rsidTr="00986127">
        <w:tc>
          <w:tcPr>
            <w:tcW w:w="595"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N п/п</w:t>
            </w:r>
          </w:p>
        </w:tc>
        <w:tc>
          <w:tcPr>
            <w:tcW w:w="3067"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Наименование параметра</w:t>
            </w:r>
          </w:p>
        </w:tc>
        <w:tc>
          <w:tcPr>
            <w:tcW w:w="1701"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Критерии параметра</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Значение параметра</w:t>
            </w:r>
          </w:p>
        </w:tc>
        <w:tc>
          <w:tcPr>
            <w:tcW w:w="964"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Вес параметра</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Итого баллов</w:t>
            </w:r>
          </w:p>
        </w:tc>
        <w:tc>
          <w:tcPr>
            <w:tcW w:w="1109"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Максимальный балл</w:t>
            </w:r>
          </w:p>
        </w:tc>
      </w:tr>
      <w:tr w:rsidR="00986127" w:rsidRPr="0014583F" w:rsidTr="00986127">
        <w:tc>
          <w:tcPr>
            <w:tcW w:w="595"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1</w:t>
            </w:r>
          </w:p>
        </w:tc>
        <w:tc>
          <w:tcPr>
            <w:tcW w:w="3067"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2</w:t>
            </w:r>
          </w:p>
        </w:tc>
        <w:tc>
          <w:tcPr>
            <w:tcW w:w="1701"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3</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4</w:t>
            </w:r>
          </w:p>
        </w:tc>
        <w:tc>
          <w:tcPr>
            <w:tcW w:w="964"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6</w:t>
            </w:r>
          </w:p>
        </w:tc>
        <w:tc>
          <w:tcPr>
            <w:tcW w:w="1109"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7</w:t>
            </w:r>
          </w:p>
        </w:tc>
      </w:tr>
      <w:tr w:rsidR="00986127" w:rsidRPr="0014583F" w:rsidTr="00986127">
        <w:tc>
          <w:tcPr>
            <w:tcW w:w="595"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1.</w:t>
            </w:r>
          </w:p>
        </w:tc>
        <w:tc>
          <w:tcPr>
            <w:tcW w:w="3067" w:type="dxa"/>
            <w:vMerge w:val="restart"/>
          </w:tcPr>
          <w:p w:rsidR="00986127" w:rsidRPr="00180C2E" w:rsidRDefault="00986127" w:rsidP="00686E7A">
            <w:pPr>
              <w:pStyle w:val="ConsPlusNormal"/>
              <w:rPr>
                <w:rFonts w:ascii="Times New Roman" w:hAnsi="Times New Roman" w:cs="Times New Roman"/>
              </w:rPr>
            </w:pPr>
            <w:r w:rsidRPr="00180C2E">
              <w:rPr>
                <w:rFonts w:ascii="Times New Roman" w:hAnsi="Times New Roman" w:cs="Times New Roman"/>
              </w:rPr>
              <w:t xml:space="preserve">Соответствие целей и индикаторов </w:t>
            </w:r>
            <w:r>
              <w:rPr>
                <w:rFonts w:ascii="Times New Roman" w:hAnsi="Times New Roman" w:cs="Times New Roman"/>
              </w:rPr>
              <w:t xml:space="preserve">муниципальной </w:t>
            </w:r>
            <w:r w:rsidRPr="00001B55">
              <w:rPr>
                <w:rFonts w:ascii="Times New Roman" w:hAnsi="Times New Roman" w:cs="Times New Roman"/>
                <w:color w:val="000000"/>
              </w:rPr>
              <w:t xml:space="preserve">программы </w:t>
            </w:r>
            <w:hyperlink r:id="rId10" w:history="1">
              <w:r w:rsidRPr="00001B55">
                <w:rPr>
                  <w:rFonts w:ascii="Times New Roman" w:hAnsi="Times New Roman" w:cs="Times New Roman"/>
                  <w:color w:val="000000"/>
                </w:rPr>
                <w:t>стратегии</w:t>
              </w:r>
            </w:hyperlink>
            <w:r w:rsidRPr="00180C2E">
              <w:rPr>
                <w:rFonts w:ascii="Times New Roman" w:hAnsi="Times New Roman" w:cs="Times New Roman"/>
              </w:rPr>
              <w:t xml:space="preserve"> социально-экономического развития </w:t>
            </w:r>
            <w:r>
              <w:rPr>
                <w:rFonts w:ascii="Times New Roman" w:hAnsi="Times New Roman" w:cs="Times New Roman"/>
              </w:rPr>
              <w:t xml:space="preserve">муниципального образования </w:t>
            </w:r>
            <w:r w:rsidR="00686E7A">
              <w:rPr>
                <w:rFonts w:ascii="Times New Roman" w:hAnsi="Times New Roman" w:cs="Times New Roman"/>
              </w:rPr>
              <w:t xml:space="preserve">Николаевский </w:t>
            </w:r>
            <w:r>
              <w:rPr>
                <w:rFonts w:ascii="Times New Roman" w:hAnsi="Times New Roman" w:cs="Times New Roman"/>
              </w:rPr>
              <w:t>сельсовет Саракташского района</w:t>
            </w:r>
          </w:p>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полностью</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0,04</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0,20</w:t>
            </w:r>
          </w:p>
        </w:tc>
        <w:tc>
          <w:tcPr>
            <w:tcW w:w="1109"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0,20</w:t>
            </w:r>
          </w:p>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частично</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3</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0,12</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не соответствуют</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2.</w:t>
            </w:r>
          </w:p>
        </w:tc>
        <w:tc>
          <w:tcPr>
            <w:tcW w:w="3067" w:type="dxa"/>
            <w:vMerge w:val="restart"/>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 xml:space="preserve">Разделение показателей </w:t>
            </w:r>
            <w:r>
              <w:rPr>
                <w:rFonts w:ascii="Times New Roman" w:hAnsi="Times New Roman" w:cs="Times New Roman"/>
              </w:rPr>
              <w:t>муниципальной</w:t>
            </w:r>
            <w:r w:rsidRPr="00180C2E">
              <w:rPr>
                <w:rFonts w:ascii="Times New Roman" w:hAnsi="Times New Roman" w:cs="Times New Roman"/>
              </w:rPr>
              <w:t xml:space="preserve"> программы на показатели непосредственного результата, характеризующие результаты исполнения основных мероприятий, и показатели конечного результата, характеризующие результаты исполнения </w:t>
            </w:r>
            <w:r>
              <w:rPr>
                <w:rFonts w:ascii="Times New Roman" w:hAnsi="Times New Roman" w:cs="Times New Roman"/>
              </w:rPr>
              <w:t>муниципальной</w:t>
            </w:r>
            <w:r w:rsidRPr="00180C2E">
              <w:rPr>
                <w:rFonts w:ascii="Times New Roman" w:hAnsi="Times New Roman" w:cs="Times New Roman"/>
              </w:rPr>
              <w:t xml:space="preserve"> программы в целом</w:t>
            </w:r>
          </w:p>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3.</w:t>
            </w:r>
          </w:p>
        </w:tc>
        <w:tc>
          <w:tcPr>
            <w:tcW w:w="3067" w:type="dxa"/>
            <w:vMerge w:val="restart"/>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 xml:space="preserve">Соответствие задач и показателей цели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полностью</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0,03</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0,15</w:t>
            </w:r>
          </w:p>
        </w:tc>
        <w:tc>
          <w:tcPr>
            <w:tcW w:w="1109"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0,15</w:t>
            </w:r>
          </w:p>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частично</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3</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0,09</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не соответствуют</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4.</w:t>
            </w:r>
          </w:p>
        </w:tc>
        <w:tc>
          <w:tcPr>
            <w:tcW w:w="3067" w:type="dxa"/>
            <w:vMerge w:val="restart"/>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 xml:space="preserve">Согласованность и непротиворечивость основных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3067" w:type="dxa"/>
            <w:vMerge w:val="restart"/>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 xml:space="preserve">Достаточность и обоснованность состава основных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 для достижения цели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6.</w:t>
            </w:r>
          </w:p>
        </w:tc>
        <w:tc>
          <w:tcPr>
            <w:tcW w:w="3067" w:type="dxa"/>
            <w:vMerge w:val="restart"/>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Полнота описания рисков и наличие мер по управлению ими</w:t>
            </w:r>
          </w:p>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7.</w:t>
            </w:r>
          </w:p>
        </w:tc>
        <w:tc>
          <w:tcPr>
            <w:tcW w:w="3067" w:type="dxa"/>
            <w:vMerge w:val="restart"/>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 xml:space="preserve">Наличие общественных обсуждений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0,03</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0,15</w:t>
            </w:r>
          </w:p>
        </w:tc>
        <w:tc>
          <w:tcPr>
            <w:tcW w:w="1109"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0,15</w:t>
            </w:r>
          </w:p>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8.</w:t>
            </w:r>
          </w:p>
        </w:tc>
        <w:tc>
          <w:tcPr>
            <w:tcW w:w="3067" w:type="dxa"/>
            <w:vMerge w:val="restart"/>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 xml:space="preserve">Отражение в </w:t>
            </w:r>
            <w:r>
              <w:rPr>
                <w:rFonts w:ascii="Times New Roman" w:hAnsi="Times New Roman" w:cs="Times New Roman"/>
              </w:rPr>
              <w:t>муниципальной</w:t>
            </w:r>
            <w:r w:rsidRPr="00180C2E">
              <w:rPr>
                <w:rFonts w:ascii="Times New Roman" w:hAnsi="Times New Roman" w:cs="Times New Roman"/>
              </w:rPr>
              <w:t xml:space="preserve"> программе показателей результативности, установленных соглашениями с </w:t>
            </w:r>
            <w:r>
              <w:rPr>
                <w:rFonts w:ascii="Times New Roman" w:hAnsi="Times New Roman" w:cs="Times New Roman"/>
              </w:rPr>
              <w:t>областными</w:t>
            </w:r>
            <w:r w:rsidRPr="00180C2E">
              <w:rPr>
                <w:rFonts w:ascii="Times New Roman" w:hAnsi="Times New Roman" w:cs="Times New Roman"/>
              </w:rPr>
              <w:t xml:space="preserve"> органами исполнительной власти (в случае софинансирования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 из федерального </w:t>
            </w:r>
            <w:r>
              <w:rPr>
                <w:rFonts w:ascii="Times New Roman" w:hAnsi="Times New Roman" w:cs="Times New Roman"/>
              </w:rPr>
              <w:t xml:space="preserve">и областного </w:t>
            </w:r>
            <w:r w:rsidRPr="00180C2E">
              <w:rPr>
                <w:rFonts w:ascii="Times New Roman" w:hAnsi="Times New Roman" w:cs="Times New Roman"/>
              </w:rPr>
              <w:t>бюджет</w:t>
            </w:r>
            <w:r>
              <w:rPr>
                <w:rFonts w:ascii="Times New Roman" w:hAnsi="Times New Roman" w:cs="Times New Roman"/>
              </w:rPr>
              <w:t>ов</w:t>
            </w:r>
            <w:r w:rsidRPr="00180C2E">
              <w:rPr>
                <w:rFonts w:ascii="Times New Roman" w:hAnsi="Times New Roman" w:cs="Times New Roman"/>
              </w:rPr>
              <w:t>. При отсутствии софинансирования из федерального</w:t>
            </w:r>
            <w:r>
              <w:rPr>
                <w:rFonts w:ascii="Times New Roman" w:hAnsi="Times New Roman" w:cs="Times New Roman"/>
              </w:rPr>
              <w:t xml:space="preserve"> и областного</w:t>
            </w:r>
            <w:r w:rsidRPr="00180C2E">
              <w:rPr>
                <w:rFonts w:ascii="Times New Roman" w:hAnsi="Times New Roman" w:cs="Times New Roman"/>
              </w:rPr>
              <w:t xml:space="preserve"> бюджет</w:t>
            </w:r>
            <w:r>
              <w:rPr>
                <w:rFonts w:ascii="Times New Roman" w:hAnsi="Times New Roman" w:cs="Times New Roman"/>
              </w:rPr>
              <w:t>ов</w:t>
            </w:r>
            <w:r w:rsidRPr="00180C2E">
              <w:rPr>
                <w:rFonts w:ascii="Times New Roman" w:hAnsi="Times New Roman" w:cs="Times New Roman"/>
              </w:rPr>
              <w:t xml:space="preserve"> присваивается максимальный балл)</w:t>
            </w:r>
          </w:p>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да</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5</w:t>
            </w:r>
          </w:p>
        </w:tc>
        <w:tc>
          <w:tcPr>
            <w:tcW w:w="964"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w:t>
            </w:r>
          </w:p>
        </w:tc>
        <w:tc>
          <w:tcPr>
            <w:tcW w:w="1109" w:type="dxa"/>
            <w:vMerge w:val="restart"/>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0,10</w:t>
            </w:r>
          </w:p>
        </w:tc>
      </w:tr>
      <w:tr w:rsidR="00986127" w:rsidRPr="0014583F" w:rsidTr="00986127">
        <w:tc>
          <w:tcPr>
            <w:tcW w:w="595" w:type="dxa"/>
            <w:vMerge/>
          </w:tcPr>
          <w:p w:rsidR="00986127" w:rsidRPr="0014583F" w:rsidRDefault="00986127" w:rsidP="00986127"/>
        </w:tc>
        <w:tc>
          <w:tcPr>
            <w:tcW w:w="3067" w:type="dxa"/>
            <w:vMerge/>
          </w:tcPr>
          <w:p w:rsidR="00986127" w:rsidRPr="0014583F" w:rsidRDefault="00986127" w:rsidP="00986127"/>
        </w:tc>
        <w:tc>
          <w:tcPr>
            <w:tcW w:w="1701" w:type="dxa"/>
          </w:tcPr>
          <w:p w:rsidR="00986127" w:rsidRPr="00180C2E" w:rsidRDefault="00986127" w:rsidP="00986127">
            <w:pPr>
              <w:pStyle w:val="ConsPlusNormal"/>
              <w:rPr>
                <w:rFonts w:ascii="Times New Roman" w:hAnsi="Times New Roman" w:cs="Times New Roman"/>
              </w:rPr>
            </w:pPr>
            <w:r w:rsidRPr="00180C2E">
              <w:rPr>
                <w:rFonts w:ascii="Times New Roman" w:hAnsi="Times New Roman" w:cs="Times New Roman"/>
              </w:rPr>
              <w:t>нет</w:t>
            </w:r>
          </w:p>
        </w:tc>
        <w:tc>
          <w:tcPr>
            <w:tcW w:w="1253"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180C2E" w:rsidRDefault="00986127" w:rsidP="00986127">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986127" w:rsidRPr="0014583F" w:rsidRDefault="00986127" w:rsidP="00986127"/>
        </w:tc>
      </w:tr>
    </w:tbl>
    <w:p w:rsidR="00986127" w:rsidRPr="00180C2E" w:rsidRDefault="00986127" w:rsidP="00986127"/>
    <w:p w:rsidR="00986127" w:rsidRPr="00C0312F" w:rsidRDefault="00986127" w:rsidP="00986127"/>
    <w:p w:rsidR="00986127" w:rsidRPr="00C0312F" w:rsidRDefault="00986127" w:rsidP="00986127"/>
    <w:p w:rsidR="00986127" w:rsidRPr="00C0312F" w:rsidRDefault="00986127" w:rsidP="00986127"/>
    <w:p w:rsidR="00986127" w:rsidRPr="00C0312F" w:rsidRDefault="00986127" w:rsidP="00986127"/>
    <w:p w:rsidR="00986127" w:rsidRDefault="00986127" w:rsidP="00986127"/>
    <w:p w:rsidR="00986127" w:rsidRDefault="00986127" w:rsidP="00986127"/>
    <w:p w:rsidR="00986127" w:rsidRDefault="00986127" w:rsidP="00986127"/>
    <w:p w:rsidR="00986127" w:rsidRDefault="00986127" w:rsidP="00986127"/>
    <w:p w:rsidR="00986127" w:rsidRDefault="00986127" w:rsidP="00986127"/>
    <w:p w:rsidR="00986127" w:rsidRDefault="00986127" w:rsidP="00986127"/>
    <w:p w:rsidR="00986127" w:rsidRDefault="00986127" w:rsidP="00986127"/>
    <w:p w:rsidR="00986127" w:rsidRDefault="00986127" w:rsidP="00986127">
      <w:pPr>
        <w:tabs>
          <w:tab w:val="left" w:pos="4110"/>
        </w:tabs>
      </w:pPr>
      <w:r>
        <w:tab/>
      </w: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pStyle w:val="ConsPlusNormal"/>
        <w:jc w:val="both"/>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p>
    <w:p w:rsidR="00986127" w:rsidRDefault="00986127" w:rsidP="00986127">
      <w:pPr>
        <w:ind w:firstLine="709"/>
        <w:contextualSpacing/>
        <w:jc w:val="right"/>
        <w:rPr>
          <w:sz w:val="28"/>
          <w:szCs w:val="28"/>
        </w:rPr>
      </w:pPr>
      <w:r>
        <w:rPr>
          <w:sz w:val="28"/>
          <w:szCs w:val="28"/>
        </w:rPr>
        <w:t xml:space="preserve">Приложение № 6 </w:t>
      </w:r>
    </w:p>
    <w:p w:rsidR="00986127" w:rsidRDefault="00986127" w:rsidP="00986127">
      <w:pPr>
        <w:ind w:firstLine="709"/>
        <w:contextualSpacing/>
        <w:jc w:val="right"/>
        <w:rPr>
          <w:sz w:val="28"/>
          <w:szCs w:val="28"/>
        </w:rPr>
      </w:pPr>
      <w:r>
        <w:rPr>
          <w:sz w:val="28"/>
          <w:szCs w:val="28"/>
        </w:rPr>
        <w:t xml:space="preserve">к порядку </w:t>
      </w:r>
    </w:p>
    <w:p w:rsidR="00986127" w:rsidRDefault="00986127" w:rsidP="00986127">
      <w:pPr>
        <w:ind w:firstLine="709"/>
        <w:contextualSpacing/>
        <w:jc w:val="right"/>
        <w:rPr>
          <w:sz w:val="28"/>
          <w:szCs w:val="28"/>
        </w:rPr>
      </w:pPr>
      <w:r>
        <w:rPr>
          <w:sz w:val="28"/>
          <w:szCs w:val="28"/>
        </w:rPr>
        <w:t>разработки, реализации</w:t>
      </w:r>
    </w:p>
    <w:p w:rsidR="00986127" w:rsidRDefault="00986127" w:rsidP="00986127">
      <w:pPr>
        <w:ind w:firstLine="709"/>
        <w:contextualSpacing/>
        <w:jc w:val="right"/>
        <w:rPr>
          <w:sz w:val="28"/>
          <w:szCs w:val="28"/>
        </w:rPr>
      </w:pPr>
      <w:r>
        <w:rPr>
          <w:sz w:val="28"/>
          <w:szCs w:val="28"/>
        </w:rPr>
        <w:t>и оценки эффективности</w:t>
      </w:r>
    </w:p>
    <w:p w:rsidR="00986127" w:rsidRDefault="00986127" w:rsidP="00986127">
      <w:pPr>
        <w:ind w:firstLine="709"/>
        <w:contextualSpacing/>
        <w:jc w:val="right"/>
      </w:pPr>
      <w:r>
        <w:rPr>
          <w:sz w:val="28"/>
          <w:szCs w:val="28"/>
        </w:rPr>
        <w:t>муниципальных программ</w:t>
      </w:r>
    </w:p>
    <w:p w:rsidR="00986127" w:rsidRDefault="00986127" w:rsidP="00986127">
      <w:pPr>
        <w:pStyle w:val="ConsPlusNormal"/>
        <w:jc w:val="both"/>
      </w:pPr>
    </w:p>
    <w:p w:rsidR="00986127" w:rsidRPr="00F27215" w:rsidRDefault="00986127" w:rsidP="00986127">
      <w:pPr>
        <w:pStyle w:val="ConsPlusNormal"/>
        <w:jc w:val="center"/>
        <w:rPr>
          <w:rFonts w:ascii="Times New Roman" w:hAnsi="Times New Roman" w:cs="Times New Roman"/>
          <w:sz w:val="24"/>
          <w:szCs w:val="24"/>
        </w:rPr>
      </w:pPr>
      <w:bookmarkStart w:id="2" w:name="P1797"/>
      <w:bookmarkEnd w:id="2"/>
      <w:r w:rsidRPr="00F27215">
        <w:rPr>
          <w:rFonts w:ascii="Times New Roman" w:hAnsi="Times New Roman" w:cs="Times New Roman"/>
          <w:sz w:val="24"/>
          <w:szCs w:val="24"/>
        </w:rPr>
        <w:t>Методика</w:t>
      </w:r>
    </w:p>
    <w:p w:rsidR="00986127" w:rsidRPr="00F27215" w:rsidRDefault="00986127" w:rsidP="00986127">
      <w:pPr>
        <w:pStyle w:val="ConsPlusNormal"/>
        <w:jc w:val="center"/>
        <w:rPr>
          <w:rFonts w:ascii="Times New Roman" w:hAnsi="Times New Roman" w:cs="Times New Roman"/>
          <w:sz w:val="24"/>
          <w:szCs w:val="24"/>
        </w:rPr>
      </w:pPr>
      <w:r w:rsidRPr="00F27215">
        <w:rPr>
          <w:rFonts w:ascii="Times New Roman" w:hAnsi="Times New Roman" w:cs="Times New Roman"/>
          <w:sz w:val="24"/>
          <w:szCs w:val="24"/>
        </w:rPr>
        <w:t>оценки эффективности бюджетных расходов на реализацию</w:t>
      </w:r>
    </w:p>
    <w:p w:rsidR="00986127" w:rsidRDefault="00986127" w:rsidP="00986127">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муниципальных</w:t>
      </w:r>
      <w:r w:rsidRPr="00F27215">
        <w:rPr>
          <w:rFonts w:ascii="Times New Roman" w:hAnsi="Times New Roman" w:cs="Times New Roman"/>
          <w:sz w:val="24"/>
          <w:szCs w:val="24"/>
        </w:rPr>
        <w:t xml:space="preserve"> программ </w:t>
      </w:r>
      <w:r>
        <w:rPr>
          <w:rFonts w:ascii="Times New Roman" w:hAnsi="Times New Roman" w:cs="Times New Roman"/>
          <w:sz w:val="24"/>
          <w:szCs w:val="24"/>
        </w:rPr>
        <w:t xml:space="preserve">муниципального образования </w:t>
      </w:r>
      <w:r w:rsidR="00686E7A">
        <w:rPr>
          <w:rFonts w:ascii="Times New Roman" w:hAnsi="Times New Roman" w:cs="Times New Roman"/>
          <w:sz w:val="24"/>
          <w:szCs w:val="24"/>
        </w:rPr>
        <w:t>Николаевский</w:t>
      </w:r>
      <w:r>
        <w:rPr>
          <w:rFonts w:ascii="Times New Roman" w:hAnsi="Times New Roman" w:cs="Times New Roman"/>
          <w:sz w:val="24"/>
          <w:szCs w:val="24"/>
        </w:rPr>
        <w:t xml:space="preserve"> сельсовет</w:t>
      </w:r>
    </w:p>
    <w:p w:rsidR="00986127" w:rsidRPr="00F27215" w:rsidRDefault="00986127" w:rsidP="00986127">
      <w:pPr>
        <w:pStyle w:val="ConsPlusNormal"/>
        <w:jc w:val="center"/>
        <w:rPr>
          <w:rFonts w:ascii="Times New Roman" w:hAnsi="Times New Roman" w:cs="Times New Roman"/>
          <w:sz w:val="24"/>
          <w:szCs w:val="24"/>
        </w:rPr>
      </w:pPr>
      <w:r>
        <w:rPr>
          <w:rFonts w:ascii="Times New Roman" w:hAnsi="Times New Roman" w:cs="Times New Roman"/>
          <w:sz w:val="24"/>
          <w:szCs w:val="24"/>
        </w:rPr>
        <w:t>Саракташского района</w:t>
      </w:r>
      <w:r w:rsidRPr="00C25722">
        <w:rPr>
          <w:rFonts w:ascii="Times New Roman" w:hAnsi="Times New Roman" w:cs="Times New Roman"/>
          <w:sz w:val="24"/>
          <w:szCs w:val="24"/>
        </w:rPr>
        <w:t xml:space="preserve"> </w:t>
      </w:r>
      <w:r w:rsidRPr="00F27215">
        <w:rPr>
          <w:rFonts w:ascii="Times New Roman" w:hAnsi="Times New Roman" w:cs="Times New Roman"/>
          <w:sz w:val="24"/>
          <w:szCs w:val="24"/>
        </w:rPr>
        <w:t>по результатам их исполнения</w:t>
      </w:r>
    </w:p>
    <w:p w:rsidR="00986127" w:rsidRPr="00F27215" w:rsidRDefault="00986127" w:rsidP="00986127">
      <w:pPr>
        <w:pStyle w:val="ConsPlusNormal"/>
        <w:jc w:val="center"/>
        <w:rPr>
          <w:rFonts w:ascii="Times New Roman" w:hAnsi="Times New Roman" w:cs="Times New Roman"/>
          <w:sz w:val="24"/>
          <w:szCs w:val="24"/>
        </w:rPr>
      </w:pPr>
    </w:p>
    <w:p w:rsidR="00986127" w:rsidRPr="00F27215" w:rsidRDefault="00986127" w:rsidP="00986127">
      <w:pPr>
        <w:pStyle w:val="ConsPlusNormal"/>
        <w:jc w:val="both"/>
        <w:rPr>
          <w:rFonts w:ascii="Times New Roman" w:hAnsi="Times New Roman" w:cs="Times New Roman"/>
        </w:rPr>
      </w:pPr>
    </w:p>
    <w:tbl>
      <w:tblPr>
        <w:tblW w:w="961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078"/>
        <w:gridCol w:w="1690"/>
        <w:gridCol w:w="1253"/>
        <w:gridCol w:w="964"/>
        <w:gridCol w:w="930"/>
        <w:gridCol w:w="1109"/>
      </w:tblGrid>
      <w:tr w:rsidR="00986127" w:rsidRPr="0014583F" w:rsidTr="00986127">
        <w:tc>
          <w:tcPr>
            <w:tcW w:w="595"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N п/п</w:t>
            </w:r>
          </w:p>
        </w:tc>
        <w:tc>
          <w:tcPr>
            <w:tcW w:w="3078"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Наименование параметра</w:t>
            </w:r>
          </w:p>
        </w:tc>
        <w:tc>
          <w:tcPr>
            <w:tcW w:w="169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Критерии параметра</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Значение параметра</w:t>
            </w:r>
          </w:p>
        </w:tc>
        <w:tc>
          <w:tcPr>
            <w:tcW w:w="964"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Вес параметра</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Итого баллов</w:t>
            </w:r>
          </w:p>
        </w:tc>
        <w:tc>
          <w:tcPr>
            <w:tcW w:w="1109"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Максимальный балл</w:t>
            </w:r>
          </w:p>
        </w:tc>
      </w:tr>
      <w:tr w:rsidR="00986127" w:rsidRPr="0014583F" w:rsidTr="00986127">
        <w:tc>
          <w:tcPr>
            <w:tcW w:w="595"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w:t>
            </w:r>
          </w:p>
        </w:tc>
        <w:tc>
          <w:tcPr>
            <w:tcW w:w="3078"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2</w:t>
            </w:r>
          </w:p>
        </w:tc>
        <w:tc>
          <w:tcPr>
            <w:tcW w:w="169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3</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6</w:t>
            </w:r>
          </w:p>
        </w:tc>
        <w:tc>
          <w:tcPr>
            <w:tcW w:w="1109"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7</w:t>
            </w:r>
          </w:p>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 xml:space="preserve">Соблюдение плана реализации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да</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нет</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2.</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Качество обоснований изменений в сводную бюджетную роспись (отношение принятых предложений о внесении изменений в сводную бюджетную роспись к общему количеству представленных предложений о внесении изменений в сводную бюджетную роспись)</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100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95 - 100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0,04</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90 - 95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80 - 90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0,02</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70 - 80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менее 70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3.</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 xml:space="preserve">Соответствие запланированных затрат на реализацию </w:t>
            </w:r>
            <w:r>
              <w:rPr>
                <w:rFonts w:ascii="Times New Roman" w:hAnsi="Times New Roman" w:cs="Times New Roman"/>
              </w:rPr>
              <w:t>муниципальной</w:t>
            </w:r>
            <w:r w:rsidRPr="00F27215">
              <w:rPr>
                <w:rFonts w:ascii="Times New Roman" w:hAnsi="Times New Roman" w:cs="Times New Roman"/>
              </w:rPr>
              <w:t xml:space="preserve">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 федерального</w:t>
            </w:r>
            <w:r>
              <w:rPr>
                <w:rFonts w:ascii="Times New Roman" w:hAnsi="Times New Roman" w:cs="Times New Roman"/>
              </w:rPr>
              <w:t xml:space="preserve"> и областного</w:t>
            </w:r>
            <w:r w:rsidRPr="00F27215">
              <w:rPr>
                <w:rFonts w:ascii="Times New Roman" w:hAnsi="Times New Roman" w:cs="Times New Roman"/>
              </w:rPr>
              <w:t xml:space="preserve"> бюджет</w:t>
            </w:r>
            <w:r>
              <w:rPr>
                <w:rFonts w:ascii="Times New Roman" w:hAnsi="Times New Roman" w:cs="Times New Roman"/>
              </w:rPr>
              <w:t>ов</w:t>
            </w:r>
            <w:r w:rsidRPr="00F27215">
              <w:rPr>
                <w:rFonts w:ascii="Times New Roman" w:hAnsi="Times New Roman" w:cs="Times New Roman"/>
              </w:rPr>
              <w:t>, имеющих целевое назначение), выраженное в процентах) (если программа реализуется исключительно за счет поступающих из федерального</w:t>
            </w:r>
            <w:r>
              <w:rPr>
                <w:rFonts w:ascii="Times New Roman" w:hAnsi="Times New Roman" w:cs="Times New Roman"/>
              </w:rPr>
              <w:t xml:space="preserve"> и областного</w:t>
            </w:r>
            <w:r w:rsidRPr="00F27215">
              <w:rPr>
                <w:rFonts w:ascii="Times New Roman" w:hAnsi="Times New Roman" w:cs="Times New Roman"/>
              </w:rPr>
              <w:t xml:space="preserve"> бюджет</w:t>
            </w:r>
            <w:r>
              <w:rPr>
                <w:rFonts w:ascii="Times New Roman" w:hAnsi="Times New Roman" w:cs="Times New Roman"/>
              </w:rPr>
              <w:t>ов</w:t>
            </w:r>
            <w:r w:rsidRPr="00F27215">
              <w:rPr>
                <w:rFonts w:ascii="Times New Roman" w:hAnsi="Times New Roman" w:cs="Times New Roman"/>
              </w:rPr>
              <w:t xml:space="preserve"> целевых межбюджетных трансфертов, присваивается максимальный балл)</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0 - 2 процента</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0,04</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2 - 5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5 - 10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0,02</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10 - 15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свыше 15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4.</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Полнота использования поступивших из федерального</w:t>
            </w:r>
            <w:r>
              <w:rPr>
                <w:rFonts w:ascii="Times New Roman" w:hAnsi="Times New Roman" w:cs="Times New Roman"/>
              </w:rPr>
              <w:t xml:space="preserve"> и областного</w:t>
            </w:r>
            <w:r w:rsidRPr="00F27215">
              <w:rPr>
                <w:rFonts w:ascii="Times New Roman" w:hAnsi="Times New Roman" w:cs="Times New Roman"/>
              </w:rPr>
              <w:t xml:space="preserve"> бюджет</w:t>
            </w:r>
            <w:r>
              <w:rPr>
                <w:rFonts w:ascii="Times New Roman" w:hAnsi="Times New Roman" w:cs="Times New Roman"/>
              </w:rPr>
              <w:t>ов</w:t>
            </w:r>
            <w:r w:rsidRPr="00F27215">
              <w:rPr>
                <w:rFonts w:ascii="Times New Roman" w:hAnsi="Times New Roman" w:cs="Times New Roman"/>
              </w:rPr>
              <w:t xml:space="preserve"> целевых межбюджетных трансфертов, учитываемых в программе (рассчитывается как отношение абсолютного отклонения кассовых расходов за счет межбюджетных трансфертов из федерального </w:t>
            </w:r>
            <w:r>
              <w:rPr>
                <w:rFonts w:ascii="Times New Roman" w:hAnsi="Times New Roman" w:cs="Times New Roman"/>
              </w:rPr>
              <w:t xml:space="preserve">и областного </w:t>
            </w:r>
            <w:r w:rsidRPr="00F27215">
              <w:rPr>
                <w:rFonts w:ascii="Times New Roman" w:hAnsi="Times New Roman" w:cs="Times New Roman"/>
              </w:rPr>
              <w:t>бюджет</w:t>
            </w:r>
            <w:r>
              <w:rPr>
                <w:rFonts w:ascii="Times New Roman" w:hAnsi="Times New Roman" w:cs="Times New Roman"/>
              </w:rPr>
              <w:t>ов</w:t>
            </w:r>
            <w:r w:rsidRPr="00F27215">
              <w:rPr>
                <w:rFonts w:ascii="Times New Roman" w:hAnsi="Times New Roman" w:cs="Times New Roman"/>
              </w:rPr>
              <w:t xml:space="preserve">,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 федерального </w:t>
            </w:r>
            <w:r>
              <w:rPr>
                <w:rFonts w:ascii="Times New Roman" w:hAnsi="Times New Roman" w:cs="Times New Roman"/>
              </w:rPr>
              <w:t xml:space="preserve">и областного </w:t>
            </w:r>
            <w:r w:rsidRPr="00F27215">
              <w:rPr>
                <w:rFonts w:ascii="Times New Roman" w:hAnsi="Times New Roman" w:cs="Times New Roman"/>
              </w:rPr>
              <w:t>бюджет</w:t>
            </w:r>
            <w:r>
              <w:rPr>
                <w:rFonts w:ascii="Times New Roman" w:hAnsi="Times New Roman" w:cs="Times New Roman"/>
              </w:rPr>
              <w:t>ов</w:t>
            </w:r>
            <w:r w:rsidRPr="00F27215">
              <w:rPr>
                <w:rFonts w:ascii="Times New Roman" w:hAnsi="Times New Roman" w:cs="Times New Roman"/>
              </w:rPr>
              <w:t>, утвержденным сводной бюджетной росписью по состоянию на конец отчетного года, выраженное в процентах) (при отсутствии в программе мероприятий, реализуемых за счет поступающих из федерального</w:t>
            </w:r>
            <w:r>
              <w:rPr>
                <w:rFonts w:ascii="Times New Roman" w:hAnsi="Times New Roman" w:cs="Times New Roman"/>
              </w:rPr>
              <w:t xml:space="preserve"> и областного</w:t>
            </w:r>
            <w:r w:rsidRPr="00F27215">
              <w:rPr>
                <w:rFonts w:ascii="Times New Roman" w:hAnsi="Times New Roman" w:cs="Times New Roman"/>
              </w:rPr>
              <w:t xml:space="preserve"> бюджет</w:t>
            </w:r>
            <w:r>
              <w:rPr>
                <w:rFonts w:ascii="Times New Roman" w:hAnsi="Times New Roman" w:cs="Times New Roman"/>
              </w:rPr>
              <w:t>ов</w:t>
            </w:r>
            <w:r w:rsidRPr="00F27215">
              <w:rPr>
                <w:rFonts w:ascii="Times New Roman" w:hAnsi="Times New Roman" w:cs="Times New Roman"/>
              </w:rPr>
              <w:t xml:space="preserve"> целевых межбюджетных трансфертов, присваивается максимальный балл)</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0 - 2 процента</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0,04</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2 - 5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5 - 10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0,02</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10 - 15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свыше 15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 xml:space="preserve">Количество внесенных в </w:t>
            </w:r>
            <w:r>
              <w:rPr>
                <w:rFonts w:ascii="Times New Roman" w:hAnsi="Times New Roman" w:cs="Times New Roman"/>
              </w:rPr>
              <w:t>муниципальную</w:t>
            </w:r>
            <w:r w:rsidRPr="00F27215">
              <w:rPr>
                <w:rFonts w:ascii="Times New Roman" w:hAnsi="Times New Roman" w:cs="Times New Roman"/>
              </w:rPr>
              <w:t xml:space="preserve"> программу изменений в отчетном году</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не более 2</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3</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0,04</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4</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5</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0,02</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6</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7 и более</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6.</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 xml:space="preserve">Наличие и объективность обоснования объема неиспользованных бюджетных ассигнований на реализацию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да</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0,01</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нет</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7.</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 xml:space="preserve">Степень достижения целей и показателей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100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95 - 100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0,12</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90 - 95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0,09</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80 - 90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val="restart"/>
          </w:tcPr>
          <w:p w:rsidR="00986127" w:rsidRPr="00F27215" w:rsidRDefault="00986127" w:rsidP="00986127">
            <w:pPr>
              <w:pStyle w:val="ConsPlusNormal"/>
              <w:rPr>
                <w:rFonts w:ascii="Times New Roman" w:hAnsi="Times New Roman" w:cs="Times New Roman"/>
              </w:rPr>
            </w:pP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0,06</w:t>
            </w:r>
          </w:p>
        </w:tc>
        <w:tc>
          <w:tcPr>
            <w:tcW w:w="1109" w:type="dxa"/>
            <w:vMerge w:val="restart"/>
          </w:tcPr>
          <w:p w:rsidR="00986127" w:rsidRPr="00F27215" w:rsidRDefault="00986127" w:rsidP="00986127">
            <w:pPr>
              <w:pStyle w:val="ConsPlusNormal"/>
              <w:rPr>
                <w:rFonts w:ascii="Times New Roman" w:hAnsi="Times New Roman" w:cs="Times New Roman"/>
              </w:rPr>
            </w:pP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70 - 80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менее 70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8.</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 xml:space="preserve">Степень реализации подпрограмм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100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95 - 100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4</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0,12</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90 - 95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3</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0,09</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80 - 90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2</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0,06</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70 - 80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1109" w:type="dxa"/>
            <w:vMerge/>
          </w:tcPr>
          <w:p w:rsidR="00986127" w:rsidRPr="0014583F" w:rsidRDefault="00986127" w:rsidP="00986127"/>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менее 70 процентов</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9.</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Достоверность значений достигнутых показателей (индикаторов) (на основе сопоставления с данными государственного статистического наблюдения, бухгалтерской и финансовой отчетности)</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достоверны</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0,15</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недостоверны</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10.</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 xml:space="preserve">Наличие правонарушений, выявленных в ходе внутреннего и внешнего </w:t>
            </w:r>
            <w:r>
              <w:rPr>
                <w:rFonts w:ascii="Times New Roman" w:hAnsi="Times New Roman" w:cs="Times New Roman"/>
              </w:rPr>
              <w:t>муниципального</w:t>
            </w:r>
            <w:r w:rsidRPr="00F27215">
              <w:rPr>
                <w:rFonts w:ascii="Times New Roman" w:hAnsi="Times New Roman" w:cs="Times New Roman"/>
              </w:rPr>
              <w:t xml:space="preserve"> контроля</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да</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0,03</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0,15</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нет</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0,15</w:t>
            </w:r>
          </w:p>
        </w:tc>
        <w:tc>
          <w:tcPr>
            <w:tcW w:w="1109" w:type="dxa"/>
            <w:vMerge/>
          </w:tcPr>
          <w:p w:rsidR="00986127" w:rsidRPr="0014583F" w:rsidRDefault="00986127" w:rsidP="00986127"/>
        </w:tc>
      </w:tr>
      <w:tr w:rsidR="00986127" w:rsidRPr="0014583F" w:rsidTr="00986127">
        <w:tc>
          <w:tcPr>
            <w:tcW w:w="595"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11.</w:t>
            </w:r>
          </w:p>
        </w:tc>
        <w:tc>
          <w:tcPr>
            <w:tcW w:w="3078" w:type="dxa"/>
            <w:vMerge w:val="restart"/>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 xml:space="preserve">Публикация на официальном сайте ответственного исполнителя в сети Интернет годового отчета о реализации </w:t>
            </w:r>
            <w:r>
              <w:rPr>
                <w:rFonts w:ascii="Times New Roman" w:hAnsi="Times New Roman" w:cs="Times New Roman"/>
              </w:rPr>
              <w:t>муниципальной</w:t>
            </w:r>
            <w:r w:rsidRPr="00F27215">
              <w:rPr>
                <w:rFonts w:ascii="Times New Roman" w:hAnsi="Times New Roman" w:cs="Times New Roman"/>
              </w:rPr>
              <w:t xml:space="preserve"> программы</w:t>
            </w:r>
          </w:p>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да</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5</w:t>
            </w:r>
          </w:p>
        </w:tc>
        <w:tc>
          <w:tcPr>
            <w:tcW w:w="964"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0,02</w:t>
            </w:r>
          </w:p>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0,10</w:t>
            </w:r>
          </w:p>
        </w:tc>
        <w:tc>
          <w:tcPr>
            <w:tcW w:w="1109" w:type="dxa"/>
            <w:vMerge w:val="restart"/>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0,10</w:t>
            </w:r>
          </w:p>
        </w:tc>
      </w:tr>
      <w:tr w:rsidR="00986127" w:rsidRPr="0014583F" w:rsidTr="00986127">
        <w:tc>
          <w:tcPr>
            <w:tcW w:w="595" w:type="dxa"/>
            <w:vMerge/>
          </w:tcPr>
          <w:p w:rsidR="00986127" w:rsidRPr="0014583F" w:rsidRDefault="00986127" w:rsidP="00986127"/>
        </w:tc>
        <w:tc>
          <w:tcPr>
            <w:tcW w:w="3078" w:type="dxa"/>
            <w:vMerge/>
          </w:tcPr>
          <w:p w:rsidR="00986127" w:rsidRPr="0014583F" w:rsidRDefault="00986127" w:rsidP="00986127"/>
        </w:tc>
        <w:tc>
          <w:tcPr>
            <w:tcW w:w="1690" w:type="dxa"/>
          </w:tcPr>
          <w:p w:rsidR="00986127" w:rsidRPr="00F27215" w:rsidRDefault="00986127" w:rsidP="00986127">
            <w:pPr>
              <w:pStyle w:val="ConsPlusNormal"/>
              <w:rPr>
                <w:rFonts w:ascii="Times New Roman" w:hAnsi="Times New Roman" w:cs="Times New Roman"/>
              </w:rPr>
            </w:pPr>
            <w:r w:rsidRPr="00F27215">
              <w:rPr>
                <w:rFonts w:ascii="Times New Roman" w:hAnsi="Times New Roman" w:cs="Times New Roman"/>
              </w:rPr>
              <w:t>нет</w:t>
            </w:r>
          </w:p>
        </w:tc>
        <w:tc>
          <w:tcPr>
            <w:tcW w:w="1253"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w:t>
            </w:r>
          </w:p>
        </w:tc>
        <w:tc>
          <w:tcPr>
            <w:tcW w:w="964" w:type="dxa"/>
            <w:vMerge/>
          </w:tcPr>
          <w:p w:rsidR="00986127" w:rsidRPr="0014583F" w:rsidRDefault="00986127" w:rsidP="00986127"/>
        </w:tc>
        <w:tc>
          <w:tcPr>
            <w:tcW w:w="930" w:type="dxa"/>
          </w:tcPr>
          <w:p w:rsidR="00986127" w:rsidRPr="00F27215" w:rsidRDefault="00986127" w:rsidP="00986127">
            <w:pPr>
              <w:pStyle w:val="ConsPlusNormal"/>
              <w:jc w:val="center"/>
              <w:rPr>
                <w:rFonts w:ascii="Times New Roman" w:hAnsi="Times New Roman" w:cs="Times New Roman"/>
              </w:rPr>
            </w:pPr>
            <w:r w:rsidRPr="00F27215">
              <w:rPr>
                <w:rFonts w:ascii="Times New Roman" w:hAnsi="Times New Roman" w:cs="Times New Roman"/>
              </w:rPr>
              <w:t>0,00</w:t>
            </w:r>
          </w:p>
        </w:tc>
        <w:tc>
          <w:tcPr>
            <w:tcW w:w="1109" w:type="dxa"/>
            <w:vMerge/>
          </w:tcPr>
          <w:p w:rsidR="00986127" w:rsidRPr="0014583F" w:rsidRDefault="00986127" w:rsidP="00986127"/>
        </w:tc>
      </w:tr>
    </w:tbl>
    <w:p w:rsidR="00986127" w:rsidRPr="009A55D0" w:rsidRDefault="00986127" w:rsidP="00986127">
      <w:pPr>
        <w:ind w:left="5670"/>
        <w:contextualSpacing/>
        <w:rPr>
          <w:sz w:val="28"/>
          <w:szCs w:val="28"/>
        </w:rPr>
      </w:pPr>
      <w:r w:rsidRPr="009A55D0">
        <w:rPr>
          <w:sz w:val="28"/>
          <w:szCs w:val="28"/>
        </w:rPr>
        <w:t>Приложение № 2</w:t>
      </w:r>
    </w:p>
    <w:p w:rsidR="00986127" w:rsidRPr="009A55D0" w:rsidRDefault="00986127" w:rsidP="00986127">
      <w:pPr>
        <w:ind w:left="5670"/>
        <w:contextualSpacing/>
        <w:rPr>
          <w:sz w:val="28"/>
          <w:szCs w:val="28"/>
        </w:rPr>
      </w:pPr>
      <w:r w:rsidRPr="009A55D0">
        <w:rPr>
          <w:sz w:val="28"/>
          <w:szCs w:val="28"/>
        </w:rPr>
        <w:t xml:space="preserve">к постановлению администрации </w:t>
      </w:r>
    </w:p>
    <w:p w:rsidR="00986127" w:rsidRPr="009A55D0" w:rsidRDefault="00986127" w:rsidP="00986127">
      <w:pPr>
        <w:ind w:left="5670"/>
        <w:contextualSpacing/>
        <w:rPr>
          <w:sz w:val="28"/>
          <w:szCs w:val="28"/>
        </w:rPr>
      </w:pPr>
      <w:r w:rsidRPr="009A55D0">
        <w:rPr>
          <w:sz w:val="28"/>
          <w:szCs w:val="28"/>
        </w:rPr>
        <w:t>сельсовета</w:t>
      </w:r>
    </w:p>
    <w:p w:rsidR="00986127" w:rsidRPr="009A55D0" w:rsidRDefault="00986127" w:rsidP="00986127">
      <w:pPr>
        <w:ind w:left="5670"/>
        <w:contextualSpacing/>
        <w:rPr>
          <w:sz w:val="28"/>
          <w:szCs w:val="28"/>
          <w:u w:val="single"/>
        </w:rPr>
      </w:pPr>
      <w:r>
        <w:rPr>
          <w:sz w:val="28"/>
          <w:szCs w:val="28"/>
          <w:u w:val="single"/>
        </w:rPr>
        <w:t xml:space="preserve">от </w:t>
      </w:r>
      <w:r w:rsidR="001E198A">
        <w:rPr>
          <w:sz w:val="28"/>
          <w:szCs w:val="28"/>
          <w:u w:val="single"/>
        </w:rPr>
        <w:t>07</w:t>
      </w:r>
      <w:r>
        <w:rPr>
          <w:sz w:val="28"/>
          <w:szCs w:val="28"/>
          <w:u w:val="single"/>
        </w:rPr>
        <w:t xml:space="preserve"> </w:t>
      </w:r>
      <w:r w:rsidR="00051D52">
        <w:rPr>
          <w:sz w:val="28"/>
          <w:szCs w:val="28"/>
          <w:u w:val="single"/>
        </w:rPr>
        <w:t>.03.2017  г.</w:t>
      </w:r>
      <w:r w:rsidR="001E198A">
        <w:rPr>
          <w:sz w:val="28"/>
          <w:szCs w:val="28"/>
          <w:u w:val="single"/>
        </w:rPr>
        <w:t xml:space="preserve"> </w:t>
      </w:r>
      <w:r w:rsidR="00051D52">
        <w:rPr>
          <w:sz w:val="28"/>
          <w:szCs w:val="28"/>
          <w:u w:val="single"/>
        </w:rPr>
        <w:t xml:space="preserve">№ </w:t>
      </w:r>
      <w:r w:rsidR="001E198A">
        <w:rPr>
          <w:sz w:val="28"/>
          <w:szCs w:val="28"/>
          <w:u w:val="single"/>
        </w:rPr>
        <w:t>12</w:t>
      </w:r>
      <w:r>
        <w:rPr>
          <w:sz w:val="28"/>
          <w:szCs w:val="28"/>
          <w:u w:val="single"/>
        </w:rPr>
        <w:t>-п</w:t>
      </w:r>
    </w:p>
    <w:p w:rsidR="00986127" w:rsidRPr="009A55D0"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rPr>
        <w:t>МЕТОДИЧЕСКИЕ РЕКОМЕНДАЦИИ</w:t>
      </w:r>
    </w:p>
    <w:p w:rsidR="00986127" w:rsidRDefault="00986127" w:rsidP="00986127">
      <w:pPr>
        <w:ind w:firstLine="709"/>
        <w:contextualSpacing/>
        <w:jc w:val="center"/>
        <w:rPr>
          <w:sz w:val="28"/>
          <w:szCs w:val="28"/>
        </w:rPr>
      </w:pPr>
      <w:r>
        <w:rPr>
          <w:sz w:val="28"/>
          <w:szCs w:val="28"/>
        </w:rPr>
        <w:t xml:space="preserve">по составлению, исполнению и оценке эффективности муниципальных программ муниципального образования </w:t>
      </w:r>
      <w:r w:rsidR="00051D52">
        <w:rPr>
          <w:sz w:val="28"/>
          <w:szCs w:val="28"/>
        </w:rPr>
        <w:t>Николаев</w:t>
      </w:r>
      <w:r w:rsidR="00686E7A">
        <w:rPr>
          <w:sz w:val="28"/>
          <w:szCs w:val="28"/>
        </w:rPr>
        <w:t>ский</w:t>
      </w:r>
      <w:r>
        <w:rPr>
          <w:sz w:val="28"/>
          <w:szCs w:val="28"/>
        </w:rPr>
        <w:t xml:space="preserve"> сельсовет Саракташского района Оренбургской области</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 xml:space="preserve">Настоящие Методические рекомендации подготовлены с целью методологического обеспечения составления, исполнения и оценки эффективности муниципальных программ, а также составлению и исполнению бюджета муниципального образования </w:t>
      </w:r>
      <w:r w:rsidR="00686E7A">
        <w:rPr>
          <w:sz w:val="28"/>
          <w:szCs w:val="28"/>
        </w:rPr>
        <w:t>Николаевский</w:t>
      </w:r>
      <w:r>
        <w:rPr>
          <w:sz w:val="28"/>
          <w:szCs w:val="28"/>
        </w:rPr>
        <w:t xml:space="preserve"> сельсовет Саракташского района Оренбургской области на основе муниципальных программ.</w:t>
      </w:r>
    </w:p>
    <w:p w:rsidR="00986127" w:rsidRPr="00CD7314" w:rsidRDefault="00986127" w:rsidP="00986127">
      <w:pPr>
        <w:ind w:firstLine="709"/>
        <w:contextualSpacing/>
        <w:jc w:val="center"/>
        <w:rPr>
          <w:sz w:val="28"/>
          <w:szCs w:val="28"/>
        </w:rPr>
      </w:pPr>
    </w:p>
    <w:p w:rsidR="00986127" w:rsidRDefault="00986127" w:rsidP="00986127">
      <w:pPr>
        <w:ind w:firstLine="709"/>
        <w:contextualSpacing/>
        <w:jc w:val="center"/>
        <w:rPr>
          <w:sz w:val="28"/>
          <w:szCs w:val="28"/>
        </w:rPr>
      </w:pPr>
      <w:smartTag w:uri="urn:schemas-microsoft-com:office:smarttags" w:element="place">
        <w:r>
          <w:rPr>
            <w:sz w:val="28"/>
            <w:szCs w:val="28"/>
            <w:lang w:val="en-US"/>
          </w:rPr>
          <w:t>I</w:t>
        </w:r>
        <w:r>
          <w:rPr>
            <w:sz w:val="28"/>
            <w:szCs w:val="28"/>
          </w:rPr>
          <w:t>.</w:t>
        </w:r>
      </w:smartTag>
      <w:r>
        <w:rPr>
          <w:sz w:val="28"/>
          <w:szCs w:val="28"/>
        </w:rPr>
        <w:t xml:space="preserve"> Общие положения</w:t>
      </w:r>
    </w:p>
    <w:p w:rsidR="00986127" w:rsidRDefault="00986127" w:rsidP="00986127">
      <w:pPr>
        <w:contextualSpacing/>
        <w:jc w:val="both"/>
        <w:rPr>
          <w:sz w:val="28"/>
          <w:szCs w:val="28"/>
        </w:rPr>
      </w:pPr>
    </w:p>
    <w:p w:rsidR="00986127" w:rsidRDefault="00986127" w:rsidP="00986127">
      <w:pPr>
        <w:ind w:firstLine="709"/>
        <w:contextualSpacing/>
        <w:jc w:val="both"/>
        <w:rPr>
          <w:sz w:val="28"/>
          <w:szCs w:val="28"/>
        </w:rPr>
      </w:pPr>
      <w:r>
        <w:rPr>
          <w:sz w:val="28"/>
          <w:szCs w:val="28"/>
        </w:rPr>
        <w:t>1. В целях настоящих Методических рекомендаций используются следующие понятия:</w:t>
      </w:r>
    </w:p>
    <w:p w:rsidR="00986127" w:rsidRPr="00920053" w:rsidRDefault="00986127" w:rsidP="00986127">
      <w:pPr>
        <w:ind w:firstLine="709"/>
        <w:contextualSpacing/>
        <w:jc w:val="both"/>
        <w:rPr>
          <w:sz w:val="28"/>
          <w:szCs w:val="28"/>
        </w:rPr>
      </w:pPr>
      <w:r w:rsidRPr="00920053">
        <w:rPr>
          <w:sz w:val="28"/>
          <w:szCs w:val="28"/>
        </w:rPr>
        <w:t>муниципальная программа</w:t>
      </w:r>
      <w:r w:rsidRPr="00C25722">
        <w:rPr>
          <w:sz w:val="28"/>
          <w:szCs w:val="28"/>
        </w:rPr>
        <w:t xml:space="preserve"> </w:t>
      </w:r>
      <w:r>
        <w:rPr>
          <w:sz w:val="28"/>
          <w:szCs w:val="28"/>
        </w:rPr>
        <w:t xml:space="preserve">муниципального образования </w:t>
      </w:r>
      <w:r w:rsidR="00686E7A">
        <w:rPr>
          <w:sz w:val="28"/>
          <w:szCs w:val="28"/>
        </w:rPr>
        <w:t>Николаевский</w:t>
      </w:r>
      <w:r>
        <w:rPr>
          <w:sz w:val="28"/>
          <w:szCs w:val="28"/>
        </w:rPr>
        <w:t xml:space="preserve"> сельсовет</w:t>
      </w:r>
      <w:r w:rsidRPr="00920053">
        <w:rPr>
          <w:sz w:val="28"/>
          <w:szCs w:val="28"/>
        </w:rPr>
        <w:t xml:space="preserve"> Саракташского района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r>
        <w:rPr>
          <w:sz w:val="28"/>
          <w:szCs w:val="28"/>
        </w:rPr>
        <w:t xml:space="preserve">муниципального образования </w:t>
      </w:r>
      <w:r w:rsidR="00686E7A">
        <w:rPr>
          <w:sz w:val="28"/>
          <w:szCs w:val="28"/>
        </w:rPr>
        <w:t>Николаевский</w:t>
      </w:r>
      <w:r>
        <w:rPr>
          <w:sz w:val="28"/>
          <w:szCs w:val="28"/>
        </w:rPr>
        <w:t xml:space="preserve"> сельсовет </w:t>
      </w:r>
      <w:r w:rsidRPr="00920053">
        <w:rPr>
          <w:sz w:val="28"/>
          <w:szCs w:val="28"/>
        </w:rPr>
        <w:t>Саракташского района (далее – муниципальная программа);</w:t>
      </w:r>
    </w:p>
    <w:p w:rsidR="00986127" w:rsidRDefault="00986127" w:rsidP="00986127">
      <w:pPr>
        <w:ind w:firstLine="709"/>
        <w:contextualSpacing/>
        <w:jc w:val="both"/>
        <w:rPr>
          <w:sz w:val="28"/>
          <w:szCs w:val="28"/>
        </w:rPr>
      </w:pPr>
      <w:r w:rsidRPr="00920053">
        <w:rPr>
          <w:sz w:val="28"/>
          <w:szCs w:val="28"/>
        </w:rPr>
        <w:t>ответственный исполнитель муниципальной программы – администрация</w:t>
      </w:r>
      <w:r>
        <w:rPr>
          <w:sz w:val="28"/>
          <w:szCs w:val="28"/>
        </w:rPr>
        <w:t xml:space="preserve"> </w:t>
      </w:r>
      <w:r w:rsidR="00686E7A">
        <w:rPr>
          <w:sz w:val="28"/>
          <w:szCs w:val="28"/>
        </w:rPr>
        <w:t>Николаевского</w:t>
      </w:r>
      <w:r>
        <w:rPr>
          <w:sz w:val="28"/>
          <w:szCs w:val="28"/>
        </w:rPr>
        <w:t xml:space="preserve"> сельсовета Саракташского района, ее специалист</w:t>
      </w:r>
      <w:r w:rsidRPr="00920053">
        <w:rPr>
          <w:sz w:val="28"/>
          <w:szCs w:val="28"/>
        </w:rPr>
        <w:t>, определенный ответственным за реализацию муниципальной программы;</w:t>
      </w:r>
    </w:p>
    <w:p w:rsidR="00986127" w:rsidRDefault="00986127" w:rsidP="00986127">
      <w:pPr>
        <w:ind w:firstLine="709"/>
        <w:contextualSpacing/>
        <w:jc w:val="both"/>
        <w:rPr>
          <w:sz w:val="28"/>
          <w:szCs w:val="28"/>
        </w:rPr>
      </w:pPr>
      <w:r>
        <w:rPr>
          <w:sz w:val="28"/>
          <w:szCs w:val="28"/>
        </w:rPr>
        <w:t>основные параметры муниципальной программы – цели, задачи, основные мероприятия, конечные результаты реализации муниципальной программы, непосредственные результаты реализации основных мероприятий, сроки их достижения, объем ресурсов.</w:t>
      </w:r>
    </w:p>
    <w:p w:rsidR="00986127" w:rsidRDefault="00986127" w:rsidP="00986127">
      <w:pPr>
        <w:ind w:firstLine="709"/>
        <w:contextualSpacing/>
        <w:jc w:val="both"/>
        <w:rPr>
          <w:sz w:val="28"/>
          <w:szCs w:val="28"/>
        </w:rPr>
      </w:pPr>
      <w:r>
        <w:rPr>
          <w:sz w:val="28"/>
          <w:szCs w:val="28"/>
        </w:rPr>
        <w:t>2. В соответствии с положениями статьи 179 Бюджетного кодекса Российской Федерации (далее – Бюджетный кодекс) определение порядка формирования и реализации муниципальных программ, сроков их реализации отнесено к компетенции местной администрации муниципального образования.</w:t>
      </w:r>
    </w:p>
    <w:p w:rsidR="00986127" w:rsidRDefault="00986127" w:rsidP="00986127">
      <w:pPr>
        <w:ind w:firstLine="709"/>
        <w:contextualSpacing/>
        <w:jc w:val="both"/>
        <w:rPr>
          <w:sz w:val="28"/>
          <w:szCs w:val="28"/>
        </w:rPr>
      </w:pPr>
      <w:r>
        <w:rPr>
          <w:sz w:val="28"/>
          <w:szCs w:val="28"/>
        </w:rPr>
        <w:t>3. Муниципальные программы рекомендуется разрабатывать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с учетом положений программных документов, иных правовых актов Российской Федерации, Оренбургской области в соответствующей сфере деятельности.</w:t>
      </w:r>
    </w:p>
    <w:p w:rsidR="00986127" w:rsidRDefault="00986127" w:rsidP="00986127">
      <w:pPr>
        <w:ind w:firstLine="709"/>
        <w:contextualSpacing/>
        <w:jc w:val="both"/>
        <w:rPr>
          <w:sz w:val="28"/>
          <w:szCs w:val="28"/>
        </w:rPr>
      </w:pPr>
      <w:r>
        <w:rPr>
          <w:sz w:val="28"/>
          <w:szCs w:val="28"/>
        </w:rPr>
        <w:t xml:space="preserve">Разработка муниципальной программы осуществляется на основании перечня муниципальных программ, утверждаемого постановлением администрации муниципального образования </w:t>
      </w:r>
      <w:r w:rsidR="00686E7A">
        <w:rPr>
          <w:sz w:val="28"/>
          <w:szCs w:val="28"/>
        </w:rPr>
        <w:t>Николаевский</w:t>
      </w:r>
      <w:r>
        <w:rPr>
          <w:sz w:val="28"/>
          <w:szCs w:val="28"/>
        </w:rPr>
        <w:t xml:space="preserve"> сельсовет Саракташского района.</w:t>
      </w:r>
    </w:p>
    <w:p w:rsidR="00986127" w:rsidRDefault="00986127" w:rsidP="00986127">
      <w:pPr>
        <w:ind w:firstLine="709"/>
        <w:contextualSpacing/>
        <w:jc w:val="both"/>
        <w:rPr>
          <w:sz w:val="28"/>
          <w:szCs w:val="28"/>
        </w:rPr>
      </w:pPr>
      <w:r>
        <w:rPr>
          <w:sz w:val="28"/>
          <w:szCs w:val="28"/>
        </w:rPr>
        <w:t xml:space="preserve">4. Исходя из положений приказа Министерства Финансов России от 01 июля 2013 года № 65н «Об утверждении Указаний о порядке применения бюджетной классификации Российской Федерации» структура кода целевой статьи расходов бюджета устанавливается администрацией муниципального образования </w:t>
      </w:r>
      <w:r w:rsidR="00686E7A">
        <w:rPr>
          <w:sz w:val="28"/>
          <w:szCs w:val="28"/>
        </w:rPr>
        <w:t>Николаевский</w:t>
      </w:r>
      <w:r>
        <w:rPr>
          <w:sz w:val="28"/>
          <w:szCs w:val="28"/>
        </w:rPr>
        <w:t xml:space="preserve"> сельсовет Саракташского района.</w:t>
      </w:r>
    </w:p>
    <w:p w:rsidR="00986127" w:rsidRPr="00C25722" w:rsidRDefault="00986127" w:rsidP="00986127">
      <w:pPr>
        <w:ind w:firstLine="709"/>
        <w:contextualSpacing/>
        <w:jc w:val="both"/>
        <w:rPr>
          <w:color w:val="FF0000"/>
          <w:sz w:val="28"/>
          <w:szCs w:val="28"/>
        </w:rPr>
      </w:pPr>
      <w:r>
        <w:rPr>
          <w:sz w:val="28"/>
          <w:szCs w:val="28"/>
        </w:rPr>
        <w:t>Каждое основное мероприятие муниципальной программы кодируется соответствующей уникальной целевой статьей расходов. Наименование целевых статей расходов местного бюджета должны совпадать с наименованиями муниципальных программ, подпрограмм, основных мероприятий.</w:t>
      </w:r>
    </w:p>
    <w:p w:rsidR="00986127" w:rsidRPr="00AA1A0C" w:rsidRDefault="00986127" w:rsidP="00986127">
      <w:pPr>
        <w:ind w:firstLine="709"/>
        <w:contextualSpacing/>
        <w:jc w:val="both"/>
        <w:rPr>
          <w:sz w:val="28"/>
          <w:szCs w:val="28"/>
        </w:rPr>
      </w:pPr>
      <w:r w:rsidRPr="00AA1A0C">
        <w:rPr>
          <w:sz w:val="28"/>
          <w:szCs w:val="28"/>
        </w:rPr>
        <w:t>При получении местными бюджетами субсидий, субвенций, иных межбюджетных трансфертов, имеющих целевое назначение, предоставляемых из федерального и областного бюджетов, данные расходы сохраняют коды направлений (11 – 14 разряды кодов расходов бюджета), идентичные кодам соответствующих направлений расходов федерального или областного бюджета, по которым отражаются расходы федерального или областного бюджета на предоставление вышеуказанных межбюджетных трансфертов.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трансферта.</w:t>
      </w:r>
    </w:p>
    <w:p w:rsidR="00986127" w:rsidRPr="00AA1A0C" w:rsidRDefault="00986127" w:rsidP="00986127">
      <w:pPr>
        <w:ind w:firstLine="709"/>
        <w:contextualSpacing/>
        <w:jc w:val="both"/>
        <w:rPr>
          <w:sz w:val="28"/>
          <w:szCs w:val="28"/>
        </w:rPr>
      </w:pPr>
      <w:r w:rsidRPr="00AA1A0C">
        <w:rPr>
          <w:sz w:val="28"/>
          <w:szCs w:val="28"/>
        </w:rPr>
        <w:t>Например, в областном бюджета целевая статья расходов «02 2 05 80630» называется «Субвенции бюджетам городских округов и муниципальных районов на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В случае предоставления данной субвенции муниципальному образованию в местном бюджете целевая статья расходов отражается следующим образом:</w:t>
      </w:r>
    </w:p>
    <w:p w:rsidR="00986127" w:rsidRPr="00AA1A0C" w:rsidRDefault="00986127" w:rsidP="00986127">
      <w:pPr>
        <w:ind w:firstLine="709"/>
        <w:contextualSpacing/>
        <w:jc w:val="both"/>
        <w:rPr>
          <w:sz w:val="28"/>
          <w:szCs w:val="28"/>
        </w:rPr>
      </w:pPr>
      <w:r w:rsidRPr="00AA1A0C">
        <w:rPr>
          <w:sz w:val="28"/>
          <w:szCs w:val="28"/>
        </w:rPr>
        <w:t>1 – 2 разряды – код муниципальной программы или непрограммного направления расходов;</w:t>
      </w:r>
    </w:p>
    <w:p w:rsidR="00986127" w:rsidRPr="00AA1A0C" w:rsidRDefault="00986127" w:rsidP="00986127">
      <w:pPr>
        <w:ind w:firstLine="709"/>
        <w:contextualSpacing/>
        <w:jc w:val="both"/>
        <w:rPr>
          <w:sz w:val="28"/>
          <w:szCs w:val="28"/>
        </w:rPr>
      </w:pPr>
      <w:r w:rsidRPr="00AA1A0C">
        <w:rPr>
          <w:sz w:val="28"/>
          <w:szCs w:val="28"/>
        </w:rPr>
        <w:t>3 разряд – код подпрограммы (при наличии) муниципальной программы;</w:t>
      </w:r>
    </w:p>
    <w:p w:rsidR="00986127" w:rsidRPr="00AA1A0C" w:rsidRDefault="00986127" w:rsidP="00986127">
      <w:pPr>
        <w:ind w:firstLine="709"/>
        <w:contextualSpacing/>
        <w:jc w:val="both"/>
        <w:rPr>
          <w:sz w:val="28"/>
          <w:szCs w:val="28"/>
        </w:rPr>
      </w:pPr>
      <w:r w:rsidRPr="00AA1A0C">
        <w:rPr>
          <w:sz w:val="28"/>
          <w:szCs w:val="28"/>
        </w:rPr>
        <w:t>4 - 5 разряды - код основного мероприятия программы (подпрограммы);</w:t>
      </w:r>
    </w:p>
    <w:p w:rsidR="00986127" w:rsidRPr="00AA1A0C" w:rsidRDefault="00986127" w:rsidP="00986127">
      <w:pPr>
        <w:ind w:firstLine="709"/>
        <w:contextualSpacing/>
        <w:jc w:val="both"/>
        <w:rPr>
          <w:sz w:val="28"/>
          <w:szCs w:val="28"/>
        </w:rPr>
      </w:pPr>
      <w:r w:rsidRPr="00AA1A0C">
        <w:rPr>
          <w:sz w:val="28"/>
          <w:szCs w:val="28"/>
        </w:rPr>
        <w:t>6 – 10 разряды – код направления расходов (в данном случае «80630»), сохраняется наименование межбюджетного трансферта в областном бюджете без указания на его тип: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p w:rsidR="00986127" w:rsidRDefault="00986127" w:rsidP="00986127">
      <w:pPr>
        <w:ind w:firstLine="709"/>
        <w:contextualSpacing/>
        <w:jc w:val="both"/>
        <w:rPr>
          <w:sz w:val="28"/>
          <w:szCs w:val="28"/>
        </w:rPr>
      </w:pPr>
      <w:r w:rsidRPr="00AA1A0C">
        <w:rPr>
          <w:sz w:val="28"/>
          <w:szCs w:val="28"/>
        </w:rPr>
        <w:t>5. В соответствии со статьей 6 Бюджетного кодекса расходными обязательствами являются обусловленные законом, иным нормативным правовым актом, договором или соглашением обязанности</w:t>
      </w:r>
      <w:r>
        <w:rPr>
          <w:sz w:val="28"/>
          <w:szCs w:val="28"/>
        </w:rPr>
        <w:t xml:space="preserve">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986127" w:rsidRDefault="00986127" w:rsidP="00986127">
      <w:pPr>
        <w:ind w:firstLine="709"/>
        <w:contextualSpacing/>
        <w:jc w:val="both"/>
        <w:rPr>
          <w:sz w:val="28"/>
          <w:szCs w:val="28"/>
        </w:rPr>
      </w:pPr>
      <w:r>
        <w:rPr>
          <w:sz w:val="28"/>
          <w:szCs w:val="28"/>
        </w:rPr>
        <w:t>Учитывая указанную норму, а также положения статьи 86 Бюджетного кодекса, расходные обязательства возникают в результате принятия законов, иных нормативных правовых актов, заключения договоров или соглашений, с указанием в них:</w:t>
      </w:r>
    </w:p>
    <w:p w:rsidR="00986127" w:rsidRDefault="00986127" w:rsidP="00986127">
      <w:pPr>
        <w:ind w:firstLine="709"/>
        <w:contextualSpacing/>
        <w:jc w:val="both"/>
        <w:rPr>
          <w:sz w:val="28"/>
          <w:szCs w:val="28"/>
        </w:rPr>
      </w:pPr>
      <w:r>
        <w:rPr>
          <w:sz w:val="28"/>
          <w:szCs w:val="28"/>
        </w:rPr>
        <w:t>а) 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986127" w:rsidRDefault="00986127" w:rsidP="00986127">
      <w:pPr>
        <w:ind w:firstLine="709"/>
        <w:contextualSpacing/>
        <w:jc w:val="both"/>
        <w:rPr>
          <w:sz w:val="28"/>
          <w:szCs w:val="28"/>
        </w:rPr>
      </w:pPr>
      <w:r>
        <w:rPr>
          <w:sz w:val="28"/>
          <w:szCs w:val="28"/>
        </w:rPr>
        <w:t>б) объемов предоставляемых ресурсов, либо порядок определения таких объемов.</w:t>
      </w:r>
    </w:p>
    <w:p w:rsidR="00986127" w:rsidRDefault="00986127" w:rsidP="00986127">
      <w:pPr>
        <w:ind w:firstLine="709"/>
        <w:contextualSpacing/>
        <w:jc w:val="both"/>
        <w:rPr>
          <w:sz w:val="28"/>
          <w:szCs w:val="28"/>
        </w:rPr>
      </w:pPr>
      <w:r>
        <w:rPr>
          <w:sz w:val="28"/>
          <w:szCs w:val="28"/>
        </w:rPr>
        <w:t>Таким образом, муниципальные программы не порождают расходных обязательств, они являются документом стратегического планирования бюджетных ассигнований во взаимосвязи с ожидаемыми результатами их использования. В этой связи параметры ресурсного обеспечения муниципальных программ, исходя из положений  статьи 174.2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II</w:t>
      </w:r>
      <w:r>
        <w:rPr>
          <w:sz w:val="28"/>
          <w:szCs w:val="28"/>
        </w:rPr>
        <w:t>. Структура муниципальной программы</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6. При определении структуры муниципальной программы рекомендуется учитывать структуру органов местного самоуправления муниципального образования, организацию их взаимодействия, разграничение полномочий, ответственности и т.п., а также практику применения программно-целевых инструментов.</w:t>
      </w:r>
    </w:p>
    <w:p w:rsidR="00986127" w:rsidRDefault="00986127" w:rsidP="00986127">
      <w:pPr>
        <w:ind w:firstLine="709"/>
        <w:contextualSpacing/>
        <w:jc w:val="both"/>
        <w:rPr>
          <w:sz w:val="28"/>
          <w:szCs w:val="28"/>
        </w:rPr>
      </w:pPr>
      <w:r>
        <w:rPr>
          <w:sz w:val="28"/>
          <w:szCs w:val="28"/>
        </w:rPr>
        <w:t>7. Структура муниципальной программы должна быть сформирована исходя из принципа четкого соответствия планируемых к реализации программных мероприятий целям и задачам муниципальной программы, что позволит в дальнейшем провести оценку эффективности бюджетных расходов на реализацию программы.</w:t>
      </w:r>
    </w:p>
    <w:p w:rsidR="00986127" w:rsidRDefault="00986127" w:rsidP="00986127">
      <w:pPr>
        <w:ind w:firstLine="709"/>
        <w:contextualSpacing/>
        <w:jc w:val="both"/>
        <w:rPr>
          <w:sz w:val="28"/>
          <w:szCs w:val="28"/>
        </w:rPr>
      </w:pPr>
      <w:r>
        <w:rPr>
          <w:sz w:val="28"/>
          <w:szCs w:val="28"/>
        </w:rPr>
        <w:t>В рамках муниципальной программы формируется одна цель, которая должна соответствовать приоритетам и целям социально-экономического развития муниципального образования в соответствующей сфере и определять конечные результаты реализации муниципальной программы.</w:t>
      </w:r>
    </w:p>
    <w:p w:rsidR="00986127" w:rsidRDefault="00986127" w:rsidP="00986127">
      <w:pPr>
        <w:ind w:firstLine="709"/>
        <w:contextualSpacing/>
        <w:jc w:val="both"/>
        <w:rPr>
          <w:sz w:val="28"/>
          <w:szCs w:val="28"/>
        </w:rPr>
      </w:pPr>
      <w:r>
        <w:rPr>
          <w:sz w:val="28"/>
          <w:szCs w:val="28"/>
        </w:rPr>
        <w:t>Формулировка цели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ее достижения.</w:t>
      </w:r>
    </w:p>
    <w:p w:rsidR="00986127" w:rsidRDefault="00986127" w:rsidP="00986127">
      <w:pPr>
        <w:ind w:firstLine="709"/>
        <w:contextualSpacing/>
        <w:jc w:val="both"/>
        <w:rPr>
          <w:sz w:val="28"/>
          <w:szCs w:val="28"/>
        </w:rPr>
      </w:pPr>
      <w:r>
        <w:rPr>
          <w:sz w:val="28"/>
          <w:szCs w:val="28"/>
        </w:rPr>
        <w:t>Достижение целей обеспечивается решением задач муниципальной программы. Сформулированные задачи должны быть необходимы и достаточны для достижения соответствующей цели.</w:t>
      </w:r>
    </w:p>
    <w:p w:rsidR="00986127" w:rsidRDefault="00986127" w:rsidP="00986127">
      <w:pPr>
        <w:ind w:firstLine="709"/>
        <w:contextualSpacing/>
        <w:jc w:val="both"/>
        <w:rPr>
          <w:sz w:val="28"/>
          <w:szCs w:val="28"/>
        </w:rPr>
      </w:pPr>
      <w:r>
        <w:rPr>
          <w:sz w:val="28"/>
          <w:szCs w:val="28"/>
        </w:rPr>
        <w:t>В случае формирования в структуре муниципальной программы подпрограмм, как комплекса взаимоувязанных по срокам и ресурсам мероприятий и инструментов, рекомендуется применять следующий подход к целеполаганию: решение задачи программы является целью подпрограммы, решение задачи подпрограммы осуществляется посредством реализации конкретного мероприятия (основного мероприятия).</w:t>
      </w:r>
    </w:p>
    <w:p w:rsidR="00986127" w:rsidRDefault="00986127" w:rsidP="00986127">
      <w:pPr>
        <w:ind w:firstLine="709"/>
        <w:contextualSpacing/>
        <w:jc w:val="both"/>
        <w:rPr>
          <w:sz w:val="28"/>
          <w:szCs w:val="28"/>
        </w:rPr>
      </w:pPr>
      <w:r>
        <w:rPr>
          <w:sz w:val="28"/>
          <w:szCs w:val="28"/>
        </w:rPr>
        <w:t>Набор мероприятий (основных мероприятий) должен быть необходимым и достаточным для достижения целей и решения задач подпрограммы. Задачи подпрограммы не должны дублировать задачи муниципальной программы.</w:t>
      </w:r>
    </w:p>
    <w:p w:rsidR="00986127" w:rsidRDefault="00986127" w:rsidP="00986127">
      <w:pPr>
        <w:ind w:firstLine="709"/>
        <w:contextualSpacing/>
        <w:jc w:val="both"/>
        <w:rPr>
          <w:sz w:val="28"/>
          <w:szCs w:val="28"/>
        </w:rPr>
      </w:pPr>
      <w:r>
        <w:rPr>
          <w:sz w:val="28"/>
          <w:szCs w:val="28"/>
        </w:rPr>
        <w:t>8. При постановке целей и задач необходимо обеспечить возможность проверки и подтверждения их достижения и решения. Для этого рекомендуется сформировать показатели (индикаторы) исходя из принципов необходимости и достаточности для достижения целей и решения задач муниципальной программы.</w:t>
      </w:r>
    </w:p>
    <w:p w:rsidR="00986127" w:rsidRDefault="00986127" w:rsidP="00986127">
      <w:pPr>
        <w:ind w:firstLine="709"/>
        <w:contextualSpacing/>
        <w:jc w:val="both"/>
        <w:rPr>
          <w:sz w:val="28"/>
          <w:szCs w:val="28"/>
        </w:rPr>
      </w:pPr>
      <w:r>
        <w:rPr>
          <w:sz w:val="28"/>
          <w:szCs w:val="28"/>
        </w:rPr>
        <w:t>Показатели (индикаторы) приводятся по муниципальной программе и каждой подпрограмме муниципальной программы (при их наличии), при этом целевые показатели (индикаторы) муниципальной программы не должны дублировать целевые показатели (индикаторы) входящих в ее состав подпрограмм.</w:t>
      </w:r>
    </w:p>
    <w:p w:rsidR="00986127" w:rsidRDefault="00986127" w:rsidP="00986127">
      <w:pPr>
        <w:ind w:firstLine="709"/>
        <w:contextualSpacing/>
        <w:jc w:val="both"/>
        <w:rPr>
          <w:sz w:val="28"/>
          <w:szCs w:val="28"/>
        </w:rPr>
      </w:pPr>
      <w:r>
        <w:rPr>
          <w:sz w:val="28"/>
          <w:szCs w:val="28"/>
        </w:rPr>
        <w:t>Систему показателей (индикаторов) следует выстраивать таким образом, чтобы к каждой задаче муниципальной программы (подпрограммы – при их наличии) был сформирован как минимум один индикатор, характеризующий ее решение.</w:t>
      </w:r>
    </w:p>
    <w:p w:rsidR="00986127" w:rsidRDefault="00986127" w:rsidP="00986127">
      <w:pPr>
        <w:ind w:firstLine="709"/>
        <w:contextualSpacing/>
        <w:jc w:val="both"/>
        <w:rPr>
          <w:sz w:val="28"/>
          <w:szCs w:val="28"/>
        </w:rPr>
      </w:pPr>
      <w:r>
        <w:rPr>
          <w:sz w:val="28"/>
          <w:szCs w:val="28"/>
        </w:rPr>
        <w:t>Целевые показатели (индикаторы) должны:</w:t>
      </w:r>
    </w:p>
    <w:p w:rsidR="00986127" w:rsidRDefault="00986127" w:rsidP="00986127">
      <w:pPr>
        <w:ind w:firstLine="709"/>
        <w:contextualSpacing/>
        <w:jc w:val="both"/>
        <w:rPr>
          <w:sz w:val="28"/>
          <w:szCs w:val="28"/>
        </w:rPr>
      </w:pPr>
      <w:r>
        <w:rPr>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986127" w:rsidRDefault="00986127" w:rsidP="00986127">
      <w:pPr>
        <w:ind w:firstLine="709"/>
        <w:contextualSpacing/>
        <w:jc w:val="both"/>
        <w:rPr>
          <w:sz w:val="28"/>
          <w:szCs w:val="28"/>
        </w:rPr>
      </w:pPr>
      <w:r>
        <w:rPr>
          <w:sz w:val="28"/>
          <w:szCs w:val="28"/>
        </w:rPr>
        <w:t>иметь количественное значение;</w:t>
      </w:r>
    </w:p>
    <w:p w:rsidR="00986127" w:rsidRDefault="00986127" w:rsidP="00986127">
      <w:pPr>
        <w:ind w:firstLine="709"/>
        <w:contextualSpacing/>
        <w:jc w:val="both"/>
        <w:rPr>
          <w:sz w:val="28"/>
          <w:szCs w:val="28"/>
        </w:rPr>
      </w:pPr>
      <w:r>
        <w:rPr>
          <w:sz w:val="28"/>
          <w:szCs w:val="28"/>
        </w:rPr>
        <w:t>определятся на основе данных государственного статистического наблюдения, отчетных данных ответственных исполнителей и соисполнителей муниципальной программы;</w:t>
      </w:r>
    </w:p>
    <w:p w:rsidR="00986127" w:rsidRDefault="00986127" w:rsidP="00986127">
      <w:pPr>
        <w:ind w:firstLine="709"/>
        <w:contextualSpacing/>
        <w:jc w:val="both"/>
        <w:rPr>
          <w:sz w:val="28"/>
          <w:szCs w:val="28"/>
        </w:rPr>
      </w:pPr>
      <w:r>
        <w:rPr>
          <w:sz w:val="28"/>
          <w:szCs w:val="28"/>
        </w:rPr>
        <w:t>отражать основные параметры муниципальных заданий в части качества и объема предоставляемых муниципальных услуг и (или) выполняемых работ (при их наличии).</w:t>
      </w:r>
    </w:p>
    <w:p w:rsidR="00986127" w:rsidRDefault="00986127" w:rsidP="00986127">
      <w:pPr>
        <w:ind w:firstLine="709"/>
        <w:contextualSpacing/>
        <w:jc w:val="both"/>
        <w:rPr>
          <w:sz w:val="28"/>
          <w:szCs w:val="28"/>
        </w:rPr>
      </w:pPr>
      <w:r>
        <w:rPr>
          <w:sz w:val="28"/>
          <w:szCs w:val="28"/>
        </w:rPr>
        <w:t>9. Публичное обсуждение проектов муниципальных программ возможно проводить путем вынесения проекта муниципальной программы для обсуждения на заседание общественного совета, в сферу деятельности которого входят вопросы, являющиеся предметом проекта, либо размещения проекта муниципальной программы на официальном сайте ответственного исполнителя в информационно-телекоммуникационной сети Интернет с указанием адреса электронной почты ответственного исполнителя и (или) соисполнителя и срока, в течении которого направляются замечания и предложения по проекту муниципальной программы.</w:t>
      </w:r>
    </w:p>
    <w:p w:rsidR="00986127" w:rsidRDefault="00986127" w:rsidP="00986127">
      <w:pPr>
        <w:ind w:firstLine="709"/>
        <w:contextualSpacing/>
        <w:jc w:val="both"/>
        <w:rPr>
          <w:sz w:val="28"/>
          <w:szCs w:val="28"/>
        </w:rPr>
      </w:pPr>
      <w:r>
        <w:rPr>
          <w:sz w:val="28"/>
          <w:szCs w:val="28"/>
        </w:rPr>
        <w:t>10. В целях реализации принципа прозрачности и открытости разработанные муниципальные программы следует утверждать и представлять в доступной и понятной форме. Для обеспечения доступности и компактности данных рекомендуется разделение муниципальной программы на утверждаемую часть и дополнительные (обосновывающие) материалы.</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lang w:val="en-US"/>
        </w:rPr>
        <w:t>III</w:t>
      </w:r>
      <w:r>
        <w:rPr>
          <w:sz w:val="28"/>
          <w:szCs w:val="28"/>
        </w:rPr>
        <w:t>. Финансовое обеспечение реализации муниципальной программы</w:t>
      </w:r>
    </w:p>
    <w:p w:rsidR="00986127" w:rsidRDefault="00986127" w:rsidP="00986127">
      <w:pPr>
        <w:ind w:firstLine="709"/>
        <w:contextualSpacing/>
        <w:jc w:val="both"/>
        <w:rPr>
          <w:sz w:val="28"/>
          <w:szCs w:val="28"/>
        </w:rPr>
      </w:pPr>
    </w:p>
    <w:p w:rsidR="00986127" w:rsidRPr="00C25722" w:rsidRDefault="00986127" w:rsidP="00986127">
      <w:pPr>
        <w:ind w:firstLine="709"/>
        <w:contextualSpacing/>
        <w:jc w:val="both"/>
        <w:rPr>
          <w:sz w:val="28"/>
          <w:szCs w:val="28"/>
        </w:rPr>
      </w:pPr>
      <w:r>
        <w:rPr>
          <w:sz w:val="28"/>
          <w:szCs w:val="28"/>
        </w:rPr>
        <w:t xml:space="preserve">11. Финансовое обеспечение реализации муниципальных программ осуществляется за счет бюджетных ассигнований, предусмотренных в местном бюджете  муниципального образования </w:t>
      </w:r>
      <w:r w:rsidR="00686E7A">
        <w:rPr>
          <w:sz w:val="28"/>
          <w:szCs w:val="28"/>
        </w:rPr>
        <w:t>Николаевский</w:t>
      </w:r>
      <w:r>
        <w:rPr>
          <w:sz w:val="28"/>
          <w:szCs w:val="28"/>
        </w:rPr>
        <w:t xml:space="preserve"> сельсовет Саракташского района </w:t>
      </w:r>
      <w:r w:rsidRPr="00C25722">
        <w:rPr>
          <w:sz w:val="28"/>
          <w:szCs w:val="28"/>
        </w:rPr>
        <w:t>и внебюджетных источников (при их наличии).</w:t>
      </w:r>
    </w:p>
    <w:p w:rsidR="00986127" w:rsidRDefault="00986127" w:rsidP="00986127">
      <w:pPr>
        <w:ind w:firstLine="709"/>
        <w:contextualSpacing/>
        <w:jc w:val="both"/>
        <w:rPr>
          <w:sz w:val="28"/>
          <w:szCs w:val="28"/>
        </w:rPr>
      </w:pPr>
      <w:r>
        <w:rPr>
          <w:sz w:val="28"/>
          <w:szCs w:val="28"/>
        </w:rPr>
        <w:t>12. Согласно пункта 2 статьи 179 Бюджетного кодекса муниципальные программы, предлагаемые к реализации начиная с очередного финансового года, утверждаются в сроки, установленные местной администрацией, т.е. в текущем финансовом году до начала реализации соответствующей муниципальной программы.</w:t>
      </w:r>
    </w:p>
    <w:p w:rsidR="00986127" w:rsidRDefault="00986127" w:rsidP="00986127">
      <w:pPr>
        <w:ind w:firstLine="709"/>
        <w:contextualSpacing/>
        <w:jc w:val="both"/>
        <w:rPr>
          <w:sz w:val="28"/>
          <w:szCs w:val="28"/>
        </w:rPr>
      </w:pPr>
      <w:r>
        <w:rPr>
          <w:sz w:val="28"/>
          <w:szCs w:val="28"/>
        </w:rPr>
        <w:t>Ключевые решения относительно параметров финансового обеспечения реализации муниципальных программ в увязке с ожидаемыми результатами их реализации и целевыми показателями (индикаторами) принимаются при формировании проекта решения о местном бюджете.</w:t>
      </w:r>
    </w:p>
    <w:p w:rsidR="00986127" w:rsidRDefault="00986127" w:rsidP="00986127">
      <w:pPr>
        <w:ind w:firstLine="709"/>
        <w:contextualSpacing/>
        <w:jc w:val="both"/>
        <w:rPr>
          <w:sz w:val="28"/>
          <w:szCs w:val="28"/>
        </w:rPr>
      </w:pPr>
      <w:r>
        <w:rPr>
          <w:sz w:val="28"/>
          <w:szCs w:val="28"/>
        </w:rPr>
        <w:t>13. Согласно статье 179 Бюджетного кодекса объем бюджетных ассигнований на финансовое обеспечение реализации муниципальных программ утверждается решением о бюджете. При этом муниципальные программы подлежат приведению в соответствие с решением о бюджете в течении трех месяцев со дня вступления его в силу. Статьей 5 Бюджетного кодекса определено, что решение о бюджете вступает в силу с 1 января. В этой связи Бюджетным кодексом предусматривается обязательность приведения муниципальных программ в соответствие с первоначальной редакцией решения о бюджете. Необходимость корректировки муниципальных программ в случае внесения изменений в решение о бюджете Бюджетным кодексом не установлена.</w:t>
      </w:r>
    </w:p>
    <w:p w:rsidR="00986127" w:rsidRDefault="00986127" w:rsidP="00986127">
      <w:pPr>
        <w:ind w:firstLine="709"/>
        <w:contextualSpacing/>
        <w:jc w:val="both"/>
        <w:rPr>
          <w:sz w:val="28"/>
          <w:szCs w:val="28"/>
        </w:rPr>
      </w:pPr>
      <w:r>
        <w:rPr>
          <w:sz w:val="28"/>
          <w:szCs w:val="28"/>
        </w:rPr>
        <w:t xml:space="preserve">Внесение соответствующих изменений в муниципальную программу целесообразно в случаях, когда планируемые изменения бюджетных ассигнований оказывают значительное влияние на целевые показатели (индикаторы) и ожидаемые результаты реализации муниципальных программ. </w:t>
      </w:r>
    </w:p>
    <w:p w:rsidR="00986127" w:rsidRDefault="00986127" w:rsidP="00986127">
      <w:pPr>
        <w:ind w:firstLine="709"/>
        <w:contextualSpacing/>
        <w:jc w:val="both"/>
        <w:rPr>
          <w:sz w:val="28"/>
          <w:szCs w:val="28"/>
        </w:rPr>
      </w:pPr>
      <w:r>
        <w:rPr>
          <w:sz w:val="28"/>
          <w:szCs w:val="28"/>
        </w:rPr>
        <w:t xml:space="preserve">В целом, при уточнении объемов финансового обеспечения реализации муниципальной программы основные параметры муниципальной программы (в том числе индикаторы (показатели), входящих в ее состав подпрограмм (при наличии), ожидаемые результаты) подлежат корректировке при необходимости в случаях и порядке, установленных порядком разработки, реализации и оценки эффективности муниципальных программ муниципального образования </w:t>
      </w:r>
      <w:r w:rsidR="00686E7A">
        <w:rPr>
          <w:sz w:val="28"/>
          <w:szCs w:val="28"/>
        </w:rPr>
        <w:t>Николаевский</w:t>
      </w:r>
      <w:r>
        <w:rPr>
          <w:sz w:val="28"/>
          <w:szCs w:val="28"/>
        </w:rPr>
        <w:t xml:space="preserve"> сельсовет Саракташского района Оренбургской области.</w:t>
      </w:r>
    </w:p>
    <w:p w:rsidR="00986127" w:rsidRDefault="00986127" w:rsidP="00986127">
      <w:pPr>
        <w:ind w:firstLine="709"/>
        <w:contextualSpacing/>
        <w:jc w:val="both"/>
        <w:rPr>
          <w:sz w:val="28"/>
          <w:szCs w:val="28"/>
        </w:rPr>
      </w:pPr>
      <w:r>
        <w:rPr>
          <w:sz w:val="28"/>
          <w:szCs w:val="28"/>
        </w:rPr>
        <w:t>14. Согласно пункта 4 статьи 179 Бюджетного кодекса государственными программами Оренбургской области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Оренбургской области.</w:t>
      </w:r>
    </w:p>
    <w:p w:rsidR="00986127" w:rsidRDefault="00986127" w:rsidP="00986127">
      <w:pPr>
        <w:ind w:firstLine="709"/>
        <w:contextualSpacing/>
        <w:jc w:val="both"/>
        <w:rPr>
          <w:sz w:val="28"/>
          <w:szCs w:val="28"/>
        </w:rPr>
      </w:pPr>
      <w:r>
        <w:rPr>
          <w:sz w:val="28"/>
          <w:szCs w:val="28"/>
        </w:rPr>
        <w:t>Органы исполнительной власти Оренбургской области вправе предъявлять к муниципальным программам общие требования, касающиеся соответствия их целей, инструментов и механизмов достижения этих целей, а также целевых индикаторов соответствующим государственным программам Оренбургской области. При этом органы местного самоуправления самостоятельно определяют наименования соответствующих муниципальных программ, их структуру (количество и состав подпрограмм, мероприятий), сроки реализации.</w:t>
      </w:r>
    </w:p>
    <w:p w:rsidR="00986127" w:rsidRDefault="00986127" w:rsidP="00986127">
      <w:pPr>
        <w:ind w:firstLine="709"/>
        <w:contextualSpacing/>
        <w:jc w:val="both"/>
        <w:rPr>
          <w:sz w:val="28"/>
          <w:szCs w:val="28"/>
        </w:rPr>
      </w:pPr>
      <w:r>
        <w:rPr>
          <w:sz w:val="28"/>
          <w:szCs w:val="28"/>
        </w:rPr>
        <w:t>Органы местного самоуправления вправе самостоятельно принять решение о том, в рамках какой муниципальной программы будет обеспечиваться достижение целей, поставленных в государственной программе Оренбургской области. При этом возможно, как формирование отдельной муниципальной программы, так и включение данного направления в муниципальные программы в качестве подпрограммы, либо отдельных основных мероприятий. Реализация указанного права муниципальными образованиями не является основанием для отказа в софинансировании соответствующих мероприятий за счет средств областного бюджета.</w:t>
      </w:r>
    </w:p>
    <w:p w:rsidR="00986127" w:rsidRDefault="00986127" w:rsidP="00986127">
      <w:pPr>
        <w:ind w:firstLine="709"/>
        <w:contextualSpacing/>
        <w:jc w:val="both"/>
        <w:rPr>
          <w:sz w:val="28"/>
          <w:szCs w:val="28"/>
        </w:rPr>
      </w:pPr>
      <w:r>
        <w:rPr>
          <w:sz w:val="28"/>
          <w:szCs w:val="28"/>
        </w:rPr>
        <w:t>15. В соответствии со статьей 11 Федерального закона от 28 июня 2014 года № 172-ФЗ «О стратегическом планировании в Российской Федерации» к документам стратегического планирования, разрабатываем на уровне муниципального образования, относится бюджетный прогноз муниципального образования на долгосрочный период (далее – бюджетный прогноз), разрабатываемый в соответствии с Бюджетным кодексом.</w:t>
      </w:r>
    </w:p>
    <w:p w:rsidR="00986127" w:rsidRDefault="00986127" w:rsidP="00986127">
      <w:pPr>
        <w:ind w:firstLine="709"/>
        <w:contextualSpacing/>
        <w:jc w:val="both"/>
        <w:rPr>
          <w:sz w:val="28"/>
          <w:szCs w:val="28"/>
        </w:rPr>
      </w:pPr>
      <w:r>
        <w:rPr>
          <w:sz w:val="28"/>
          <w:szCs w:val="28"/>
        </w:rPr>
        <w:t xml:space="preserve">Финансовое обеспечение реализации муниципальных программ за счет средств местного бюджета на период после очередного финансового года и планового периода </w:t>
      </w:r>
      <w:r w:rsidRPr="00C25722">
        <w:rPr>
          <w:sz w:val="28"/>
          <w:szCs w:val="28"/>
        </w:rPr>
        <w:t xml:space="preserve">определяется </w:t>
      </w:r>
      <w:r>
        <w:rPr>
          <w:sz w:val="28"/>
          <w:szCs w:val="28"/>
        </w:rPr>
        <w:t>в процессе разработки и утверждения бюджетного прогноза.</w:t>
      </w:r>
    </w:p>
    <w:p w:rsidR="00986127" w:rsidRDefault="00986127" w:rsidP="00986127">
      <w:pPr>
        <w:ind w:firstLine="709"/>
        <w:contextualSpacing/>
        <w:jc w:val="both"/>
        <w:rPr>
          <w:sz w:val="28"/>
          <w:szCs w:val="28"/>
        </w:rPr>
      </w:pPr>
      <w:r>
        <w:rPr>
          <w:sz w:val="28"/>
          <w:szCs w:val="28"/>
        </w:rPr>
        <w:t>16. Расходы на обеспечение функций органов местного самоуправления, являющихся ответственными исполнителями одной муниципальной программы, рекомендуется отражать в составе муниципальной программы, в которой орган местного самоуправления является ответственным исполнителем, в том числе в случае его участия в иных муниципальных программах.</w:t>
      </w:r>
    </w:p>
    <w:p w:rsidR="00986127" w:rsidRDefault="00986127" w:rsidP="00986127">
      <w:pPr>
        <w:ind w:firstLine="709"/>
        <w:contextualSpacing/>
        <w:jc w:val="both"/>
        <w:rPr>
          <w:sz w:val="28"/>
          <w:szCs w:val="28"/>
        </w:rPr>
      </w:pPr>
      <w:r>
        <w:rPr>
          <w:sz w:val="28"/>
          <w:szCs w:val="28"/>
        </w:rPr>
        <w:t>В случае, если органы местного самоуправления являются ответственными исполнителями нескольких муниципальных программ, отражение расходов на обеспечение установленных функций возможно в составе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986127" w:rsidRDefault="00986127" w:rsidP="00986127">
      <w:pPr>
        <w:ind w:firstLine="709"/>
        <w:contextualSpacing/>
        <w:jc w:val="both"/>
        <w:rPr>
          <w:sz w:val="28"/>
          <w:szCs w:val="28"/>
        </w:rPr>
      </w:pPr>
      <w:r>
        <w:rPr>
          <w:sz w:val="28"/>
          <w:szCs w:val="28"/>
        </w:rPr>
        <w:t>У органов местного самоуправления, не являющихся ответственными исполнителями муниципальных программ, расходы на обеспечение установленных функций также возможно включать в состав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986127" w:rsidRDefault="00986127" w:rsidP="00986127">
      <w:pPr>
        <w:ind w:firstLine="709"/>
        <w:contextualSpacing/>
        <w:jc w:val="both"/>
        <w:rPr>
          <w:sz w:val="28"/>
          <w:szCs w:val="28"/>
        </w:rPr>
      </w:pPr>
      <w:r>
        <w:rPr>
          <w:sz w:val="28"/>
          <w:szCs w:val="28"/>
        </w:rPr>
        <w:t>Расходы бюджета на обеспечение функций органов местного самоуправления, участвующих в реализации нескольких подпрограмм (при наличии) одной муниципальной программы, и иные средства, направленные на реализацию нескольких подпрограмм (при наличии) одной муниципальной программы, могут в полном объеме отражаться в составе подпрограммы (при наличии), которая направлена на обеспечение реализации муниципальной программы. В таком случае целесообразно отдельно сформировать указанную подпрограмму.</w:t>
      </w:r>
    </w:p>
    <w:p w:rsidR="00986127" w:rsidRDefault="00986127" w:rsidP="00986127">
      <w:pPr>
        <w:ind w:firstLine="709"/>
        <w:contextualSpacing/>
        <w:jc w:val="both"/>
        <w:rPr>
          <w:sz w:val="28"/>
          <w:szCs w:val="28"/>
        </w:rPr>
      </w:pPr>
      <w:r>
        <w:rPr>
          <w:sz w:val="28"/>
          <w:szCs w:val="28"/>
        </w:rPr>
        <w:t>Средства на содержание представительных органов, избирательных комиссий, контрольно-счетных органов местного самоуправления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986127" w:rsidRDefault="00986127" w:rsidP="00986127">
      <w:pPr>
        <w:ind w:firstLine="709"/>
        <w:contextualSpacing/>
        <w:jc w:val="both"/>
        <w:rPr>
          <w:sz w:val="28"/>
          <w:szCs w:val="28"/>
        </w:rPr>
      </w:pPr>
      <w:r>
        <w:rPr>
          <w:sz w:val="28"/>
          <w:szCs w:val="28"/>
        </w:rPr>
        <w:t>17. При определении параметров финансового обеспечения реализации муниципальной программы следует принимать во внимание деятельность организаций и предприятий, в том числе с муниципальным участием, в соответствующих отраслях.</w:t>
      </w:r>
    </w:p>
    <w:p w:rsidR="00986127" w:rsidRDefault="00986127" w:rsidP="00986127">
      <w:pPr>
        <w:ind w:firstLine="709"/>
        <w:contextualSpacing/>
        <w:jc w:val="both"/>
        <w:rPr>
          <w:sz w:val="28"/>
          <w:szCs w:val="28"/>
        </w:rPr>
      </w:pPr>
      <w:r>
        <w:rPr>
          <w:sz w:val="28"/>
          <w:szCs w:val="28"/>
        </w:rPr>
        <w:t>При этом в состав соответствующих подпрограмм муниципальных программ рекомендуется аналитически (справочно) включать информацию о расходах организаций, предприятий с учетом их консолидации с расходами местного бюджета.</w:t>
      </w:r>
    </w:p>
    <w:p w:rsidR="00986127" w:rsidRDefault="00986127" w:rsidP="00986127">
      <w:pPr>
        <w:ind w:firstLine="709"/>
        <w:contextualSpacing/>
        <w:jc w:val="both"/>
        <w:rPr>
          <w:sz w:val="28"/>
          <w:szCs w:val="28"/>
        </w:rPr>
      </w:pPr>
    </w:p>
    <w:p w:rsidR="00986127" w:rsidRDefault="00986127" w:rsidP="00986127">
      <w:pPr>
        <w:ind w:firstLine="709"/>
        <w:contextualSpacing/>
        <w:jc w:val="center"/>
        <w:rPr>
          <w:sz w:val="28"/>
          <w:szCs w:val="28"/>
        </w:rPr>
      </w:pPr>
      <w:r>
        <w:rPr>
          <w:sz w:val="28"/>
          <w:szCs w:val="28"/>
          <w:lang w:val="en-US"/>
        </w:rPr>
        <w:t>IV</w:t>
      </w:r>
      <w:r>
        <w:rPr>
          <w:sz w:val="28"/>
          <w:szCs w:val="28"/>
        </w:rPr>
        <w:t>. Оценка эффективности бюджетных расходов в рамках муниципальных программ</w:t>
      </w:r>
    </w:p>
    <w:p w:rsidR="00986127" w:rsidRDefault="00986127" w:rsidP="00986127">
      <w:pPr>
        <w:ind w:firstLine="709"/>
        <w:contextualSpacing/>
        <w:jc w:val="both"/>
        <w:rPr>
          <w:sz w:val="28"/>
          <w:szCs w:val="28"/>
        </w:rPr>
      </w:pPr>
    </w:p>
    <w:p w:rsidR="00986127" w:rsidRDefault="00986127" w:rsidP="00986127">
      <w:pPr>
        <w:ind w:firstLine="709"/>
        <w:contextualSpacing/>
        <w:jc w:val="both"/>
        <w:rPr>
          <w:sz w:val="28"/>
          <w:szCs w:val="28"/>
        </w:rPr>
      </w:pPr>
      <w:r>
        <w:rPr>
          <w:sz w:val="28"/>
          <w:szCs w:val="28"/>
        </w:rPr>
        <w:t>18. Согласно статье 34 Бюджетного кодекса при составлении и исполнении бюджетов участникам бюджетного процесса в рамках установленных им бюджетных полномочий следует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986127" w:rsidRDefault="00986127" w:rsidP="00986127">
      <w:pPr>
        <w:ind w:firstLine="709"/>
        <w:contextualSpacing/>
        <w:jc w:val="both"/>
        <w:rPr>
          <w:sz w:val="28"/>
          <w:szCs w:val="28"/>
        </w:rPr>
      </w:pPr>
      <w:r>
        <w:rPr>
          <w:sz w:val="28"/>
          <w:szCs w:val="28"/>
        </w:rPr>
        <w:t>Оценка экономности бюджетных расходов должна быть основана на анализе полноты и качества проведенных мероприятий и процедур, направленных на обеспечение использования наименьшего объема бюджетных средств, необходимого для реализации утвержденных в составе соответствующих муниципальных программ мероприятий.</w:t>
      </w:r>
    </w:p>
    <w:p w:rsidR="00986127" w:rsidRDefault="00986127" w:rsidP="00986127">
      <w:pPr>
        <w:ind w:firstLine="709"/>
        <w:contextualSpacing/>
        <w:jc w:val="both"/>
        <w:rPr>
          <w:sz w:val="28"/>
          <w:szCs w:val="28"/>
        </w:rPr>
      </w:pPr>
      <w:r>
        <w:rPr>
          <w:sz w:val="28"/>
          <w:szCs w:val="28"/>
        </w:rPr>
        <w:t>Оценка результативности бюджетных расходов основывается на анализе:</w:t>
      </w:r>
    </w:p>
    <w:p w:rsidR="00986127" w:rsidRDefault="00986127" w:rsidP="00986127">
      <w:pPr>
        <w:ind w:firstLine="709"/>
        <w:contextualSpacing/>
        <w:jc w:val="both"/>
        <w:rPr>
          <w:sz w:val="28"/>
          <w:szCs w:val="28"/>
        </w:rPr>
      </w:pPr>
      <w:r>
        <w:rPr>
          <w:sz w:val="28"/>
          <w:szCs w:val="28"/>
        </w:rPr>
        <w:t>наилучших количественных и качественных характеристик исполнения мероприятий муниципальных программ и их сопоставлении с фактическими характеристиками;</w:t>
      </w:r>
    </w:p>
    <w:p w:rsidR="00986127" w:rsidRDefault="00986127" w:rsidP="00986127">
      <w:pPr>
        <w:ind w:firstLine="709"/>
        <w:contextualSpacing/>
        <w:jc w:val="both"/>
        <w:rPr>
          <w:sz w:val="28"/>
          <w:szCs w:val="28"/>
        </w:rPr>
      </w:pPr>
      <w:r>
        <w:rPr>
          <w:sz w:val="28"/>
          <w:szCs w:val="28"/>
        </w:rPr>
        <w:t>степени достижения установленных социально-экономических целей, удовлетворенности целевых групп потребителей муниципальных услуг.</w:t>
      </w:r>
    </w:p>
    <w:p w:rsidR="00986127" w:rsidRDefault="00986127" w:rsidP="00986127">
      <w:pPr>
        <w:ind w:firstLine="709"/>
        <w:contextualSpacing/>
        <w:jc w:val="both"/>
        <w:rPr>
          <w:sz w:val="28"/>
          <w:szCs w:val="28"/>
        </w:rPr>
      </w:pPr>
      <w:r>
        <w:rPr>
          <w:sz w:val="28"/>
          <w:szCs w:val="28"/>
        </w:rPr>
        <w:t>19. Оценку эффективности бюджетных расходов на стадии планирования и исполнения муниципальных программ рекомендуется осуществлять с учетом следующих условий:</w:t>
      </w:r>
    </w:p>
    <w:p w:rsidR="00986127" w:rsidRDefault="00986127" w:rsidP="00986127">
      <w:pPr>
        <w:ind w:firstLine="709"/>
        <w:contextualSpacing/>
        <w:jc w:val="both"/>
        <w:rPr>
          <w:sz w:val="28"/>
          <w:szCs w:val="28"/>
        </w:rPr>
      </w:pPr>
      <w:r>
        <w:rPr>
          <w:sz w:val="28"/>
          <w:szCs w:val="28"/>
        </w:rPr>
        <w:t>оценка направленности на достижение целей социально-экономического развития муниципального образования;</w:t>
      </w:r>
    </w:p>
    <w:p w:rsidR="00986127" w:rsidRDefault="00986127" w:rsidP="00986127">
      <w:pPr>
        <w:ind w:firstLine="709"/>
        <w:contextualSpacing/>
        <w:jc w:val="both"/>
        <w:rPr>
          <w:sz w:val="28"/>
          <w:szCs w:val="28"/>
        </w:rPr>
      </w:pPr>
      <w:r>
        <w:rPr>
          <w:sz w:val="28"/>
          <w:szCs w:val="28"/>
        </w:rPr>
        <w:t>сопоставимость объектов оценки;</w:t>
      </w:r>
    </w:p>
    <w:p w:rsidR="00986127" w:rsidRDefault="00986127" w:rsidP="00986127">
      <w:pPr>
        <w:ind w:firstLine="709"/>
        <w:contextualSpacing/>
        <w:jc w:val="both"/>
        <w:rPr>
          <w:sz w:val="28"/>
          <w:szCs w:val="28"/>
        </w:rPr>
      </w:pPr>
      <w:r>
        <w:rPr>
          <w:sz w:val="28"/>
          <w:szCs w:val="28"/>
        </w:rPr>
        <w:t>независимость оценки;</w:t>
      </w:r>
    </w:p>
    <w:p w:rsidR="00986127" w:rsidRDefault="00986127" w:rsidP="00986127">
      <w:pPr>
        <w:ind w:firstLine="709"/>
        <w:contextualSpacing/>
        <w:jc w:val="both"/>
        <w:rPr>
          <w:sz w:val="28"/>
          <w:szCs w:val="28"/>
        </w:rPr>
      </w:pPr>
      <w:r>
        <w:rPr>
          <w:sz w:val="28"/>
          <w:szCs w:val="28"/>
        </w:rPr>
        <w:t>публичность и общедоступность промежуточных и итоговых результатов оценки;</w:t>
      </w:r>
    </w:p>
    <w:p w:rsidR="00986127" w:rsidRDefault="00986127" w:rsidP="00986127">
      <w:pPr>
        <w:ind w:firstLine="709"/>
        <w:contextualSpacing/>
        <w:jc w:val="both"/>
        <w:rPr>
          <w:sz w:val="28"/>
          <w:szCs w:val="28"/>
        </w:rPr>
      </w:pPr>
      <w:r>
        <w:rPr>
          <w:sz w:val="28"/>
          <w:szCs w:val="28"/>
        </w:rPr>
        <w:t>учет результатов оценки эффективности бюджетных расходов для уточнения муниципальных программ.</w:t>
      </w:r>
    </w:p>
    <w:p w:rsidR="00986127" w:rsidRDefault="00986127" w:rsidP="00986127">
      <w:pPr>
        <w:ind w:firstLine="709"/>
        <w:contextualSpacing/>
        <w:jc w:val="both"/>
        <w:rPr>
          <w:sz w:val="28"/>
          <w:szCs w:val="28"/>
        </w:rPr>
      </w:pPr>
      <w:r>
        <w:rPr>
          <w:sz w:val="28"/>
          <w:szCs w:val="28"/>
        </w:rPr>
        <w:t>Оценку эффективности бюджетных расходов в рамках муниципальных программ предлагается проводить по двум основным направлениям:</w:t>
      </w:r>
    </w:p>
    <w:p w:rsidR="00986127" w:rsidRDefault="00986127" w:rsidP="00986127">
      <w:pPr>
        <w:ind w:firstLine="709"/>
        <w:contextualSpacing/>
        <w:jc w:val="both"/>
        <w:rPr>
          <w:sz w:val="28"/>
          <w:szCs w:val="28"/>
        </w:rPr>
      </w:pPr>
      <w:r>
        <w:rPr>
          <w:sz w:val="28"/>
          <w:szCs w:val="28"/>
        </w:rPr>
        <w:t>оценка планируемой эффективности проектов муниципальных программ;</w:t>
      </w:r>
    </w:p>
    <w:p w:rsidR="00986127" w:rsidRDefault="00986127" w:rsidP="00986127">
      <w:pPr>
        <w:ind w:firstLine="709"/>
        <w:contextualSpacing/>
        <w:jc w:val="both"/>
        <w:rPr>
          <w:sz w:val="28"/>
          <w:szCs w:val="28"/>
        </w:rPr>
      </w:pPr>
      <w:r>
        <w:rPr>
          <w:sz w:val="28"/>
          <w:szCs w:val="28"/>
        </w:rPr>
        <w:t>оценка эффективности реализации муниципальных программ.</w:t>
      </w:r>
    </w:p>
    <w:p w:rsidR="00986127" w:rsidRDefault="00986127" w:rsidP="00986127">
      <w:pPr>
        <w:ind w:firstLine="709"/>
        <w:contextualSpacing/>
        <w:jc w:val="both"/>
        <w:rPr>
          <w:sz w:val="28"/>
          <w:szCs w:val="28"/>
        </w:rPr>
      </w:pPr>
      <w:r>
        <w:rPr>
          <w:sz w:val="28"/>
          <w:szCs w:val="28"/>
        </w:rPr>
        <w:t>20. Оценка планируемой эффективности проектов муниципальных программ может осуществляться по таким критериям, как:</w:t>
      </w:r>
    </w:p>
    <w:p w:rsidR="00986127" w:rsidRDefault="00986127" w:rsidP="00986127">
      <w:pPr>
        <w:ind w:firstLine="709"/>
        <w:contextualSpacing/>
        <w:jc w:val="both"/>
        <w:rPr>
          <w:sz w:val="28"/>
          <w:szCs w:val="28"/>
        </w:rPr>
      </w:pPr>
      <w:r>
        <w:rPr>
          <w:sz w:val="28"/>
          <w:szCs w:val="28"/>
        </w:rPr>
        <w:t>соответствие целей и индикаторов муниципальной программы нормативным правовым актам и документам, определяющим стратегические приоритеты социально-экономического развития муниципального образования, в том числе отраслевого характера;</w:t>
      </w:r>
    </w:p>
    <w:p w:rsidR="00986127" w:rsidRDefault="00986127" w:rsidP="00986127">
      <w:pPr>
        <w:ind w:firstLine="709"/>
        <w:contextualSpacing/>
        <w:jc w:val="both"/>
        <w:rPr>
          <w:sz w:val="28"/>
          <w:szCs w:val="28"/>
        </w:rPr>
      </w:pPr>
      <w:r>
        <w:rPr>
          <w:sz w:val="28"/>
          <w:szCs w:val="28"/>
        </w:rPr>
        <w:t>разделение показателей муниципальной программы (подпрограммы – при наличии) на «непосредственные», характеризующие результаты использования ресурсов, и «конечные», характеризующие общественно значимый социально-экономический эффект;</w:t>
      </w:r>
    </w:p>
    <w:p w:rsidR="00986127" w:rsidRDefault="00986127" w:rsidP="00986127">
      <w:pPr>
        <w:ind w:firstLine="709"/>
        <w:contextualSpacing/>
        <w:jc w:val="both"/>
        <w:rPr>
          <w:sz w:val="28"/>
          <w:szCs w:val="28"/>
        </w:rPr>
      </w:pPr>
      <w:r>
        <w:rPr>
          <w:sz w:val="28"/>
          <w:szCs w:val="28"/>
        </w:rPr>
        <w:t>соответствие задач и показателей целям муниципальной программы;</w:t>
      </w:r>
    </w:p>
    <w:p w:rsidR="00986127" w:rsidRDefault="00986127" w:rsidP="00986127">
      <w:pPr>
        <w:ind w:firstLine="709"/>
        <w:contextualSpacing/>
        <w:jc w:val="both"/>
        <w:rPr>
          <w:sz w:val="28"/>
          <w:szCs w:val="28"/>
        </w:rPr>
      </w:pPr>
      <w:r>
        <w:rPr>
          <w:sz w:val="28"/>
          <w:szCs w:val="28"/>
        </w:rPr>
        <w:t>внутренняя согласованность и непротиворечивость основных мероприятий муниципальной программы;</w:t>
      </w:r>
    </w:p>
    <w:p w:rsidR="00986127" w:rsidRDefault="00986127" w:rsidP="00986127">
      <w:pPr>
        <w:ind w:firstLine="709"/>
        <w:contextualSpacing/>
        <w:jc w:val="both"/>
        <w:rPr>
          <w:sz w:val="28"/>
          <w:szCs w:val="28"/>
        </w:rPr>
      </w:pPr>
      <w:r>
        <w:rPr>
          <w:sz w:val="28"/>
          <w:szCs w:val="28"/>
        </w:rPr>
        <w:t>достаточность и обоснованность состава основных мероприятий (мероприятий) подпрограммы (при наличии) муниципальной программы для решения поставленных задач подпрограммы (при наличии);</w:t>
      </w:r>
    </w:p>
    <w:p w:rsidR="00986127" w:rsidRDefault="00986127" w:rsidP="00986127">
      <w:pPr>
        <w:ind w:firstLine="709"/>
        <w:contextualSpacing/>
        <w:jc w:val="both"/>
        <w:rPr>
          <w:sz w:val="28"/>
          <w:szCs w:val="28"/>
        </w:rPr>
      </w:pPr>
      <w:r>
        <w:rPr>
          <w:sz w:val="28"/>
          <w:szCs w:val="28"/>
        </w:rPr>
        <w:t>обоснованность применения инструментов проектного управления для достижения целей муниципальных программ, в том числе наличие методики, обеспечивающий выбор оптимального набора проектов;</w:t>
      </w:r>
    </w:p>
    <w:p w:rsidR="00986127" w:rsidRDefault="00986127" w:rsidP="00986127">
      <w:pPr>
        <w:ind w:firstLine="709"/>
        <w:contextualSpacing/>
        <w:jc w:val="both"/>
        <w:rPr>
          <w:sz w:val="28"/>
          <w:szCs w:val="28"/>
        </w:rPr>
      </w:pPr>
      <w:r>
        <w:rPr>
          <w:sz w:val="28"/>
          <w:szCs w:val="28"/>
        </w:rPr>
        <w:t>наличие сопоставления альтернативных вариантов для достижения целей и задач подпрограммы (при наличии) и их обоснованность, в том числе обоснованность выбора механизма муниципальной поддержки;</w:t>
      </w:r>
    </w:p>
    <w:p w:rsidR="00986127" w:rsidRDefault="00986127" w:rsidP="00986127">
      <w:pPr>
        <w:ind w:firstLine="709"/>
        <w:contextualSpacing/>
        <w:jc w:val="both"/>
        <w:rPr>
          <w:sz w:val="28"/>
          <w:szCs w:val="28"/>
        </w:rPr>
      </w:pPr>
      <w:r>
        <w:rPr>
          <w:sz w:val="28"/>
          <w:szCs w:val="28"/>
        </w:rPr>
        <w:t>полнота описания рисков и наличие мер по управлению ими;</w:t>
      </w:r>
    </w:p>
    <w:p w:rsidR="00986127" w:rsidRDefault="00986127" w:rsidP="00986127">
      <w:pPr>
        <w:ind w:firstLine="709"/>
        <w:contextualSpacing/>
        <w:jc w:val="both"/>
        <w:rPr>
          <w:sz w:val="28"/>
          <w:szCs w:val="28"/>
        </w:rPr>
      </w:pPr>
      <w:r>
        <w:rPr>
          <w:sz w:val="28"/>
          <w:szCs w:val="28"/>
        </w:rPr>
        <w:t>полнота описания прямых и косвенных (сопутствующих результату) эффектов от реализации муниципальной программы, в том числе оценка влияния муниципальной программы на экономические, социальные и финансовые показатели;</w:t>
      </w:r>
    </w:p>
    <w:p w:rsidR="00986127" w:rsidRDefault="00986127" w:rsidP="00986127">
      <w:pPr>
        <w:ind w:firstLine="709"/>
        <w:contextualSpacing/>
        <w:jc w:val="both"/>
        <w:rPr>
          <w:sz w:val="28"/>
          <w:szCs w:val="28"/>
        </w:rPr>
      </w:pPr>
      <w:r>
        <w:rPr>
          <w:sz w:val="28"/>
          <w:szCs w:val="28"/>
        </w:rPr>
        <w:t>наличие и полнота обоснования выделенных целевых групп, на которых направленно действие муниципальной программы;</w:t>
      </w:r>
    </w:p>
    <w:p w:rsidR="00986127" w:rsidRDefault="00986127" w:rsidP="00986127">
      <w:pPr>
        <w:ind w:firstLine="709"/>
        <w:contextualSpacing/>
        <w:jc w:val="both"/>
        <w:rPr>
          <w:sz w:val="28"/>
          <w:szCs w:val="28"/>
        </w:rPr>
      </w:pPr>
      <w:r>
        <w:rPr>
          <w:sz w:val="28"/>
          <w:szCs w:val="28"/>
        </w:rPr>
        <w:t>наличие общественных обсуждений хода и промежуточных результатов реализации муниципальной программы.</w:t>
      </w:r>
    </w:p>
    <w:p w:rsidR="00986127" w:rsidRDefault="00986127" w:rsidP="00986127">
      <w:pPr>
        <w:ind w:firstLine="709"/>
        <w:contextualSpacing/>
        <w:jc w:val="both"/>
        <w:rPr>
          <w:sz w:val="28"/>
          <w:szCs w:val="28"/>
        </w:rPr>
      </w:pPr>
      <w:r>
        <w:rPr>
          <w:sz w:val="28"/>
          <w:szCs w:val="28"/>
        </w:rPr>
        <w:t>21. Оценку эффективности реализации муниципальных программ следует осуществлять по таким критериям, как:</w:t>
      </w:r>
    </w:p>
    <w:p w:rsidR="00986127" w:rsidRDefault="00986127" w:rsidP="00986127">
      <w:pPr>
        <w:ind w:firstLine="709"/>
        <w:contextualSpacing/>
        <w:jc w:val="both"/>
        <w:rPr>
          <w:sz w:val="28"/>
          <w:szCs w:val="28"/>
        </w:rPr>
      </w:pPr>
      <w:r>
        <w:rPr>
          <w:sz w:val="28"/>
          <w:szCs w:val="28"/>
        </w:rPr>
        <w:t>степень достижения целей и решения задач муниципальной программы;</w:t>
      </w:r>
    </w:p>
    <w:p w:rsidR="00986127" w:rsidRDefault="00986127" w:rsidP="00986127">
      <w:pPr>
        <w:ind w:firstLine="709"/>
        <w:contextualSpacing/>
        <w:jc w:val="both"/>
        <w:rPr>
          <w:sz w:val="28"/>
          <w:szCs w:val="28"/>
        </w:rPr>
      </w:pPr>
      <w:r>
        <w:rPr>
          <w:sz w:val="28"/>
          <w:szCs w:val="28"/>
        </w:rPr>
        <w:t>степень достижения целей и решения задач подпрограмм, входящих в муниципальную программу;</w:t>
      </w:r>
    </w:p>
    <w:p w:rsidR="00986127" w:rsidRDefault="00986127" w:rsidP="00986127">
      <w:pPr>
        <w:ind w:firstLine="709"/>
        <w:contextualSpacing/>
        <w:jc w:val="both"/>
        <w:rPr>
          <w:sz w:val="28"/>
          <w:szCs w:val="28"/>
        </w:rPr>
      </w:pPr>
      <w:r>
        <w:rPr>
          <w:sz w:val="28"/>
          <w:szCs w:val="28"/>
        </w:rPr>
        <w:t>степень реализации основных мероприятий и достижения ожидаемых непосредственных результатов их реализации;</w:t>
      </w:r>
    </w:p>
    <w:p w:rsidR="00986127" w:rsidRDefault="00986127" w:rsidP="00986127">
      <w:pPr>
        <w:ind w:firstLine="709"/>
        <w:contextualSpacing/>
        <w:jc w:val="both"/>
        <w:rPr>
          <w:sz w:val="28"/>
          <w:szCs w:val="28"/>
        </w:rPr>
      </w:pPr>
      <w:r>
        <w:rPr>
          <w:sz w:val="28"/>
          <w:szCs w:val="28"/>
        </w:rPr>
        <w:t>степень соответствия запланированному уровню затрат;</w:t>
      </w:r>
    </w:p>
    <w:p w:rsidR="009F5730" w:rsidRDefault="00986127" w:rsidP="00686E7A">
      <w:pPr>
        <w:ind w:firstLine="709"/>
        <w:contextualSpacing/>
        <w:jc w:val="both"/>
      </w:pPr>
      <w:r>
        <w:rPr>
          <w:sz w:val="28"/>
          <w:szCs w:val="28"/>
        </w:rPr>
        <w:t>эффективности использования средств местного бюджета.</w:t>
      </w:r>
    </w:p>
    <w:sectPr w:rsidR="009F5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A46A8"/>
    <w:multiLevelType w:val="multilevel"/>
    <w:tmpl w:val="418CFC74"/>
    <w:lvl w:ilvl="0">
      <w:start w:val="1"/>
      <w:numFmt w:val="decimal"/>
      <w:suff w:val="space"/>
      <w:lvlText w:val="%1."/>
      <w:lvlJc w:val="left"/>
      <w:pPr>
        <w:ind w:firstLine="851"/>
      </w:pPr>
      <w:rPr>
        <w:rFonts w:ascii="Times New Roman" w:hAnsi="Times New Roman" w:cs="Times New Roman" w:hint="default"/>
        <w:b/>
      </w:rPr>
    </w:lvl>
    <w:lvl w:ilvl="1">
      <w:start w:val="1"/>
      <w:numFmt w:val="decimal"/>
      <w:isLgl/>
      <w:suff w:val="space"/>
      <w:lvlText w:val="%1.%2."/>
      <w:lvlJc w:val="left"/>
      <w:pPr>
        <w:ind w:firstLine="851"/>
      </w:pPr>
      <w:rPr>
        <w:rFonts w:cs="Times New Roman"/>
        <w:b w:val="0"/>
      </w:rPr>
    </w:lvl>
    <w:lvl w:ilvl="2">
      <w:start w:val="1"/>
      <w:numFmt w:val="decimal"/>
      <w:isLgl/>
      <w:suff w:val="space"/>
      <w:lvlText w:val="%1.%2.%3."/>
      <w:lvlJc w:val="left"/>
      <w:pPr>
        <w:ind w:firstLine="851"/>
      </w:pPr>
      <w:rPr>
        <w:rFonts w:cs="Times New Roman"/>
      </w:rPr>
    </w:lvl>
    <w:lvl w:ilvl="3">
      <w:start w:val="1"/>
      <w:numFmt w:val="decimal"/>
      <w:isLgl/>
      <w:lvlText w:val="%1.%2.%3.%4."/>
      <w:lvlJc w:val="left"/>
      <w:pPr>
        <w:ind w:left="2471" w:hanging="1620"/>
      </w:pPr>
      <w:rPr>
        <w:rFonts w:cs="Times New Roman"/>
      </w:rPr>
    </w:lvl>
    <w:lvl w:ilvl="4">
      <w:start w:val="1"/>
      <w:numFmt w:val="decimal"/>
      <w:isLgl/>
      <w:lvlText w:val="%1.%2.%3.%4.%5."/>
      <w:lvlJc w:val="left"/>
      <w:pPr>
        <w:ind w:left="2471" w:hanging="1620"/>
      </w:pPr>
      <w:rPr>
        <w:rFonts w:cs="Times New Roman"/>
      </w:rPr>
    </w:lvl>
    <w:lvl w:ilvl="5">
      <w:start w:val="1"/>
      <w:numFmt w:val="decimal"/>
      <w:isLgl/>
      <w:lvlText w:val="%1.%2.%3.%4.%5.%6."/>
      <w:lvlJc w:val="left"/>
      <w:pPr>
        <w:ind w:left="2471" w:hanging="1620"/>
      </w:pPr>
      <w:rPr>
        <w:rFonts w:cs="Times New Roman"/>
      </w:rPr>
    </w:lvl>
    <w:lvl w:ilvl="6">
      <w:start w:val="1"/>
      <w:numFmt w:val="decimal"/>
      <w:isLgl/>
      <w:lvlText w:val="%1.%2.%3.%4.%5.%6.%7."/>
      <w:lvlJc w:val="left"/>
      <w:pPr>
        <w:ind w:left="2651" w:hanging="1800"/>
      </w:pPr>
      <w:rPr>
        <w:rFonts w:cs="Times New Roman"/>
      </w:rPr>
    </w:lvl>
    <w:lvl w:ilvl="7">
      <w:start w:val="1"/>
      <w:numFmt w:val="decimal"/>
      <w:isLgl/>
      <w:lvlText w:val="%1.%2.%3.%4.%5.%6.%7.%8."/>
      <w:lvlJc w:val="left"/>
      <w:pPr>
        <w:ind w:left="2651" w:hanging="1800"/>
      </w:pPr>
      <w:rPr>
        <w:rFonts w:cs="Times New Roman"/>
      </w:rPr>
    </w:lvl>
    <w:lvl w:ilvl="8">
      <w:start w:val="1"/>
      <w:numFmt w:val="decimal"/>
      <w:isLgl/>
      <w:lvlText w:val="%1.%2.%3.%4.%5.%6.%7.%8.%9."/>
      <w:lvlJc w:val="left"/>
      <w:pPr>
        <w:ind w:left="3011" w:hanging="2160"/>
      </w:pPr>
      <w:rPr>
        <w:rFonts w:cs="Times New Roman"/>
      </w:rPr>
    </w:lvl>
  </w:abstractNum>
  <w:abstractNum w:abstractNumId="1">
    <w:nsid w:val="28D64CE7"/>
    <w:multiLevelType w:val="multilevel"/>
    <w:tmpl w:val="7578EB04"/>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2">
    <w:nsid w:val="42BA16B2"/>
    <w:multiLevelType w:val="hybridMultilevel"/>
    <w:tmpl w:val="277E553C"/>
    <w:lvl w:ilvl="0" w:tplc="515A744A">
      <w:start w:val="1"/>
      <w:numFmt w:val="decimal"/>
      <w:lvlText w:val="%1."/>
      <w:lvlJc w:val="left"/>
      <w:pPr>
        <w:tabs>
          <w:tab w:val="num" w:pos="720"/>
        </w:tabs>
        <w:ind w:left="720" w:hanging="360"/>
      </w:pPr>
    </w:lvl>
    <w:lvl w:ilvl="1" w:tplc="AC466EFE">
      <w:numFmt w:val="none"/>
      <w:lvlText w:val=""/>
      <w:lvlJc w:val="left"/>
      <w:pPr>
        <w:tabs>
          <w:tab w:val="num" w:pos="360"/>
        </w:tabs>
        <w:ind w:left="0" w:firstLine="0"/>
      </w:pPr>
    </w:lvl>
    <w:lvl w:ilvl="2" w:tplc="6FBABAF6">
      <w:numFmt w:val="none"/>
      <w:lvlText w:val=""/>
      <w:lvlJc w:val="left"/>
      <w:pPr>
        <w:tabs>
          <w:tab w:val="num" w:pos="360"/>
        </w:tabs>
        <w:ind w:left="0" w:firstLine="0"/>
      </w:pPr>
    </w:lvl>
    <w:lvl w:ilvl="3" w:tplc="E26A7C1C">
      <w:numFmt w:val="none"/>
      <w:lvlText w:val=""/>
      <w:lvlJc w:val="left"/>
      <w:pPr>
        <w:tabs>
          <w:tab w:val="num" w:pos="360"/>
        </w:tabs>
        <w:ind w:left="0" w:firstLine="0"/>
      </w:pPr>
    </w:lvl>
    <w:lvl w:ilvl="4" w:tplc="D1DA5226">
      <w:numFmt w:val="none"/>
      <w:lvlText w:val=""/>
      <w:lvlJc w:val="left"/>
      <w:pPr>
        <w:tabs>
          <w:tab w:val="num" w:pos="360"/>
        </w:tabs>
        <w:ind w:left="0" w:firstLine="0"/>
      </w:pPr>
    </w:lvl>
    <w:lvl w:ilvl="5" w:tplc="0C0A186E">
      <w:numFmt w:val="none"/>
      <w:lvlText w:val=""/>
      <w:lvlJc w:val="left"/>
      <w:pPr>
        <w:tabs>
          <w:tab w:val="num" w:pos="360"/>
        </w:tabs>
        <w:ind w:left="0" w:firstLine="0"/>
      </w:pPr>
    </w:lvl>
    <w:lvl w:ilvl="6" w:tplc="AF6E7E8C">
      <w:numFmt w:val="none"/>
      <w:lvlText w:val=""/>
      <w:lvlJc w:val="left"/>
      <w:pPr>
        <w:tabs>
          <w:tab w:val="num" w:pos="360"/>
        </w:tabs>
        <w:ind w:left="0" w:firstLine="0"/>
      </w:pPr>
    </w:lvl>
    <w:lvl w:ilvl="7" w:tplc="5392A068">
      <w:numFmt w:val="none"/>
      <w:lvlText w:val=""/>
      <w:lvlJc w:val="left"/>
      <w:pPr>
        <w:tabs>
          <w:tab w:val="num" w:pos="360"/>
        </w:tabs>
        <w:ind w:left="0" w:firstLine="0"/>
      </w:pPr>
    </w:lvl>
    <w:lvl w:ilvl="8" w:tplc="483C7614">
      <w:numFmt w:val="none"/>
      <w:lvlText w:val=""/>
      <w:lvlJc w:val="left"/>
      <w:pPr>
        <w:tabs>
          <w:tab w:val="num" w:pos="360"/>
        </w:tabs>
        <w:ind w:left="0" w:firstLine="0"/>
      </w:pPr>
    </w:lvl>
  </w:abstractNum>
  <w:abstractNum w:abstractNumId="3">
    <w:nsid w:val="55613947"/>
    <w:multiLevelType w:val="multilevel"/>
    <w:tmpl w:val="3A5676A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FD"/>
    <w:rsid w:val="00051D52"/>
    <w:rsid w:val="00116332"/>
    <w:rsid w:val="001E198A"/>
    <w:rsid w:val="0033195C"/>
    <w:rsid w:val="00686E7A"/>
    <w:rsid w:val="00986127"/>
    <w:rsid w:val="009F5730"/>
    <w:rsid w:val="00CE7439"/>
    <w:rsid w:val="00E000FD"/>
    <w:rsid w:val="00FE2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9D60AD8-BD29-4D0E-A90C-9519BD8E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0FD"/>
    <w:rPr>
      <w:sz w:val="24"/>
      <w:szCs w:val="24"/>
    </w:rPr>
  </w:style>
  <w:style w:type="paragraph" w:styleId="1">
    <w:name w:val="heading 1"/>
    <w:basedOn w:val="a"/>
    <w:next w:val="a"/>
    <w:link w:val="10"/>
    <w:qFormat/>
    <w:rsid w:val="00986127"/>
    <w:pPr>
      <w:keepNext/>
      <w:keepLines/>
      <w:spacing w:before="480" w:line="276" w:lineRule="auto"/>
      <w:outlineLvl w:val="0"/>
    </w:pPr>
    <w:rPr>
      <w:rFonts w:ascii="Cambria" w:eastAsia="Calibri" w:hAnsi="Cambria"/>
      <w:b/>
      <w:bCs/>
      <w:color w:val="365F91"/>
      <w:sz w:val="28"/>
      <w:szCs w:val="28"/>
      <w:lang w:eastAsia="en-US"/>
    </w:rPr>
  </w:style>
  <w:style w:type="paragraph" w:styleId="2">
    <w:name w:val="heading 2"/>
    <w:basedOn w:val="a"/>
    <w:next w:val="a"/>
    <w:qFormat/>
    <w:rsid w:val="00986127"/>
    <w:pPr>
      <w:keepNext/>
      <w:overflowPunct w:val="0"/>
      <w:autoSpaceDE w:val="0"/>
      <w:autoSpaceDN w:val="0"/>
      <w:adjustRightInd w:val="0"/>
      <w:jc w:val="center"/>
      <w:outlineLvl w:val="1"/>
    </w:pPr>
    <w:rPr>
      <w:b/>
      <w:bCs/>
      <w:sz w:val="28"/>
      <w:szCs w:val="20"/>
    </w:rPr>
  </w:style>
  <w:style w:type="paragraph" w:styleId="8">
    <w:name w:val="heading 8"/>
    <w:basedOn w:val="a"/>
    <w:next w:val="a"/>
    <w:link w:val="80"/>
    <w:qFormat/>
    <w:rsid w:val="00986127"/>
    <w:pPr>
      <w:keepNext/>
      <w:keepLines/>
      <w:spacing w:before="200" w:line="276" w:lineRule="auto"/>
      <w:outlineLvl w:val="7"/>
    </w:pPr>
    <w:rPr>
      <w:b/>
      <w:sz w:val="20"/>
      <w:szCs w:val="20"/>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00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locked/>
    <w:rsid w:val="00986127"/>
    <w:rPr>
      <w:rFonts w:ascii="Cambria" w:eastAsia="Calibri" w:hAnsi="Cambria"/>
      <w:b/>
      <w:bCs/>
      <w:color w:val="365F91"/>
      <w:sz w:val="28"/>
      <w:szCs w:val="28"/>
      <w:lang w:val="ru-RU" w:eastAsia="en-US" w:bidi="ar-SA"/>
    </w:rPr>
  </w:style>
  <w:style w:type="character" w:customStyle="1" w:styleId="80">
    <w:name w:val="Заголовок 8 Знак"/>
    <w:basedOn w:val="a0"/>
    <w:link w:val="8"/>
    <w:locked/>
    <w:rsid w:val="00986127"/>
    <w:rPr>
      <w:b/>
      <w:lang w:val="ru-RU" w:eastAsia="en-US" w:bidi="ar-SA"/>
    </w:rPr>
  </w:style>
  <w:style w:type="paragraph" w:customStyle="1" w:styleId="ConsPlusTitle">
    <w:name w:val="ConsPlusTitle"/>
    <w:rsid w:val="00986127"/>
    <w:pPr>
      <w:widowControl w:val="0"/>
      <w:autoSpaceDE w:val="0"/>
      <w:autoSpaceDN w:val="0"/>
      <w:adjustRightInd w:val="0"/>
    </w:pPr>
    <w:rPr>
      <w:rFonts w:eastAsia="Calibri"/>
      <w:b/>
      <w:bCs/>
      <w:sz w:val="28"/>
      <w:szCs w:val="28"/>
    </w:rPr>
  </w:style>
  <w:style w:type="paragraph" w:customStyle="1" w:styleId="Default">
    <w:name w:val="Default"/>
    <w:rsid w:val="00986127"/>
    <w:pPr>
      <w:autoSpaceDE w:val="0"/>
      <w:autoSpaceDN w:val="0"/>
      <w:adjustRightInd w:val="0"/>
    </w:pPr>
    <w:rPr>
      <w:color w:val="000000"/>
      <w:sz w:val="24"/>
      <w:szCs w:val="24"/>
    </w:rPr>
  </w:style>
  <w:style w:type="character" w:styleId="a4">
    <w:name w:val="Hyperlink"/>
    <w:basedOn w:val="a0"/>
    <w:rsid w:val="00986127"/>
    <w:rPr>
      <w:color w:val="0000FF"/>
      <w:u w:val="single"/>
    </w:rPr>
  </w:style>
  <w:style w:type="character" w:customStyle="1" w:styleId="a5">
    <w:name w:val="Обычный (веб) Знак"/>
    <w:basedOn w:val="a0"/>
    <w:link w:val="a6"/>
    <w:semiHidden/>
    <w:locked/>
    <w:rsid w:val="00986127"/>
    <w:rPr>
      <w:sz w:val="24"/>
      <w:szCs w:val="24"/>
      <w:lang w:val="x-none" w:eastAsia="ar-SA" w:bidi="ar-SA"/>
    </w:rPr>
  </w:style>
  <w:style w:type="paragraph" w:styleId="a6">
    <w:name w:val="Normal (Web)"/>
    <w:basedOn w:val="a"/>
    <w:link w:val="a5"/>
    <w:semiHidden/>
    <w:rsid w:val="00986127"/>
    <w:pPr>
      <w:suppressAutoHyphens/>
      <w:spacing w:before="280" w:after="280"/>
    </w:pPr>
    <w:rPr>
      <w:lang w:val="x-none" w:eastAsia="ar-SA"/>
    </w:rPr>
  </w:style>
  <w:style w:type="paragraph" w:customStyle="1" w:styleId="p3">
    <w:name w:val="p3"/>
    <w:basedOn w:val="a"/>
    <w:rsid w:val="00986127"/>
    <w:pPr>
      <w:spacing w:before="100" w:beforeAutospacing="1" w:after="100" w:afterAutospacing="1"/>
    </w:pPr>
    <w:rPr>
      <w:rFonts w:eastAsia="Calibri"/>
    </w:rPr>
  </w:style>
  <w:style w:type="paragraph" w:customStyle="1" w:styleId="ConsPlusNormal">
    <w:name w:val="ConsPlusNormal"/>
    <w:rsid w:val="00986127"/>
    <w:pPr>
      <w:widowControl w:val="0"/>
      <w:autoSpaceDE w:val="0"/>
      <w:autoSpaceDN w:val="0"/>
    </w:pPr>
    <w:rPr>
      <w:rFonts w:ascii="Calibri" w:eastAsia="Calibri" w:hAnsi="Calibri" w:cs="Calibri"/>
      <w:sz w:val="22"/>
    </w:rPr>
  </w:style>
  <w:style w:type="paragraph" w:customStyle="1" w:styleId="NoSpacing">
    <w:name w:val="No Spacing"/>
    <w:rsid w:val="00986127"/>
    <w:rPr>
      <w:rFonts w:ascii="Calibri" w:hAnsi="Calibri"/>
      <w:sz w:val="22"/>
      <w:szCs w:val="22"/>
      <w:lang w:eastAsia="en-US"/>
    </w:rPr>
  </w:style>
  <w:style w:type="paragraph" w:customStyle="1" w:styleId="ListParagraph">
    <w:name w:val="List Paragraph"/>
    <w:basedOn w:val="a"/>
    <w:rsid w:val="00986127"/>
    <w:pPr>
      <w:ind w:left="720" w:firstLine="567"/>
      <w:contextualSpacing/>
      <w:jc w:val="both"/>
    </w:pPr>
    <w:rPr>
      <w:rFonts w:eastAsia="Calibri"/>
      <w:sz w:val="28"/>
      <w:szCs w:val="20"/>
    </w:rPr>
  </w:style>
  <w:style w:type="character" w:customStyle="1" w:styleId="FontStyle24">
    <w:name w:val="Font Style24"/>
    <w:basedOn w:val="a0"/>
    <w:rsid w:val="00986127"/>
    <w:rPr>
      <w:rFonts w:ascii="Times New Roman" w:hAnsi="Times New Roman" w:cs="Times New Roman"/>
      <w:color w:val="000000"/>
      <w:sz w:val="26"/>
      <w:szCs w:val="26"/>
    </w:rPr>
  </w:style>
  <w:style w:type="paragraph" w:styleId="a7">
    <w:name w:val="header"/>
    <w:basedOn w:val="a"/>
    <w:link w:val="11"/>
    <w:rsid w:val="00986127"/>
    <w:pPr>
      <w:tabs>
        <w:tab w:val="center" w:pos="4677"/>
        <w:tab w:val="right" w:pos="9355"/>
      </w:tabs>
    </w:pPr>
    <w:rPr>
      <w:rFonts w:ascii="Calibri" w:eastAsia="Calibri" w:hAnsi="Calibri"/>
      <w:sz w:val="22"/>
      <w:szCs w:val="22"/>
    </w:rPr>
  </w:style>
  <w:style w:type="character" w:customStyle="1" w:styleId="11">
    <w:name w:val="Верхний колонтитул Знак1"/>
    <w:basedOn w:val="a0"/>
    <w:link w:val="a7"/>
    <w:locked/>
    <w:rsid w:val="00986127"/>
    <w:rPr>
      <w:rFonts w:ascii="Calibri" w:eastAsia="Calibri" w:hAnsi="Calibri"/>
      <w:sz w:val="22"/>
      <w:szCs w:val="22"/>
      <w:lang w:val="ru-RU" w:eastAsia="ru-RU" w:bidi="ar-SA"/>
    </w:rPr>
  </w:style>
  <w:style w:type="paragraph" w:customStyle="1" w:styleId="12">
    <w:name w:val="Текст выноски1"/>
    <w:basedOn w:val="a"/>
    <w:next w:val="a8"/>
    <w:link w:val="a9"/>
    <w:semiHidden/>
    <w:rsid w:val="00986127"/>
    <w:rPr>
      <w:rFonts w:ascii="Tahoma" w:hAnsi="Tahoma" w:cs="Tahoma"/>
      <w:sz w:val="16"/>
      <w:szCs w:val="16"/>
      <w:lang w:eastAsia="en-US"/>
    </w:rPr>
  </w:style>
  <w:style w:type="paragraph" w:styleId="a8">
    <w:name w:val="Balloon Text"/>
    <w:basedOn w:val="a"/>
    <w:link w:val="13"/>
    <w:semiHidden/>
    <w:rsid w:val="00986127"/>
    <w:rPr>
      <w:rFonts w:ascii="Tahoma" w:hAnsi="Tahoma" w:cs="Tahoma"/>
      <w:sz w:val="16"/>
      <w:szCs w:val="16"/>
      <w:lang w:eastAsia="en-US"/>
    </w:rPr>
  </w:style>
  <w:style w:type="character" w:customStyle="1" w:styleId="13">
    <w:name w:val="Текст выноски Знак1"/>
    <w:basedOn w:val="a0"/>
    <w:link w:val="a8"/>
    <w:semiHidden/>
    <w:locked/>
    <w:rsid w:val="00986127"/>
    <w:rPr>
      <w:rFonts w:ascii="Tahoma" w:hAnsi="Tahoma" w:cs="Tahoma"/>
      <w:sz w:val="16"/>
      <w:szCs w:val="16"/>
      <w:lang w:val="ru-RU" w:eastAsia="en-US" w:bidi="ar-SA"/>
    </w:rPr>
  </w:style>
  <w:style w:type="character" w:customStyle="1" w:styleId="a9">
    <w:name w:val="Текст выноски Знак"/>
    <w:basedOn w:val="a0"/>
    <w:link w:val="12"/>
    <w:semiHidden/>
    <w:locked/>
    <w:rsid w:val="00986127"/>
    <w:rPr>
      <w:rFonts w:ascii="Tahoma" w:hAnsi="Tahoma" w:cs="Tahoma"/>
      <w:sz w:val="16"/>
      <w:szCs w:val="16"/>
      <w:lang w:val="ru-RU" w:eastAsia="en-US" w:bidi="ar-SA"/>
    </w:rPr>
  </w:style>
  <w:style w:type="paragraph" w:customStyle="1" w:styleId="14">
    <w:name w:val="Верхний колонтитул1"/>
    <w:basedOn w:val="a"/>
    <w:next w:val="a7"/>
    <w:link w:val="aa"/>
    <w:rsid w:val="00986127"/>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14"/>
    <w:locked/>
    <w:rsid w:val="00986127"/>
    <w:rPr>
      <w:rFonts w:ascii="Calibri" w:hAnsi="Calibri"/>
      <w:sz w:val="22"/>
      <w:szCs w:val="22"/>
      <w:lang w:val="ru-RU" w:eastAsia="en-US" w:bidi="ar-SA"/>
    </w:rPr>
  </w:style>
  <w:style w:type="paragraph" w:customStyle="1" w:styleId="msonormalcxspmiddle">
    <w:name w:val="msonormalcxspmiddle"/>
    <w:basedOn w:val="a"/>
    <w:rsid w:val="00986127"/>
    <w:pPr>
      <w:spacing w:before="100" w:beforeAutospacing="1" w:after="100" w:afterAutospacing="1"/>
    </w:pPr>
  </w:style>
  <w:style w:type="paragraph" w:customStyle="1" w:styleId="msonormalcxsplast">
    <w:name w:val="msonormalcxsplast"/>
    <w:basedOn w:val="a"/>
    <w:rsid w:val="009861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Users\1\Desktop\&#1055;&#1086;&#1088;&#1103;&#1076;&#1086;&#1082;%20&#1088;&#1072;&#1079;&#1088;&#1072;&#1073;&#1086;&#1090;&#1082;&#1080;%20&#1084;&#1091;&#1085;&#1080;&#1094;.%20&#1087;&#1088;&#1086;&#1075;&#1088;&#1072;&#1084;&#1084;.docx" TargetMode="External"/><Relationship Id="rId3" Type="http://schemas.openxmlformats.org/officeDocument/2006/relationships/styles" Target="styles.xml"/><Relationship Id="rId7" Type="http://schemas.openxmlformats.org/officeDocument/2006/relationships/hyperlink" Target="file:///D:\Users\1\Desktop\&#1055;&#1086;&#1088;&#1103;&#1076;&#1086;&#1082;%20&#1088;&#1072;&#1079;&#1088;&#1072;&#1073;&#1086;&#1090;&#1082;&#1080;%20&#1084;&#1091;&#1085;&#1080;&#1094;.%20&#1087;&#1088;&#1086;&#1075;&#1088;&#1072;&#1084;&#1084;.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A245B19E25C6FC80AC8C00BB83E78502FC67715B1511982BC730323A2A25FA333684C8A30C27AA5C39C7909JEG" TargetMode="External"/><Relationship Id="rId4" Type="http://schemas.openxmlformats.org/officeDocument/2006/relationships/settings" Target="settings.xml"/><Relationship Id="rId9" Type="http://schemas.openxmlformats.org/officeDocument/2006/relationships/hyperlink" Target="consultantplus://offline/ref=62C793E2F9BCF71B73B229FD2E59478A06E5F7B1DE8F6C51DC3A08B5191A9EA4AB4015398D5CD485C8AE50zEJ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B77B-EDF1-4652-AD93-D04B9FCF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12207</Words>
  <Characters>69586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81630</CharactersWithSpaces>
  <SharedDoc>false</SharedDoc>
  <HLinks>
    <vt:vector size="42" baseType="variant">
      <vt:variant>
        <vt:i4>1310728</vt:i4>
      </vt:variant>
      <vt:variant>
        <vt:i4>18</vt:i4>
      </vt:variant>
      <vt:variant>
        <vt:i4>0</vt:i4>
      </vt:variant>
      <vt:variant>
        <vt:i4>5</vt:i4>
      </vt:variant>
      <vt:variant>
        <vt:lpwstr>consultantplus://offline/ref=EA245B19E25C6FC80AC8C00BB83E78502FC67715B1511982BC730323A2A25FA333684C8A30C27AA5C39C7909JEG</vt:lpwstr>
      </vt:variant>
      <vt:variant>
        <vt:lpwstr/>
      </vt:variant>
      <vt:variant>
        <vt:i4>524359</vt:i4>
      </vt:variant>
      <vt:variant>
        <vt:i4>15</vt:i4>
      </vt:variant>
      <vt:variant>
        <vt:i4>0</vt:i4>
      </vt:variant>
      <vt:variant>
        <vt:i4>5</vt:i4>
      </vt:variant>
      <vt:variant>
        <vt:lpwstr/>
      </vt:variant>
      <vt:variant>
        <vt:lpwstr>P1797</vt:lpwstr>
      </vt:variant>
      <vt:variant>
        <vt:i4>393286</vt:i4>
      </vt:variant>
      <vt:variant>
        <vt:i4>12</vt:i4>
      </vt:variant>
      <vt:variant>
        <vt:i4>0</vt:i4>
      </vt:variant>
      <vt:variant>
        <vt:i4>5</vt:i4>
      </vt:variant>
      <vt:variant>
        <vt:lpwstr/>
      </vt:variant>
      <vt:variant>
        <vt:lpwstr>P1677</vt:lpwstr>
      </vt:variant>
      <vt:variant>
        <vt:i4>65626</vt:i4>
      </vt:variant>
      <vt:variant>
        <vt:i4>9</vt:i4>
      </vt:variant>
      <vt:variant>
        <vt:i4>0</vt:i4>
      </vt:variant>
      <vt:variant>
        <vt:i4>5</vt:i4>
      </vt:variant>
      <vt:variant>
        <vt:lpwstr>consultantplus://offline/ref=62C793E2F9BCF71B73B229FD2E59478A06E5F7B1DE8F6C51DC3A08B5191A9EA4AB4015398D5CD485C8AE50zEJDG</vt:lpwstr>
      </vt:variant>
      <vt:variant>
        <vt:lpwstr/>
      </vt:variant>
      <vt:variant>
        <vt:i4>65600</vt:i4>
      </vt:variant>
      <vt:variant>
        <vt:i4>6</vt:i4>
      </vt:variant>
      <vt:variant>
        <vt:i4>0</vt:i4>
      </vt:variant>
      <vt:variant>
        <vt:i4>5</vt:i4>
      </vt:variant>
      <vt:variant>
        <vt:lpwstr/>
      </vt:variant>
      <vt:variant>
        <vt:lpwstr>P607</vt:lpwstr>
      </vt:variant>
      <vt:variant>
        <vt:i4>69338129</vt:i4>
      </vt:variant>
      <vt:variant>
        <vt:i4>3</vt:i4>
      </vt:variant>
      <vt:variant>
        <vt:i4>0</vt:i4>
      </vt:variant>
      <vt:variant>
        <vt:i4>5</vt:i4>
      </vt:variant>
      <vt:variant>
        <vt:lpwstr>../../../Users/1/Desktop/Порядок разработки муниц. программ.docx</vt:lpwstr>
      </vt:variant>
      <vt:variant>
        <vt:lpwstr>Par191</vt:lpwstr>
      </vt:variant>
      <vt:variant>
        <vt:i4>68224040</vt:i4>
      </vt:variant>
      <vt:variant>
        <vt:i4>0</vt:i4>
      </vt:variant>
      <vt:variant>
        <vt:i4>0</vt:i4>
      </vt:variant>
      <vt:variant>
        <vt:i4>5</vt:i4>
      </vt:variant>
      <vt:variant>
        <vt:lpwstr>../../../Users/1/Desktop/Порядок разработки муниц. программ.docx</vt:lpwstr>
      </vt:variant>
      <vt:variant>
        <vt:lpwstr>Par31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Надежда</cp:lastModifiedBy>
  <cp:revision>2</cp:revision>
  <dcterms:created xsi:type="dcterms:W3CDTF">2017-04-02T03:32:00Z</dcterms:created>
  <dcterms:modified xsi:type="dcterms:W3CDTF">2017-04-02T03:32:00Z</dcterms:modified>
</cp:coreProperties>
</file>