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bookmarkStart w:id="0" w:name="_GoBack"/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713CF2">
        <w:t>0</w:t>
      </w:r>
      <w:r w:rsidR="008A3CE6">
        <w:t>9</w:t>
      </w:r>
      <w:r>
        <w:t>.201</w:t>
      </w:r>
      <w:r w:rsidR="00713CF2">
        <w:t>8</w:t>
      </w:r>
      <w:r>
        <w:t>г</w:t>
      </w:r>
      <w:bookmarkEnd w:id="0"/>
    </w:p>
    <w:p w:rsidR="00281120" w:rsidRDefault="00281120" w:rsidP="002F199B"/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gramStart"/>
            <w:r w:rsidRPr="00671FBC">
              <w:rPr>
                <w:sz w:val="20"/>
                <w:szCs w:val="20"/>
              </w:rPr>
              <w:t>652,9кв.м</w:t>
            </w:r>
            <w:proofErr w:type="gram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106534</w:t>
            </w: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3500518,86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с/с в северо-восточной части кадастрового квартала56:26:1108001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56:26:1108001:2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34996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1267905,08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02.03.2010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56-56-29/002/2010-172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proofErr w:type="gramEnd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2213616,26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участок (для размещения </w:t>
            </w:r>
            <w:r w:rsidRPr="00671FBC">
              <w:rPr>
                <w:sz w:val="20"/>
                <w:szCs w:val="20"/>
              </w:rPr>
              <w:lastRenderedPageBreak/>
              <w:t>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расположен в </w:t>
            </w:r>
            <w:r w:rsidRPr="00671FBC">
              <w:rPr>
                <w:sz w:val="20"/>
                <w:szCs w:val="20"/>
              </w:rPr>
              <w:lastRenderedPageBreak/>
              <w:t>южной части кадастрового квартала 56:26:1111001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56:26:1111001:11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22499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60522,31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04.04.2013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2157538,94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gramStart"/>
            <w:r w:rsidRPr="00671FBC">
              <w:rPr>
                <w:sz w:val="20"/>
                <w:szCs w:val="20"/>
              </w:rPr>
              <w:t>Трудовая(</w:t>
            </w:r>
            <w:proofErr w:type="spellStart"/>
            <w:proofErr w:type="gramEnd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601033,84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997169,78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3263790,36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</w:t>
            </w:r>
            <w:proofErr w:type="gram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2100941,40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</w:t>
            </w:r>
            <w:r w:rsidRPr="00671FBC">
              <w:rPr>
                <w:sz w:val="20"/>
                <w:szCs w:val="20"/>
              </w:rPr>
              <w:lastRenderedPageBreak/>
              <w:t>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2685240,90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Молодежная, 12а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56:26:1104001:278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6153  кв. 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25.02.2013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</w:t>
            </w:r>
            <w:proofErr w:type="gram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1102265,52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3550844,66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для размещения кладбища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Промышленная,1А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56:26:1101001:628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9351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07.05.2014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56-56-23/010/2014-091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gramStart"/>
            <w:r w:rsidRPr="00671FBC">
              <w:rPr>
                <w:sz w:val="20"/>
                <w:szCs w:val="20"/>
              </w:rPr>
              <w:t xml:space="preserve">Николаевка,   </w:t>
            </w:r>
            <w:proofErr w:type="gram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proofErr w:type="gram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proofErr w:type="gram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</w:tbl>
    <w:p w:rsidR="00281120" w:rsidRDefault="00281120" w:rsidP="002F199B">
      <w:pPr>
        <w:jc w:val="center"/>
        <w:rPr>
          <w:sz w:val="20"/>
          <w:szCs w:val="20"/>
        </w:rPr>
      </w:pPr>
    </w:p>
    <w:sectPr w:rsidR="00281120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0"/>
    <w:rsid w:val="00095E93"/>
    <w:rsid w:val="000B1D91"/>
    <w:rsid w:val="000D1AFE"/>
    <w:rsid w:val="00116EA1"/>
    <w:rsid w:val="00160F5A"/>
    <w:rsid w:val="00166E9F"/>
    <w:rsid w:val="00182E86"/>
    <w:rsid w:val="00255746"/>
    <w:rsid w:val="002562A1"/>
    <w:rsid w:val="00281120"/>
    <w:rsid w:val="002B0516"/>
    <w:rsid w:val="002C307B"/>
    <w:rsid w:val="002F199B"/>
    <w:rsid w:val="00331AA5"/>
    <w:rsid w:val="00375844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71FBC"/>
    <w:rsid w:val="006769CF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50997"/>
    <w:rsid w:val="00871101"/>
    <w:rsid w:val="008A3CE6"/>
    <w:rsid w:val="008C5B17"/>
    <w:rsid w:val="008F0FD8"/>
    <w:rsid w:val="00927547"/>
    <w:rsid w:val="00964CFD"/>
    <w:rsid w:val="00982CB5"/>
    <w:rsid w:val="0099295B"/>
    <w:rsid w:val="0099767E"/>
    <w:rsid w:val="009C68C0"/>
    <w:rsid w:val="009D6545"/>
    <w:rsid w:val="00A25C3F"/>
    <w:rsid w:val="00A46D89"/>
    <w:rsid w:val="00AB0EE9"/>
    <w:rsid w:val="00AD5C7A"/>
    <w:rsid w:val="00B06511"/>
    <w:rsid w:val="00BA58E3"/>
    <w:rsid w:val="00BD6B5E"/>
    <w:rsid w:val="00CE3D5E"/>
    <w:rsid w:val="00D050EC"/>
    <w:rsid w:val="00D162E7"/>
    <w:rsid w:val="00D578EB"/>
    <w:rsid w:val="00D9526C"/>
    <w:rsid w:val="00E8541D"/>
    <w:rsid w:val="00EB1429"/>
    <w:rsid w:val="00EC389F"/>
    <w:rsid w:val="00F155DF"/>
    <w:rsid w:val="00F64DB8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84F5-9CCB-40AF-ADB7-DD772CFB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subject/>
  <dc:creator>Администратор</dc:creator>
  <cp:keywords/>
  <cp:lastModifiedBy>Надежда</cp:lastModifiedBy>
  <cp:revision>2</cp:revision>
  <cp:lastPrinted>2018-05-07T09:32:00Z</cp:lastPrinted>
  <dcterms:created xsi:type="dcterms:W3CDTF">2018-09-18T06:59:00Z</dcterms:created>
  <dcterms:modified xsi:type="dcterms:W3CDTF">2018-09-18T06:59:00Z</dcterms:modified>
</cp:coreProperties>
</file>