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2E" w:rsidRPr="00111C2E" w:rsidRDefault="00111C2E" w:rsidP="00111C2E">
      <w:pPr>
        <w:pStyle w:val="22"/>
        <w:jc w:val="right"/>
        <w:rPr>
          <w:b/>
          <w:szCs w:val="28"/>
          <w:u w:val="single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154FD" w:rsidRPr="008154FD" w:rsidTr="008154FD">
        <w:trPr>
          <w:trHeight w:val="1142"/>
          <w:jc w:val="center"/>
        </w:trPr>
        <w:tc>
          <w:tcPr>
            <w:tcW w:w="3321" w:type="dxa"/>
            <w:hideMark/>
          </w:tcPr>
          <w:p w:rsidR="008154FD" w:rsidRPr="008154FD" w:rsidRDefault="008154FD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 w:firstLine="720"/>
              <w:jc w:val="center"/>
              <w:rPr>
                <w:sz w:val="28"/>
                <w:szCs w:val="28"/>
              </w:rPr>
            </w:pPr>
            <w:r w:rsidRPr="008154FD"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8154FD" w:rsidRPr="008154FD" w:rsidRDefault="00C029F8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 w:firstLine="7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154FD" w:rsidRPr="008154FD" w:rsidRDefault="008154FD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 w:firstLine="720"/>
              <w:jc w:val="center"/>
              <w:rPr>
                <w:sz w:val="28"/>
                <w:szCs w:val="28"/>
              </w:rPr>
            </w:pPr>
          </w:p>
        </w:tc>
      </w:tr>
    </w:tbl>
    <w:p w:rsidR="008154FD" w:rsidRPr="008154FD" w:rsidRDefault="008154FD" w:rsidP="008154FD">
      <w:pPr>
        <w:pStyle w:val="2"/>
        <w:jc w:val="center"/>
        <w:rPr>
          <w:sz w:val="32"/>
          <w:szCs w:val="32"/>
          <w:lang w:eastAsia="zh-CN"/>
        </w:rPr>
      </w:pPr>
      <w:r w:rsidRPr="008154FD"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8154FD" w:rsidRPr="008154FD" w:rsidRDefault="008154FD" w:rsidP="008154FD">
      <w:pPr>
        <w:jc w:val="center"/>
        <w:rPr>
          <w:sz w:val="32"/>
          <w:szCs w:val="32"/>
        </w:rPr>
      </w:pPr>
    </w:p>
    <w:p w:rsidR="008154FD" w:rsidRPr="008154FD" w:rsidRDefault="008154FD" w:rsidP="008154FD">
      <w:pPr>
        <w:jc w:val="center"/>
        <w:rPr>
          <w:b/>
          <w:sz w:val="32"/>
          <w:szCs w:val="32"/>
        </w:rPr>
      </w:pPr>
      <w:r w:rsidRPr="008154FD">
        <w:rPr>
          <w:b/>
          <w:sz w:val="32"/>
          <w:szCs w:val="32"/>
        </w:rPr>
        <w:t>П О С Т А Н О В Л Е Н И Е</w:t>
      </w:r>
    </w:p>
    <w:p w:rsidR="008154FD" w:rsidRDefault="008154FD" w:rsidP="008154FD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8154FD" w:rsidRDefault="008154FD" w:rsidP="008154FD">
      <w:pPr>
        <w:pStyle w:val="a7"/>
        <w:tabs>
          <w:tab w:val="left" w:pos="708"/>
        </w:tabs>
        <w:ind w:right="-142"/>
        <w:rPr>
          <w:sz w:val="28"/>
          <w:szCs w:val="28"/>
        </w:rPr>
      </w:pPr>
    </w:p>
    <w:p w:rsidR="008154FD" w:rsidRDefault="008154FD" w:rsidP="008154FD">
      <w:pPr>
        <w:pStyle w:val="a7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24.03.2020 года                        с. Николаевка                                     № 2</w:t>
      </w:r>
      <w:r w:rsidR="00096463">
        <w:rPr>
          <w:sz w:val="28"/>
          <w:szCs w:val="28"/>
        </w:rPr>
        <w:t>5</w:t>
      </w:r>
      <w:r>
        <w:rPr>
          <w:sz w:val="28"/>
          <w:szCs w:val="28"/>
        </w:rPr>
        <w:t>-п</w:t>
      </w:r>
    </w:p>
    <w:p w:rsidR="008154FD" w:rsidRDefault="008154FD" w:rsidP="008154FD">
      <w:pPr>
        <w:rPr>
          <w:sz w:val="48"/>
          <w:szCs w:val="48"/>
        </w:rPr>
      </w:pPr>
    </w:p>
    <w:p w:rsidR="00BF4116" w:rsidRDefault="001F7FD6" w:rsidP="001F7FD6">
      <w:pPr>
        <w:pStyle w:val="20"/>
        <w:spacing w:after="0" w:line="240" w:lineRule="auto"/>
        <w:jc w:val="center"/>
        <w:rPr>
          <w:b/>
          <w:sz w:val="28"/>
          <w:szCs w:val="28"/>
        </w:rPr>
      </w:pPr>
      <w:r w:rsidRPr="001F7FD6">
        <w:rPr>
          <w:b/>
          <w:sz w:val="28"/>
          <w:szCs w:val="28"/>
        </w:rPr>
        <w:t xml:space="preserve">Об утверждении Положения о порядке </w:t>
      </w:r>
      <w:r w:rsidR="007E1366">
        <w:rPr>
          <w:b/>
          <w:sz w:val="28"/>
          <w:szCs w:val="28"/>
        </w:rPr>
        <w:t>использования</w:t>
      </w:r>
    </w:p>
    <w:p w:rsidR="00BF4116" w:rsidRDefault="00BF4116" w:rsidP="001F7FD6">
      <w:pPr>
        <w:pStyle w:val="2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бюджетных ассигнований </w:t>
      </w:r>
      <w:r w:rsidR="001F7FD6" w:rsidRPr="001F7FD6">
        <w:rPr>
          <w:b/>
          <w:sz w:val="28"/>
          <w:szCs w:val="28"/>
        </w:rPr>
        <w:t>резервного фонда</w:t>
      </w:r>
    </w:p>
    <w:p w:rsidR="001007FB" w:rsidRDefault="001F7FD6" w:rsidP="008154FD">
      <w:pPr>
        <w:pStyle w:val="20"/>
        <w:spacing w:after="0" w:line="240" w:lineRule="auto"/>
        <w:jc w:val="center"/>
        <w:rPr>
          <w:b/>
          <w:sz w:val="28"/>
          <w:szCs w:val="28"/>
        </w:rPr>
      </w:pPr>
      <w:r w:rsidRPr="001F7FD6">
        <w:rPr>
          <w:b/>
          <w:sz w:val="28"/>
          <w:szCs w:val="28"/>
        </w:rPr>
        <w:t xml:space="preserve">Администрации </w:t>
      </w:r>
      <w:r w:rsidR="008154FD">
        <w:rPr>
          <w:b/>
          <w:sz w:val="28"/>
          <w:szCs w:val="28"/>
        </w:rPr>
        <w:t>Николаевского сельсовета</w:t>
      </w:r>
    </w:p>
    <w:p w:rsidR="008154FD" w:rsidRDefault="008154FD" w:rsidP="008154FD">
      <w:pPr>
        <w:pStyle w:val="20"/>
        <w:spacing w:after="0" w:line="240" w:lineRule="auto"/>
        <w:jc w:val="center"/>
        <w:rPr>
          <w:sz w:val="28"/>
          <w:szCs w:val="28"/>
        </w:rPr>
      </w:pPr>
    </w:p>
    <w:p w:rsidR="00F42E0F" w:rsidRPr="00D1048E" w:rsidRDefault="001F7FD6" w:rsidP="008154F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70FF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статьей 81 Бюджетного кодекса Российской Федерации и </w:t>
      </w:r>
      <w:r w:rsidR="008154FD" w:rsidRPr="004B7843">
        <w:rPr>
          <w:sz w:val="28"/>
          <w:szCs w:val="28"/>
        </w:rPr>
        <w:t>решением Совета депутатов Николаевского сельсовета от 25.06.2019  № 164 «Об у</w:t>
      </w:r>
      <w:r w:rsidR="008154FD" w:rsidRPr="004B7843">
        <w:rPr>
          <w:sz w:val="28"/>
          <w:szCs w:val="28"/>
        </w:rPr>
        <w:t>т</w:t>
      </w:r>
      <w:r w:rsidR="008154FD" w:rsidRPr="004B7843">
        <w:rPr>
          <w:sz w:val="28"/>
          <w:szCs w:val="28"/>
        </w:rPr>
        <w:t>верждении Положения о бюджетном процессе в  муниципальном образов</w:t>
      </w:r>
      <w:r w:rsidR="008154FD" w:rsidRPr="004B7843">
        <w:rPr>
          <w:sz w:val="28"/>
          <w:szCs w:val="28"/>
        </w:rPr>
        <w:t>а</w:t>
      </w:r>
      <w:r w:rsidR="008154FD" w:rsidRPr="004B7843">
        <w:rPr>
          <w:sz w:val="28"/>
          <w:szCs w:val="28"/>
        </w:rPr>
        <w:t>нии  Николаевский сельсовет Саракташского района Оренбургской области»</w:t>
      </w:r>
    </w:p>
    <w:p w:rsidR="000F6DF7" w:rsidRPr="00D1048E" w:rsidRDefault="000F6DF7" w:rsidP="008154FD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</w:p>
    <w:p w:rsidR="001F7FD6" w:rsidRPr="00BF3A91" w:rsidRDefault="001F7FD6" w:rsidP="008154FD">
      <w:pPr>
        <w:pStyle w:val="a4"/>
        <w:numPr>
          <w:ilvl w:val="1"/>
          <w:numId w:val="3"/>
        </w:numPr>
        <w:tabs>
          <w:tab w:val="clear" w:pos="1353"/>
          <w:tab w:val="num" w:pos="284"/>
        </w:tabs>
        <w:spacing w:line="276" w:lineRule="auto"/>
        <w:ind w:left="0" w:firstLine="426"/>
        <w:rPr>
          <w:szCs w:val="28"/>
        </w:rPr>
      </w:pPr>
      <w:r w:rsidRPr="00A70FF6">
        <w:rPr>
          <w:szCs w:val="28"/>
        </w:rPr>
        <w:t xml:space="preserve">Утвердить </w:t>
      </w:r>
      <w:r>
        <w:rPr>
          <w:szCs w:val="28"/>
        </w:rPr>
        <w:t xml:space="preserve">Положение о порядке </w:t>
      </w:r>
      <w:r w:rsidR="00BF4116">
        <w:rPr>
          <w:szCs w:val="28"/>
        </w:rPr>
        <w:t>использования бюджетных ассигнований</w:t>
      </w:r>
      <w:r>
        <w:rPr>
          <w:szCs w:val="28"/>
        </w:rPr>
        <w:t xml:space="preserve"> резервного фонда </w:t>
      </w:r>
      <w:r w:rsidR="008154FD">
        <w:rPr>
          <w:szCs w:val="28"/>
        </w:rPr>
        <w:t>а</w:t>
      </w:r>
      <w:r>
        <w:rPr>
          <w:szCs w:val="28"/>
        </w:rPr>
        <w:t xml:space="preserve">дминистрации </w:t>
      </w:r>
      <w:r w:rsidR="008154FD">
        <w:rPr>
          <w:szCs w:val="28"/>
        </w:rPr>
        <w:t>Николаевского сельсовета</w:t>
      </w:r>
      <w:r>
        <w:rPr>
          <w:szCs w:val="28"/>
        </w:rPr>
        <w:t xml:space="preserve"> согласно приложению к настоящему постановлению.</w:t>
      </w:r>
    </w:p>
    <w:p w:rsidR="001F7FD6" w:rsidRPr="00196639" w:rsidRDefault="008154FD" w:rsidP="008154FD">
      <w:pPr>
        <w:numPr>
          <w:ilvl w:val="1"/>
          <w:numId w:val="3"/>
        </w:numPr>
        <w:tabs>
          <w:tab w:val="clear" w:pos="1353"/>
        </w:tabs>
        <w:autoSpaceDE w:val="0"/>
        <w:autoSpaceDN w:val="0"/>
        <w:adjustRightInd w:val="0"/>
        <w:spacing w:line="276" w:lineRule="auto"/>
        <w:ind w:left="0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Бухгалтерии администрации сельсовета</w:t>
      </w:r>
      <w:r w:rsidR="001F7FD6" w:rsidRPr="00196639">
        <w:rPr>
          <w:sz w:val="28"/>
          <w:szCs w:val="28"/>
        </w:rPr>
        <w:t xml:space="preserve"> обеспечить финансирование расходов из резервного фонда </w:t>
      </w:r>
      <w:r>
        <w:rPr>
          <w:sz w:val="28"/>
          <w:szCs w:val="28"/>
        </w:rPr>
        <w:t>а</w:t>
      </w:r>
      <w:r w:rsidR="001F7FD6" w:rsidRPr="0019663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Николаевского сельсовета</w:t>
      </w:r>
      <w:r w:rsidR="00BF4116" w:rsidRPr="00196639">
        <w:rPr>
          <w:sz w:val="28"/>
          <w:szCs w:val="28"/>
        </w:rPr>
        <w:t xml:space="preserve"> в соответствии с </w:t>
      </w:r>
      <w:r w:rsidR="00196639" w:rsidRPr="00196639">
        <w:rPr>
          <w:sz w:val="28"/>
          <w:szCs w:val="28"/>
        </w:rPr>
        <w:t>распоряжениями</w:t>
      </w:r>
      <w:r>
        <w:rPr>
          <w:sz w:val="28"/>
          <w:szCs w:val="28"/>
        </w:rPr>
        <w:t xml:space="preserve"> а</w:t>
      </w:r>
      <w:r w:rsidR="00196639" w:rsidRPr="00196639">
        <w:rPr>
          <w:sz w:val="28"/>
          <w:szCs w:val="28"/>
        </w:rPr>
        <w:t>дминистрации</w:t>
      </w:r>
      <w:r w:rsidR="00BF4116" w:rsidRPr="00196639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Николаевского сельсовета</w:t>
      </w:r>
      <w:r w:rsidR="00BF4116" w:rsidRPr="00196639">
        <w:rPr>
          <w:sz w:val="28"/>
          <w:szCs w:val="28"/>
        </w:rPr>
        <w:t xml:space="preserve"> о выделении средств из этого фонда</w:t>
      </w:r>
      <w:r w:rsidR="001F7FD6" w:rsidRPr="00196639">
        <w:rPr>
          <w:sz w:val="28"/>
          <w:szCs w:val="28"/>
        </w:rPr>
        <w:t>.</w:t>
      </w:r>
    </w:p>
    <w:p w:rsidR="008154FD" w:rsidRDefault="008154FD" w:rsidP="008154FD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3034A">
        <w:rPr>
          <w:sz w:val="28"/>
          <w:szCs w:val="28"/>
        </w:rPr>
        <w:t xml:space="preserve">  </w:t>
      </w:r>
      <w:r>
        <w:rPr>
          <w:sz w:val="28"/>
          <w:szCs w:val="28"/>
        </w:rPr>
        <w:t>Настоящее п</w:t>
      </w:r>
      <w:r w:rsidRPr="00A61B73">
        <w:rPr>
          <w:sz w:val="28"/>
          <w:szCs w:val="28"/>
        </w:rPr>
        <w:t xml:space="preserve">остановление вступает </w:t>
      </w:r>
      <w:r>
        <w:rPr>
          <w:sz w:val="28"/>
          <w:szCs w:val="28"/>
        </w:rPr>
        <w:t>в силу с момента его подписания и распространяется на  правоотношения, возникшие с 01 января 2020 года, подлежит обнародованию и  размещения на сайте администрации Николаевского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совета Саракташского района Оренбургской области.</w:t>
      </w:r>
    </w:p>
    <w:p w:rsidR="008154FD" w:rsidRDefault="008154FD" w:rsidP="008154F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Pr="0093034A">
        <w:rPr>
          <w:sz w:val="28"/>
          <w:szCs w:val="28"/>
        </w:rPr>
        <w:t xml:space="preserve">Контроль за исполнением данного решения </w:t>
      </w:r>
      <w:r>
        <w:rPr>
          <w:sz w:val="28"/>
          <w:szCs w:val="28"/>
        </w:rPr>
        <w:t>оставляю за собой.</w:t>
      </w:r>
    </w:p>
    <w:p w:rsidR="008154FD" w:rsidRPr="0093034A" w:rsidRDefault="008154FD" w:rsidP="008154FD">
      <w:pPr>
        <w:pStyle w:val="af5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154FD" w:rsidRPr="0093034A" w:rsidRDefault="008154FD" w:rsidP="008154FD">
      <w:pPr>
        <w:pStyle w:val="af5"/>
        <w:ind w:left="360"/>
        <w:rPr>
          <w:rFonts w:ascii="Times New Roman" w:hAnsi="Times New Roman"/>
          <w:sz w:val="28"/>
          <w:szCs w:val="28"/>
        </w:rPr>
      </w:pPr>
    </w:p>
    <w:p w:rsidR="008154FD" w:rsidRDefault="008154FD" w:rsidP="008154FD">
      <w:pPr>
        <w:pStyle w:val="af5"/>
        <w:ind w:left="360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администрации                                          А.С.Ишкуватова.</w:t>
      </w:r>
    </w:p>
    <w:p w:rsidR="008154FD" w:rsidRPr="0093034A" w:rsidRDefault="008154FD" w:rsidP="008154FD">
      <w:pPr>
        <w:pStyle w:val="af5"/>
        <w:ind w:left="360"/>
        <w:rPr>
          <w:rFonts w:ascii="Times New Roman" w:hAnsi="Times New Roman"/>
          <w:sz w:val="28"/>
          <w:szCs w:val="28"/>
        </w:rPr>
      </w:pPr>
    </w:p>
    <w:p w:rsidR="008154FD" w:rsidRDefault="008154FD" w:rsidP="008154F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финансовый отдел администрации района, в дело, прокуратуре района</w:t>
      </w:r>
    </w:p>
    <w:p w:rsidR="008154FD" w:rsidRDefault="008154FD" w:rsidP="008154FD">
      <w:pPr>
        <w:ind w:left="720"/>
        <w:jc w:val="both"/>
        <w:rPr>
          <w:sz w:val="28"/>
          <w:szCs w:val="28"/>
        </w:rPr>
      </w:pPr>
    </w:p>
    <w:p w:rsidR="001007FB" w:rsidRPr="00D1048E" w:rsidRDefault="001007FB" w:rsidP="001007FB">
      <w:pPr>
        <w:pageBreakBefore/>
        <w:ind w:left="5528" w:firstLine="709"/>
        <w:jc w:val="center"/>
        <w:rPr>
          <w:sz w:val="28"/>
          <w:szCs w:val="28"/>
        </w:rPr>
      </w:pPr>
      <w:r w:rsidRPr="00D1048E">
        <w:rPr>
          <w:sz w:val="28"/>
          <w:szCs w:val="28"/>
        </w:rPr>
        <w:lastRenderedPageBreak/>
        <w:t xml:space="preserve">Приложение </w:t>
      </w:r>
    </w:p>
    <w:p w:rsidR="001007FB" w:rsidRPr="00D1048E" w:rsidRDefault="001007FB" w:rsidP="001007FB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D1048E">
        <w:rPr>
          <w:sz w:val="28"/>
          <w:szCs w:val="28"/>
        </w:rPr>
        <w:t xml:space="preserve">к постановлению </w:t>
      </w:r>
      <w:r w:rsidR="008154FD">
        <w:rPr>
          <w:sz w:val="28"/>
          <w:szCs w:val="28"/>
        </w:rPr>
        <w:t>а</w:t>
      </w:r>
      <w:r w:rsidRPr="00D1048E">
        <w:rPr>
          <w:sz w:val="28"/>
          <w:szCs w:val="28"/>
        </w:rPr>
        <w:t xml:space="preserve">дминистрации </w:t>
      </w:r>
      <w:r w:rsidR="008154FD">
        <w:rPr>
          <w:sz w:val="28"/>
          <w:szCs w:val="28"/>
        </w:rPr>
        <w:t>Николаевского сельсовета</w:t>
      </w:r>
    </w:p>
    <w:p w:rsidR="001007FB" w:rsidRDefault="001007FB" w:rsidP="001007FB">
      <w:pPr>
        <w:ind w:left="6237"/>
        <w:jc w:val="center"/>
        <w:rPr>
          <w:sz w:val="28"/>
          <w:szCs w:val="28"/>
        </w:rPr>
      </w:pPr>
      <w:r w:rsidRPr="00D1048E">
        <w:rPr>
          <w:sz w:val="28"/>
          <w:szCs w:val="28"/>
        </w:rPr>
        <w:t xml:space="preserve">от </w:t>
      </w:r>
      <w:r w:rsidR="000C2C26">
        <w:rPr>
          <w:sz w:val="28"/>
          <w:szCs w:val="28"/>
        </w:rPr>
        <w:t>2</w:t>
      </w:r>
      <w:r w:rsidR="008154FD">
        <w:rPr>
          <w:sz w:val="28"/>
          <w:szCs w:val="28"/>
        </w:rPr>
        <w:t>4</w:t>
      </w:r>
      <w:r w:rsidR="000C2C26">
        <w:rPr>
          <w:sz w:val="28"/>
          <w:szCs w:val="28"/>
        </w:rPr>
        <w:t>.0</w:t>
      </w:r>
      <w:r w:rsidR="008154FD">
        <w:rPr>
          <w:sz w:val="28"/>
          <w:szCs w:val="28"/>
        </w:rPr>
        <w:t>3</w:t>
      </w:r>
      <w:r w:rsidR="005934EA">
        <w:rPr>
          <w:sz w:val="28"/>
          <w:szCs w:val="28"/>
        </w:rPr>
        <w:t>.20</w:t>
      </w:r>
      <w:r w:rsidR="008154FD">
        <w:rPr>
          <w:sz w:val="28"/>
          <w:szCs w:val="28"/>
        </w:rPr>
        <w:t>20</w:t>
      </w:r>
      <w:r w:rsidRPr="00D1048E">
        <w:rPr>
          <w:sz w:val="28"/>
          <w:szCs w:val="28"/>
        </w:rPr>
        <w:t xml:space="preserve"> № </w:t>
      </w:r>
      <w:r w:rsidR="008154FD">
        <w:rPr>
          <w:sz w:val="28"/>
          <w:szCs w:val="28"/>
        </w:rPr>
        <w:t>25</w:t>
      </w:r>
    </w:p>
    <w:p w:rsidR="001007FB" w:rsidRDefault="001007FB" w:rsidP="001007FB">
      <w:pPr>
        <w:ind w:left="6237"/>
        <w:jc w:val="center"/>
        <w:rPr>
          <w:sz w:val="28"/>
          <w:szCs w:val="28"/>
        </w:rPr>
      </w:pPr>
    </w:p>
    <w:p w:rsidR="002A3B5D" w:rsidRDefault="002A3B5D" w:rsidP="00E6344E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E6344E" w:rsidRPr="00ED5764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D5764">
        <w:rPr>
          <w:sz w:val="28"/>
          <w:szCs w:val="28"/>
        </w:rPr>
        <w:t>ПОЛОЖЕНИЕ</w:t>
      </w:r>
    </w:p>
    <w:p w:rsidR="00E6344E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D5764">
        <w:rPr>
          <w:sz w:val="28"/>
          <w:szCs w:val="28"/>
        </w:rPr>
        <w:t xml:space="preserve">о </w:t>
      </w:r>
      <w:r w:rsidR="00BF4116">
        <w:rPr>
          <w:sz w:val="28"/>
          <w:szCs w:val="28"/>
        </w:rPr>
        <w:t xml:space="preserve">порядке использования бюджетных ассигнований </w:t>
      </w:r>
      <w:r w:rsidRPr="00ED5764">
        <w:rPr>
          <w:sz w:val="28"/>
          <w:szCs w:val="28"/>
        </w:rPr>
        <w:t>резервно</w:t>
      </w:r>
      <w:r w:rsidR="00BF4116">
        <w:rPr>
          <w:sz w:val="28"/>
          <w:szCs w:val="28"/>
        </w:rPr>
        <w:t xml:space="preserve">го фонда </w:t>
      </w:r>
      <w:r w:rsidR="008154FD">
        <w:rPr>
          <w:sz w:val="28"/>
          <w:szCs w:val="28"/>
        </w:rPr>
        <w:t>а</w:t>
      </w:r>
      <w:r w:rsidRPr="00ED576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8154FD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 xml:space="preserve"> </w:t>
      </w:r>
    </w:p>
    <w:p w:rsidR="00E6344E" w:rsidRPr="00ED5764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54FD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1. Настоящим Положением определяется порядок </w:t>
      </w:r>
      <w:r w:rsidRPr="007A3628">
        <w:rPr>
          <w:bCs/>
          <w:kern w:val="2"/>
          <w:sz w:val="28"/>
          <w:szCs w:val="28"/>
        </w:rPr>
        <w:t>использования бюджетных ассигнований резервного фонда администрации</w:t>
      </w:r>
      <w:r w:rsidR="008154FD">
        <w:rPr>
          <w:bCs/>
          <w:kern w:val="2"/>
          <w:sz w:val="28"/>
          <w:szCs w:val="28"/>
        </w:rPr>
        <w:t xml:space="preserve"> </w:t>
      </w:r>
      <w:r w:rsidR="008154FD">
        <w:rPr>
          <w:sz w:val="28"/>
          <w:szCs w:val="28"/>
        </w:rPr>
        <w:t xml:space="preserve">Николаевского сельсовета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2. Резервный фонд администрации </w:t>
      </w:r>
      <w:r w:rsidR="008154FD">
        <w:rPr>
          <w:sz w:val="28"/>
          <w:szCs w:val="28"/>
        </w:rPr>
        <w:t xml:space="preserve">Николаевского сельсовета </w:t>
      </w:r>
      <w:r w:rsidRPr="007A3628">
        <w:rPr>
          <w:kern w:val="2"/>
          <w:sz w:val="28"/>
          <w:szCs w:val="28"/>
        </w:rPr>
        <w:t xml:space="preserve">(далее – резервный фонд) формируется в составе расходной части бюджета </w:t>
      </w:r>
      <w:r w:rsidR="008154FD">
        <w:rPr>
          <w:sz w:val="28"/>
          <w:szCs w:val="28"/>
        </w:rPr>
        <w:t>Николаевского сельсовета</w:t>
      </w:r>
      <w:r w:rsidRPr="007A3628">
        <w:rPr>
          <w:i/>
          <w:kern w:val="2"/>
          <w:sz w:val="28"/>
          <w:szCs w:val="28"/>
        </w:rPr>
        <w:t>)</w:t>
      </w:r>
      <w:r w:rsidRPr="007A3628">
        <w:rPr>
          <w:kern w:val="2"/>
          <w:sz w:val="28"/>
          <w:szCs w:val="28"/>
        </w:rPr>
        <w:t xml:space="preserve">. Объем резервного фонда утверждается решением </w:t>
      </w:r>
      <w:r w:rsidR="005F320E">
        <w:rPr>
          <w:kern w:val="2"/>
          <w:sz w:val="28"/>
          <w:szCs w:val="28"/>
        </w:rPr>
        <w:t xml:space="preserve">Совета </w:t>
      </w:r>
      <w:r w:rsidRPr="007A3628">
        <w:rPr>
          <w:kern w:val="2"/>
          <w:sz w:val="28"/>
          <w:szCs w:val="28"/>
        </w:rPr>
        <w:t xml:space="preserve"> депутатов </w:t>
      </w:r>
      <w:r w:rsidR="005F320E">
        <w:rPr>
          <w:sz w:val="28"/>
          <w:szCs w:val="28"/>
        </w:rPr>
        <w:t xml:space="preserve">Николаевского сельсовета </w:t>
      </w:r>
      <w:r w:rsidRPr="007A3628">
        <w:rPr>
          <w:kern w:val="2"/>
          <w:sz w:val="28"/>
          <w:szCs w:val="28"/>
        </w:rPr>
        <w:t xml:space="preserve">о бюджете </w:t>
      </w:r>
      <w:r w:rsidR="005F320E">
        <w:rPr>
          <w:sz w:val="28"/>
          <w:szCs w:val="28"/>
        </w:rPr>
        <w:t xml:space="preserve">Николаевского сельсовета </w:t>
      </w:r>
      <w:r w:rsidR="005F320E">
        <w:rPr>
          <w:kern w:val="2"/>
          <w:sz w:val="28"/>
          <w:szCs w:val="28"/>
        </w:rPr>
        <w:t>Саракташского</w:t>
      </w:r>
      <w:r>
        <w:rPr>
          <w:kern w:val="2"/>
          <w:sz w:val="28"/>
          <w:szCs w:val="28"/>
        </w:rPr>
        <w:t xml:space="preserve"> района</w:t>
      </w:r>
      <w:r w:rsidRPr="007A3628">
        <w:rPr>
          <w:kern w:val="2"/>
          <w:sz w:val="28"/>
          <w:szCs w:val="28"/>
        </w:rPr>
        <w:t xml:space="preserve"> и не может </w:t>
      </w:r>
      <w:r w:rsidRPr="00BE50AD">
        <w:rPr>
          <w:kern w:val="2"/>
          <w:sz w:val="28"/>
          <w:szCs w:val="28"/>
        </w:rPr>
        <w:t>превышать 3 процента</w:t>
      </w:r>
      <w:r w:rsidRPr="007A3628">
        <w:rPr>
          <w:kern w:val="2"/>
          <w:sz w:val="28"/>
          <w:szCs w:val="28"/>
        </w:rPr>
        <w:t xml:space="preserve"> утвержденного указанным решением общего объема расходов.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3. Бюджетные ассигнования резервного фонда направляются на финансовое обеспечение непредвиденных расходов, в том числе на </w:t>
      </w:r>
      <w:r w:rsidRPr="00B719C1">
        <w:rPr>
          <w:kern w:val="2"/>
          <w:sz w:val="28"/>
          <w:szCs w:val="28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5F320E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9C1">
        <w:rPr>
          <w:sz w:val="28"/>
          <w:szCs w:val="28"/>
        </w:rPr>
        <w:t xml:space="preserve">Получателем бюджетных ассигнований выступает главный распорядитель бюджетных средств администрации  </w:t>
      </w:r>
      <w:r w:rsidR="005F320E">
        <w:rPr>
          <w:sz w:val="28"/>
          <w:szCs w:val="28"/>
        </w:rPr>
        <w:t xml:space="preserve">Николаевского сельсовета 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 xml:space="preserve">4. Основанием для выделения бюджетных ассигнований из резервного фонда является решение администрации </w:t>
      </w:r>
      <w:r w:rsidR="005F320E">
        <w:rPr>
          <w:sz w:val="28"/>
          <w:szCs w:val="28"/>
        </w:rPr>
        <w:t xml:space="preserve">Николаевского сельсовета </w:t>
      </w:r>
      <w:r w:rsidRPr="00B719C1">
        <w:rPr>
          <w:kern w:val="2"/>
          <w:sz w:val="28"/>
          <w:szCs w:val="28"/>
        </w:rPr>
        <w:t xml:space="preserve">о выделении бюджетных ассигнований из резервного фонда. </w:t>
      </w:r>
    </w:p>
    <w:p w:rsidR="007A3628" w:rsidRPr="00B719C1" w:rsidRDefault="007A3628" w:rsidP="00B719C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Решение о выделении бюджетных ассигнований резервного фонда оформляется распоряжением</w:t>
      </w:r>
      <w:r w:rsidR="005F320E">
        <w:rPr>
          <w:kern w:val="2"/>
          <w:sz w:val="28"/>
          <w:szCs w:val="28"/>
        </w:rPr>
        <w:t xml:space="preserve"> </w:t>
      </w:r>
      <w:r w:rsidRPr="00B719C1">
        <w:rPr>
          <w:kern w:val="2"/>
          <w:sz w:val="28"/>
          <w:szCs w:val="28"/>
        </w:rPr>
        <w:t xml:space="preserve">администрации </w:t>
      </w:r>
      <w:r w:rsidR="005F320E">
        <w:rPr>
          <w:sz w:val="28"/>
          <w:szCs w:val="28"/>
        </w:rPr>
        <w:t>Николаевского сельсовета</w:t>
      </w:r>
      <w:r w:rsidRPr="00B719C1">
        <w:rPr>
          <w:kern w:val="2"/>
          <w:sz w:val="28"/>
          <w:szCs w:val="28"/>
        </w:rPr>
        <w:t xml:space="preserve"> (далее – распоряжение).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В  распоряжении указываются:</w:t>
      </w:r>
    </w:p>
    <w:p w:rsidR="007A3628" w:rsidRPr="00B719C1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1) основание принятия соответствующего решения;</w:t>
      </w:r>
    </w:p>
    <w:p w:rsid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2) наименование главного распорядителя бюджетных</w:t>
      </w:r>
      <w:r w:rsidRPr="007A3628">
        <w:rPr>
          <w:kern w:val="2"/>
          <w:sz w:val="28"/>
          <w:szCs w:val="28"/>
        </w:rPr>
        <w:t xml:space="preserve"> средств, в распоряжение которого выделяются бюджетные ассигнования резервного фонда;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3) общий объем бюджетных ассигнований, выделяемых из резервного фонда с указанием классификации расходов бюджета </w:t>
      </w:r>
      <w:r w:rsidR="005F320E">
        <w:rPr>
          <w:sz w:val="28"/>
          <w:szCs w:val="28"/>
        </w:rPr>
        <w:t>Николаевского сельсовета</w:t>
      </w:r>
      <w:r>
        <w:rPr>
          <w:kern w:val="2"/>
          <w:sz w:val="28"/>
          <w:szCs w:val="28"/>
        </w:rPr>
        <w:t xml:space="preserve"> </w:t>
      </w:r>
      <w:r w:rsidR="005F320E">
        <w:rPr>
          <w:kern w:val="2"/>
          <w:sz w:val="28"/>
          <w:szCs w:val="28"/>
        </w:rPr>
        <w:t>Саракташского</w:t>
      </w:r>
      <w:r>
        <w:rPr>
          <w:kern w:val="2"/>
          <w:sz w:val="28"/>
          <w:szCs w:val="28"/>
        </w:rPr>
        <w:t xml:space="preserve"> района;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>4) мероприятия, на которые используются средства (конкретный объект и вид работ (услуг);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lastRenderedPageBreak/>
        <w:t xml:space="preserve">5) срок предоставления отчета (отчетов) о целевом использовании полученных средств фонда получателями бюджетных средств.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5. Подготовка проекта распоряжения осуществляется </w:t>
      </w:r>
      <w:r w:rsidR="005F320E">
        <w:rPr>
          <w:kern w:val="2"/>
          <w:sz w:val="28"/>
          <w:szCs w:val="28"/>
        </w:rPr>
        <w:t xml:space="preserve">бухгалтерией администрации </w:t>
      </w:r>
      <w:r w:rsidR="005F320E">
        <w:rPr>
          <w:sz w:val="28"/>
          <w:szCs w:val="28"/>
        </w:rPr>
        <w:t>Николаевского сельсовета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>Основанием для рассмотрения вопроса о выделении средств  фонда является письменное обращение заинтересованного лица о выделении средств из резервного фонда с приложением документов, обосновывающих размер запрашиваемых средств (смета и расчет)</w:t>
      </w:r>
      <w:r w:rsidRPr="007A3628">
        <w:rPr>
          <w:i/>
          <w:kern w:val="2"/>
          <w:sz w:val="28"/>
          <w:szCs w:val="28"/>
        </w:rPr>
        <w:t xml:space="preserve">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>По результатам рассмотрения обращения в срок не более 15 календарных дней с момента поступления обращения подготавливается один из следующих документов: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FF0066"/>
          <w:sz w:val="28"/>
          <w:szCs w:val="28"/>
        </w:rPr>
      </w:pPr>
      <w:r w:rsidRPr="007A3628">
        <w:rPr>
          <w:sz w:val="28"/>
          <w:szCs w:val="28"/>
        </w:rPr>
        <w:t xml:space="preserve">1) проект распоряжения; 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>2) заключение о невозможности выделения средств из резервного фонда.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>К проекту  распоряжения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финансированию за счет средств фонда, сметно-финансовые расчеты, акты обследования, заключения соответствующих структурных подразделений администрации и др.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 xml:space="preserve">Финансирование расходов за счет средств резервного фонда осуществляется </w:t>
      </w:r>
      <w:r w:rsidR="005F320E">
        <w:rPr>
          <w:sz w:val="28"/>
          <w:szCs w:val="28"/>
        </w:rPr>
        <w:t>бухгалтерией</w:t>
      </w:r>
      <w:r w:rsidRPr="007A3628">
        <w:rPr>
          <w:sz w:val="28"/>
          <w:szCs w:val="28"/>
        </w:rPr>
        <w:t xml:space="preserve"> администрации на основании распоряжения.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 xml:space="preserve">6. Средства резервного фонда подлежат использованию строго по целевому назначению, определенному распоряжением. Использование средств резервного фонда на другие цели не допускается.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A3628">
        <w:rPr>
          <w:sz w:val="28"/>
          <w:szCs w:val="28"/>
        </w:rPr>
        <w:t>В случаях установления нецелевого использования бюджетных средств резервного фонда, влекущего ответственность, установленную действующим законодательством Российской Федерации, бюджетные средства подлежат возврату в бюджет</w:t>
      </w:r>
      <w:r w:rsidR="005F320E">
        <w:rPr>
          <w:sz w:val="28"/>
          <w:szCs w:val="28"/>
        </w:rPr>
        <w:t xml:space="preserve"> Николаевского сельсовета </w:t>
      </w:r>
      <w:r w:rsidR="005F320E">
        <w:rPr>
          <w:kern w:val="2"/>
          <w:sz w:val="28"/>
          <w:szCs w:val="28"/>
        </w:rPr>
        <w:t>Саракташского</w:t>
      </w:r>
      <w:r>
        <w:rPr>
          <w:kern w:val="2"/>
          <w:sz w:val="28"/>
          <w:szCs w:val="28"/>
        </w:rPr>
        <w:t xml:space="preserve"> района</w:t>
      </w:r>
      <w:r w:rsidRPr="007A3628">
        <w:rPr>
          <w:i/>
          <w:sz w:val="28"/>
          <w:szCs w:val="28"/>
        </w:rPr>
        <w:t xml:space="preserve">. </w:t>
      </w:r>
    </w:p>
    <w:p w:rsidR="00F81B64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 xml:space="preserve">В случае неполного использования средств, выделенных за счет резервного фонда, неиспользованные остатки подлежат возврату </w:t>
      </w:r>
      <w:r w:rsidRPr="00B719C1">
        <w:rPr>
          <w:sz w:val="28"/>
          <w:szCs w:val="28"/>
        </w:rPr>
        <w:t xml:space="preserve">на единый счет бюджета  муниципального образования  </w:t>
      </w:r>
      <w:r w:rsidR="005F320E">
        <w:rPr>
          <w:sz w:val="28"/>
          <w:szCs w:val="28"/>
        </w:rPr>
        <w:t>Николаевский сельсовет</w:t>
      </w:r>
      <w:r w:rsidRPr="00B719C1">
        <w:rPr>
          <w:kern w:val="2"/>
          <w:sz w:val="28"/>
          <w:szCs w:val="28"/>
        </w:rPr>
        <w:t xml:space="preserve"> </w:t>
      </w:r>
      <w:r w:rsidRPr="00B719C1">
        <w:rPr>
          <w:sz w:val="28"/>
          <w:szCs w:val="28"/>
        </w:rPr>
        <w:t>в течение 10 календарных дней со дня</w:t>
      </w:r>
      <w:r w:rsidR="005F320E">
        <w:rPr>
          <w:sz w:val="28"/>
          <w:szCs w:val="28"/>
        </w:rPr>
        <w:t xml:space="preserve"> </w:t>
      </w:r>
      <w:r w:rsidRPr="00B719C1">
        <w:rPr>
          <w:sz w:val="28"/>
          <w:szCs w:val="28"/>
        </w:rPr>
        <w:t xml:space="preserve">представления отчета об использовании средств резервного фонда администрации </w:t>
      </w:r>
      <w:r w:rsidR="00F81B64">
        <w:rPr>
          <w:sz w:val="28"/>
          <w:szCs w:val="28"/>
        </w:rPr>
        <w:t xml:space="preserve">Николаевского сельсовета 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7. Контроль за использованием бюджетных ассигнований резервного фонда осуществляется главными распорядителями средств бюджета </w:t>
      </w:r>
      <w:r w:rsidR="00F81B64">
        <w:rPr>
          <w:sz w:val="28"/>
          <w:szCs w:val="28"/>
        </w:rPr>
        <w:t xml:space="preserve">Николаевского сельсовета </w:t>
      </w:r>
      <w:r w:rsidR="00F81B64">
        <w:rPr>
          <w:kern w:val="2"/>
          <w:sz w:val="28"/>
          <w:szCs w:val="28"/>
        </w:rPr>
        <w:t>Саракташского</w:t>
      </w:r>
      <w:r w:rsidR="000D664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</w:t>
      </w:r>
      <w:r w:rsidR="000D6647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йона</w:t>
      </w:r>
      <w:r w:rsidRPr="007A3628">
        <w:rPr>
          <w:kern w:val="2"/>
          <w:sz w:val="28"/>
          <w:szCs w:val="28"/>
        </w:rPr>
        <w:t>, органами муниципального финансового контроля в пределах своей компетенции.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Получатели бюджетных средств резервного фонда в сроки, указанные в   распоряжении  администрации о выделении бюджетных ассигнований резервного фонда, представляют отчет об использовании полученных средств, согласованный главным распорядителем средств бюджета </w:t>
      </w:r>
      <w:r w:rsidR="00F81B64">
        <w:rPr>
          <w:sz w:val="28"/>
          <w:szCs w:val="28"/>
        </w:rPr>
        <w:t xml:space="preserve">Николаевского сельсовета </w:t>
      </w:r>
      <w:r w:rsidR="00F81B64">
        <w:rPr>
          <w:kern w:val="2"/>
          <w:sz w:val="28"/>
          <w:szCs w:val="28"/>
        </w:rPr>
        <w:t>Саракташского</w:t>
      </w:r>
      <w:r w:rsidR="000D6647">
        <w:rPr>
          <w:kern w:val="2"/>
          <w:sz w:val="28"/>
          <w:szCs w:val="28"/>
        </w:rPr>
        <w:t xml:space="preserve"> района</w:t>
      </w:r>
      <w:r w:rsidRPr="007A3628">
        <w:rPr>
          <w:kern w:val="2"/>
          <w:sz w:val="28"/>
          <w:szCs w:val="28"/>
        </w:rPr>
        <w:t xml:space="preserve"> в </w:t>
      </w:r>
      <w:r w:rsidR="00F81B64">
        <w:rPr>
          <w:kern w:val="2"/>
          <w:sz w:val="28"/>
          <w:szCs w:val="28"/>
        </w:rPr>
        <w:t>бухгалтерию сельсовета</w:t>
      </w:r>
      <w:r w:rsidRPr="007A3628">
        <w:rPr>
          <w:kern w:val="2"/>
          <w:sz w:val="28"/>
          <w:szCs w:val="28"/>
        </w:rPr>
        <w:t xml:space="preserve"> по форме согласно приложению № 1 к настоящему Положению.</w:t>
      </w:r>
    </w:p>
    <w:p w:rsidR="007A3628" w:rsidRPr="007A362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lastRenderedPageBreak/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r w:rsidR="00F81B64">
        <w:rPr>
          <w:sz w:val="28"/>
          <w:szCs w:val="28"/>
        </w:rPr>
        <w:t>Николаевского сельсовета</w:t>
      </w:r>
      <w:r w:rsidR="000D6647">
        <w:rPr>
          <w:kern w:val="2"/>
          <w:sz w:val="28"/>
          <w:szCs w:val="28"/>
        </w:rPr>
        <w:t xml:space="preserve"> </w:t>
      </w:r>
      <w:r w:rsidR="00F81B64">
        <w:rPr>
          <w:kern w:val="2"/>
          <w:sz w:val="28"/>
          <w:szCs w:val="28"/>
        </w:rPr>
        <w:t>Саракташского</w:t>
      </w:r>
      <w:r w:rsidR="000D6647">
        <w:rPr>
          <w:kern w:val="2"/>
          <w:sz w:val="28"/>
          <w:szCs w:val="28"/>
        </w:rPr>
        <w:t xml:space="preserve"> района</w:t>
      </w:r>
      <w:r w:rsidRPr="007A3628">
        <w:rPr>
          <w:kern w:val="2"/>
          <w:sz w:val="28"/>
          <w:szCs w:val="28"/>
        </w:rPr>
        <w:t xml:space="preserve"> по форме согласно приложению № 2 к настоящему  Положению.</w:t>
      </w:r>
    </w:p>
    <w:p w:rsidR="007A3628" w:rsidRDefault="007A3628" w:rsidP="007A3628">
      <w:pPr>
        <w:tabs>
          <w:tab w:val="left" w:pos="284"/>
        </w:tabs>
        <w:sectPr w:rsidR="007A3628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7A3628" w:rsidRPr="000D6647" w:rsidRDefault="007A3628" w:rsidP="000D6647">
      <w:pPr>
        <w:pStyle w:val="ConsPlusNormal"/>
        <w:tabs>
          <w:tab w:val="left" w:pos="284"/>
        </w:tabs>
        <w:jc w:val="right"/>
        <w:outlineLvl w:val="1"/>
      </w:pPr>
      <w:r w:rsidRPr="000D6647">
        <w:lastRenderedPageBreak/>
        <w:t>Приложение 1</w:t>
      </w:r>
    </w:p>
    <w:p w:rsidR="007A3628" w:rsidRPr="000D6647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8"/>
          <w:szCs w:val="28"/>
        </w:rPr>
      </w:pPr>
      <w:r w:rsidRPr="000D6647">
        <w:rPr>
          <w:sz w:val="28"/>
          <w:szCs w:val="28"/>
        </w:rPr>
        <w:t xml:space="preserve">к Положению о </w:t>
      </w:r>
      <w:r w:rsidRPr="000D6647">
        <w:rPr>
          <w:kern w:val="2"/>
          <w:sz w:val="28"/>
          <w:szCs w:val="28"/>
        </w:rPr>
        <w:t xml:space="preserve">порядке </w:t>
      </w:r>
      <w:r w:rsidRPr="000D6647">
        <w:rPr>
          <w:bCs/>
          <w:kern w:val="2"/>
          <w:sz w:val="28"/>
          <w:szCs w:val="28"/>
        </w:rPr>
        <w:t>использования бюджетных</w:t>
      </w:r>
    </w:p>
    <w:p w:rsidR="007A3628" w:rsidRPr="000D6647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i/>
          <w:kern w:val="2"/>
          <w:sz w:val="28"/>
          <w:szCs w:val="28"/>
        </w:rPr>
      </w:pPr>
      <w:r w:rsidRPr="000D6647">
        <w:rPr>
          <w:bCs/>
          <w:kern w:val="2"/>
          <w:sz w:val="28"/>
          <w:szCs w:val="28"/>
        </w:rPr>
        <w:t>ассигнований резервного фонда администрации</w:t>
      </w:r>
    </w:p>
    <w:p w:rsidR="007A3628" w:rsidRPr="000D6647" w:rsidRDefault="00F81B64" w:rsidP="00F81B64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Par123"/>
      <w:bookmarkEnd w:id="0"/>
      <w:r>
        <w:rPr>
          <w:sz w:val="28"/>
          <w:szCs w:val="28"/>
        </w:rPr>
        <w:t>Николаевского сельсовета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ОТЧЕТ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получателя бюджетных ассигнований резервного фонда об использовании бюджетных ассигнований резервного фонда.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____________________________________________________________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(наименование получателя бюджетных средств)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по состоянию на ________________ 20___ г.</w:t>
      </w:r>
    </w:p>
    <w:p w:rsidR="007A3628" w:rsidRPr="000D6647" w:rsidRDefault="007A3628" w:rsidP="000D6647">
      <w:pPr>
        <w:tabs>
          <w:tab w:val="left" w:pos="284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D6647">
        <w:rPr>
          <w:sz w:val="28"/>
          <w:szCs w:val="28"/>
        </w:rPr>
        <w:t xml:space="preserve">  руб.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410"/>
        <w:gridCol w:w="1701"/>
        <w:gridCol w:w="1701"/>
        <w:gridCol w:w="1134"/>
        <w:gridCol w:w="2268"/>
        <w:gridCol w:w="1418"/>
        <w:gridCol w:w="1275"/>
        <w:gridCol w:w="1985"/>
      </w:tblGrid>
      <w:tr w:rsidR="000D6647" w:rsidRPr="003D29BA" w:rsidTr="000D664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№ и дата муниципального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Остаток неиспользованных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 xml:space="preserve">Примечание </w:t>
            </w:r>
            <w:hyperlink r:id="rId10" w:anchor="Par30" w:history="1">
              <w:r w:rsidRPr="00F82FFB">
                <w:rPr>
                  <w:rStyle w:val="af0"/>
                  <w:sz w:val="24"/>
                  <w:szCs w:val="24"/>
                  <w:lang w:eastAsia="en-US"/>
                </w:rPr>
                <w:t>&lt;*&gt;</w:t>
              </w:r>
            </w:hyperlink>
          </w:p>
        </w:tc>
      </w:tr>
      <w:tr w:rsidR="000D6647" w:rsidRPr="003D29BA" w:rsidTr="000D664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3D29BA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D6647" w:rsidRPr="003D29BA" w:rsidTr="000D66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3D29BA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A3628" w:rsidRPr="000D6647" w:rsidRDefault="007A3628" w:rsidP="007A3628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3628" w:rsidRPr="000D6647" w:rsidRDefault="007A3628" w:rsidP="007A3628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647">
        <w:rPr>
          <w:sz w:val="28"/>
          <w:szCs w:val="28"/>
        </w:rPr>
        <w:t>--------------------------------</w:t>
      </w:r>
    </w:p>
    <w:p w:rsidR="007A3628" w:rsidRPr="000D6647" w:rsidRDefault="007A3628" w:rsidP="007A3628">
      <w:pPr>
        <w:tabs>
          <w:tab w:val="left" w:pos="284"/>
        </w:tabs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1" w:name="Par30"/>
      <w:bookmarkEnd w:id="1"/>
      <w:r w:rsidRPr="000D6647">
        <w:rPr>
          <w:sz w:val="28"/>
          <w:szCs w:val="28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55"/>
        <w:gridCol w:w="567"/>
        <w:gridCol w:w="1171"/>
        <w:gridCol w:w="993"/>
        <w:gridCol w:w="2678"/>
      </w:tblGrid>
      <w:tr w:rsidR="00B719C1" w:rsidRPr="00B719C1" w:rsidTr="0092644D">
        <w:trPr>
          <w:trHeight w:val="404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B719C1" w:rsidRDefault="0092644D" w:rsidP="0092644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bottom w:val="single" w:sz="4" w:space="0" w:color="auto"/>
            </w:tcBorders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44D" w:rsidRPr="00B719C1" w:rsidRDefault="0092644D" w:rsidP="0092644D">
            <w:pPr>
              <w:spacing w:after="150"/>
              <w:jc w:val="center"/>
              <w:rPr>
                <w:sz w:val="28"/>
                <w:szCs w:val="28"/>
              </w:rPr>
            </w:pPr>
          </w:p>
        </w:tc>
      </w:tr>
      <w:tr w:rsidR="00B719C1" w:rsidRPr="00B719C1" w:rsidTr="003D031A">
        <w:trPr>
          <w:trHeight w:val="241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92644D" w:rsidRPr="00B719C1" w:rsidRDefault="0092644D" w:rsidP="006B3B7E">
            <w:pPr>
              <w:spacing w:after="150"/>
              <w:jc w:val="center"/>
            </w:pPr>
            <w:r w:rsidRPr="00B719C1">
              <w:t>(подпись)</w:t>
            </w:r>
          </w:p>
        </w:tc>
        <w:tc>
          <w:tcPr>
            <w:tcW w:w="993" w:type="dxa"/>
            <w:tcBorders>
              <w:bottom w:val="nil"/>
            </w:tcBorders>
          </w:tcPr>
          <w:p w:rsidR="0092644D" w:rsidRPr="00B719C1" w:rsidRDefault="0092644D" w:rsidP="006B3B7E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6B3B7E">
            <w:pPr>
              <w:spacing w:after="150"/>
              <w:jc w:val="center"/>
            </w:pPr>
            <w:r w:rsidRPr="00B719C1">
              <w:t>(расшифровка подписи)</w:t>
            </w:r>
          </w:p>
        </w:tc>
      </w:tr>
      <w:tr w:rsidR="00B719C1" w:rsidRPr="00B719C1" w:rsidTr="0092644D">
        <w:trPr>
          <w:trHeight w:val="397"/>
        </w:trPr>
        <w:tc>
          <w:tcPr>
            <w:tcW w:w="8155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92644D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</w:tcBorders>
          </w:tcPr>
          <w:p w:rsidR="0092644D" w:rsidRPr="00B719C1" w:rsidRDefault="0092644D" w:rsidP="0092644D">
            <w:pPr>
              <w:spacing w:after="150"/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92644D" w:rsidRPr="00B719C1" w:rsidRDefault="0092644D" w:rsidP="006B3B7E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92644D">
            <w:pPr>
              <w:spacing w:after="150"/>
              <w:jc w:val="center"/>
            </w:pPr>
          </w:p>
        </w:tc>
      </w:tr>
      <w:tr w:rsidR="00B719C1" w:rsidRPr="00B719C1" w:rsidTr="0092644D">
        <w:tc>
          <w:tcPr>
            <w:tcW w:w="8155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6B3B7E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6" w:space="0" w:color="DDDDDD"/>
            </w:tcBorders>
          </w:tcPr>
          <w:p w:rsidR="0092644D" w:rsidRPr="00B719C1" w:rsidRDefault="0092644D" w:rsidP="006B3B7E">
            <w:pPr>
              <w:spacing w:after="150"/>
              <w:jc w:val="center"/>
            </w:pPr>
            <w:r w:rsidRPr="00B719C1">
              <w:t>(подпись)</w:t>
            </w:r>
          </w:p>
        </w:tc>
        <w:tc>
          <w:tcPr>
            <w:tcW w:w="993" w:type="dxa"/>
            <w:tcBorders>
              <w:bottom w:val="single" w:sz="6" w:space="0" w:color="DDDDDD"/>
            </w:tcBorders>
          </w:tcPr>
          <w:p w:rsidR="0092644D" w:rsidRPr="00B719C1" w:rsidRDefault="0092644D" w:rsidP="006B3B7E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B719C1" w:rsidRDefault="0092644D" w:rsidP="006B3B7E">
            <w:pPr>
              <w:spacing w:after="150"/>
              <w:jc w:val="center"/>
            </w:pPr>
            <w:r w:rsidRPr="00B719C1">
              <w:t>(расшифровка подписи)</w:t>
            </w:r>
          </w:p>
        </w:tc>
      </w:tr>
    </w:tbl>
    <w:p w:rsidR="007A3628" w:rsidRPr="000D6647" w:rsidRDefault="007A3628" w:rsidP="000C2C2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D6647">
        <w:rPr>
          <w:sz w:val="28"/>
          <w:szCs w:val="28"/>
        </w:rPr>
        <w:t xml:space="preserve">Исполнитель (ФИО) </w:t>
      </w:r>
      <w:bookmarkStart w:id="2" w:name="_GoBack"/>
      <w:bookmarkEnd w:id="2"/>
      <w:r w:rsidRPr="000D6647">
        <w:rPr>
          <w:sz w:val="28"/>
          <w:szCs w:val="28"/>
        </w:rPr>
        <w:t>тел.</w:t>
      </w:r>
    </w:p>
    <w:p w:rsidR="007A3628" w:rsidRPr="000D6647" w:rsidRDefault="007A3628" w:rsidP="007A3628">
      <w:pPr>
        <w:tabs>
          <w:tab w:val="left" w:pos="284"/>
        </w:tabs>
        <w:rPr>
          <w:sz w:val="28"/>
          <w:szCs w:val="28"/>
        </w:rPr>
        <w:sectPr w:rsidR="007A3628" w:rsidRPr="000D6647" w:rsidSect="003D29BA">
          <w:pgSz w:w="16838" w:h="11906" w:orient="landscape"/>
          <w:pgMar w:top="709" w:right="1134" w:bottom="567" w:left="1134" w:header="708" w:footer="708" w:gutter="0"/>
          <w:pgNumType w:start="1"/>
          <w:cols w:space="720"/>
        </w:sectPr>
      </w:pPr>
    </w:p>
    <w:p w:rsidR="007A3628" w:rsidRPr="000D6647" w:rsidRDefault="007A3628" w:rsidP="0092644D">
      <w:pPr>
        <w:tabs>
          <w:tab w:val="left" w:pos="284"/>
        </w:tabs>
        <w:jc w:val="right"/>
        <w:rPr>
          <w:sz w:val="28"/>
          <w:szCs w:val="28"/>
        </w:rPr>
      </w:pPr>
      <w:r w:rsidRPr="000D6647">
        <w:rPr>
          <w:sz w:val="28"/>
          <w:szCs w:val="28"/>
        </w:rPr>
        <w:lastRenderedPageBreak/>
        <w:t>Приложение 2</w:t>
      </w:r>
    </w:p>
    <w:p w:rsidR="007A3628" w:rsidRPr="000D6647" w:rsidRDefault="007A3628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8"/>
          <w:szCs w:val="28"/>
        </w:rPr>
      </w:pPr>
      <w:r w:rsidRPr="000D6647">
        <w:rPr>
          <w:sz w:val="28"/>
          <w:szCs w:val="28"/>
        </w:rPr>
        <w:t xml:space="preserve">к Положению о </w:t>
      </w:r>
      <w:r w:rsidRPr="000D6647">
        <w:rPr>
          <w:kern w:val="2"/>
          <w:sz w:val="28"/>
          <w:szCs w:val="28"/>
        </w:rPr>
        <w:t xml:space="preserve">порядке </w:t>
      </w:r>
      <w:r w:rsidRPr="000D6647">
        <w:rPr>
          <w:bCs/>
          <w:kern w:val="2"/>
          <w:sz w:val="28"/>
          <w:szCs w:val="28"/>
        </w:rPr>
        <w:t>использования бюджетных</w:t>
      </w:r>
    </w:p>
    <w:p w:rsidR="007A3628" w:rsidRPr="000D6647" w:rsidRDefault="007A3628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i/>
          <w:kern w:val="2"/>
          <w:sz w:val="28"/>
          <w:szCs w:val="28"/>
        </w:rPr>
      </w:pPr>
      <w:r w:rsidRPr="000D6647">
        <w:rPr>
          <w:bCs/>
          <w:kern w:val="2"/>
          <w:sz w:val="28"/>
          <w:szCs w:val="28"/>
        </w:rPr>
        <w:t>ассигнований резервного фонда администрации</w:t>
      </w:r>
    </w:p>
    <w:p w:rsidR="007A3628" w:rsidRPr="000D6647" w:rsidRDefault="00F81B64" w:rsidP="00F81B64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 сельсовета</w:t>
      </w:r>
    </w:p>
    <w:p w:rsidR="007A3628" w:rsidRPr="000D6647" w:rsidRDefault="007A3628" w:rsidP="0092644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ОТЧЕТ</w:t>
      </w:r>
    </w:p>
    <w:p w:rsidR="007A3628" w:rsidRDefault="007A3628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об использовании бюджетных ассигнований резервного фонда</w:t>
      </w:r>
    </w:p>
    <w:p w:rsidR="00570C2D" w:rsidRPr="000D6647" w:rsidRDefault="00570C2D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23"/>
        <w:gridCol w:w="1559"/>
      </w:tblGrid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Сумма, тыс. рублей</w:t>
            </w:r>
          </w:p>
        </w:tc>
      </w:tr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F81B6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1. Размер бюджетных ассигнований резервного фонда администрации </w:t>
            </w:r>
            <w:r w:rsidR="00F81B64">
              <w:rPr>
                <w:sz w:val="28"/>
                <w:szCs w:val="28"/>
              </w:rPr>
              <w:t xml:space="preserve">Николаевского сельсовета </w:t>
            </w:r>
            <w:r w:rsidRPr="000D6647">
              <w:rPr>
                <w:sz w:val="28"/>
                <w:szCs w:val="28"/>
                <w:lang w:eastAsia="en-US"/>
              </w:rPr>
              <w:t xml:space="preserve">установленный решением </w:t>
            </w:r>
            <w:r w:rsidR="00570C2D">
              <w:rPr>
                <w:sz w:val="28"/>
                <w:szCs w:val="28"/>
                <w:lang w:eastAsia="en-US"/>
              </w:rPr>
              <w:t>Со</w:t>
            </w:r>
            <w:r w:rsidR="00F81B64">
              <w:rPr>
                <w:sz w:val="28"/>
                <w:szCs w:val="28"/>
                <w:lang w:eastAsia="en-US"/>
              </w:rPr>
              <w:t>вета депутатов</w:t>
            </w:r>
            <w:r w:rsidRPr="000D6647">
              <w:rPr>
                <w:sz w:val="28"/>
                <w:szCs w:val="28"/>
                <w:lang w:eastAsia="en-US"/>
              </w:rPr>
              <w:t xml:space="preserve"> </w:t>
            </w:r>
            <w:r w:rsidR="00F81B64">
              <w:rPr>
                <w:sz w:val="28"/>
                <w:szCs w:val="28"/>
              </w:rPr>
              <w:t>Николаевского сельсовета</w:t>
            </w:r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0D6647">
              <w:rPr>
                <w:sz w:val="28"/>
                <w:szCs w:val="28"/>
                <w:lang w:eastAsia="en-US"/>
              </w:rPr>
              <w:t xml:space="preserve">о бюджете  </w:t>
            </w:r>
            <w:r w:rsidR="00F81B64">
              <w:rPr>
                <w:sz w:val="28"/>
                <w:szCs w:val="28"/>
              </w:rPr>
              <w:t xml:space="preserve">Николаевского сельсовета Саракташского </w:t>
            </w:r>
            <w:r w:rsidR="00570C2D">
              <w:rPr>
                <w:kern w:val="2"/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95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2. Распределенный размер бюджетных ассигнований резервного фонда администрации </w:t>
            </w:r>
            <w:r w:rsidR="00F81B64">
              <w:rPr>
                <w:sz w:val="28"/>
                <w:szCs w:val="28"/>
              </w:rPr>
              <w:t xml:space="preserve">Николаевского сельсовета </w:t>
            </w:r>
            <w:r w:rsidRPr="000D6647">
              <w:rPr>
                <w:sz w:val="28"/>
                <w:szCs w:val="28"/>
                <w:lang w:eastAsia="en-US"/>
              </w:rPr>
              <w:t>на отчетную дату,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2.1. На проведение аварийно-восстановительных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992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2.2. Проведение иных мероприятий, связанных с ликвидацией последствий стихийных бедствий и других чрезвычайных ситуаций на территории </w:t>
            </w:r>
            <w:r w:rsidR="00F81B64">
              <w:rPr>
                <w:sz w:val="28"/>
                <w:szCs w:val="28"/>
              </w:rPr>
              <w:t>Николаевского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3. Фактическое использование бюджетных ассигнований резервного фонда администрации </w:t>
            </w:r>
            <w:r w:rsidR="00F81B64">
              <w:rPr>
                <w:sz w:val="28"/>
                <w:szCs w:val="28"/>
              </w:rPr>
              <w:t>Николаевского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18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4. Возвращено неиспользованных бюджетных ассигнований резервного фонда администрации</w:t>
            </w:r>
            <w:r w:rsidRPr="000D6647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81B64">
              <w:rPr>
                <w:sz w:val="28"/>
                <w:szCs w:val="28"/>
              </w:rPr>
              <w:t>Николаевского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A3628" w:rsidRPr="000D6647" w:rsidTr="00570C2D">
        <w:trPr>
          <w:trHeight w:val="79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5. Нераспределенный остаток бюджетных ассигнований резервного фонда администрации  </w:t>
            </w:r>
            <w:r w:rsidR="00F81B64">
              <w:rPr>
                <w:sz w:val="28"/>
                <w:szCs w:val="28"/>
              </w:rPr>
              <w:t>Николаевского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0D6647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A3628" w:rsidRPr="000D6647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4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78"/>
        <w:gridCol w:w="411"/>
        <w:gridCol w:w="1021"/>
        <w:gridCol w:w="411"/>
        <w:gridCol w:w="2410"/>
      </w:tblGrid>
      <w:tr w:rsidR="00570C2D" w:rsidRPr="00570C2D" w:rsidTr="00570C2D">
        <w:trPr>
          <w:trHeight w:val="397"/>
        </w:trPr>
        <w:tc>
          <w:tcPr>
            <w:tcW w:w="5178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70C2D" w:rsidRDefault="00F81B64" w:rsidP="00570C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категории, бухгалтер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70C2D" w:rsidRDefault="00570C2D" w:rsidP="006B3B7E">
            <w:pPr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570C2D">
              <w:rPr>
                <w:color w:val="333333"/>
                <w:sz w:val="28"/>
                <w:szCs w:val="28"/>
              </w:rPr>
              <w:t xml:space="preserve">  </w:t>
            </w:r>
          </w:p>
        </w:tc>
        <w:tc>
          <w:tcPr>
            <w:tcW w:w="1021" w:type="dxa"/>
            <w:tcBorders>
              <w:top w:val="nil"/>
            </w:tcBorders>
          </w:tcPr>
          <w:p w:rsidR="00570C2D" w:rsidRPr="00570C2D" w:rsidRDefault="00570C2D" w:rsidP="00F81B64">
            <w:pPr>
              <w:spacing w:after="150"/>
              <w:rPr>
                <w:color w:val="333333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:rsidR="00570C2D" w:rsidRPr="00570C2D" w:rsidRDefault="00570C2D" w:rsidP="006B3B7E">
            <w:pPr>
              <w:spacing w:after="150"/>
              <w:jc w:val="both"/>
              <w:rPr>
                <w:color w:val="333333"/>
              </w:rPr>
            </w:pPr>
          </w:p>
        </w:tc>
        <w:tc>
          <w:tcPr>
            <w:tcW w:w="2410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70C2D" w:rsidRDefault="00570C2D" w:rsidP="006B3B7E">
            <w:pPr>
              <w:spacing w:after="150"/>
              <w:jc w:val="center"/>
              <w:rPr>
                <w:color w:val="333333"/>
              </w:rPr>
            </w:pPr>
          </w:p>
        </w:tc>
      </w:tr>
      <w:tr w:rsidR="00570C2D" w:rsidRPr="00570C2D" w:rsidTr="00570C2D">
        <w:tc>
          <w:tcPr>
            <w:tcW w:w="5178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70C2D" w:rsidRDefault="00570C2D" w:rsidP="006B3B7E">
            <w:pPr>
              <w:spacing w:after="15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11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70C2D" w:rsidRDefault="00570C2D" w:rsidP="006B3B7E">
            <w:pPr>
              <w:spacing w:after="15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6" w:space="0" w:color="DDDDDD"/>
            </w:tcBorders>
          </w:tcPr>
          <w:p w:rsidR="00570C2D" w:rsidRPr="00570C2D" w:rsidRDefault="00570C2D" w:rsidP="006B3B7E">
            <w:pPr>
              <w:spacing w:after="150"/>
              <w:jc w:val="center"/>
              <w:rPr>
                <w:color w:val="333333"/>
              </w:rPr>
            </w:pPr>
            <w:r w:rsidRPr="00570C2D">
              <w:rPr>
                <w:color w:val="333333"/>
              </w:rPr>
              <w:t>(подпись)</w:t>
            </w:r>
          </w:p>
        </w:tc>
        <w:tc>
          <w:tcPr>
            <w:tcW w:w="411" w:type="dxa"/>
            <w:tcBorders>
              <w:bottom w:val="single" w:sz="6" w:space="0" w:color="DDDDDD"/>
            </w:tcBorders>
          </w:tcPr>
          <w:p w:rsidR="00570C2D" w:rsidRPr="00570C2D" w:rsidRDefault="00570C2D" w:rsidP="006B3B7E">
            <w:pPr>
              <w:spacing w:after="150"/>
              <w:jc w:val="both"/>
              <w:rPr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70C2D" w:rsidRDefault="00570C2D" w:rsidP="006B3B7E">
            <w:pPr>
              <w:spacing w:after="150"/>
              <w:jc w:val="center"/>
              <w:rPr>
                <w:color w:val="333333"/>
              </w:rPr>
            </w:pPr>
            <w:r w:rsidRPr="00570C2D">
              <w:rPr>
                <w:color w:val="333333"/>
              </w:rPr>
              <w:t>(расшифровка подписи)</w:t>
            </w:r>
          </w:p>
        </w:tc>
      </w:tr>
    </w:tbl>
    <w:p w:rsidR="001B5980" w:rsidRPr="00D1048E" w:rsidRDefault="001B5980" w:rsidP="00570C2D">
      <w:pPr>
        <w:rPr>
          <w:sz w:val="24"/>
          <w:szCs w:val="24"/>
        </w:rPr>
      </w:pPr>
    </w:p>
    <w:sectPr w:rsidR="001B5980" w:rsidRPr="00D1048E" w:rsidSect="00570C2D">
      <w:footerReference w:type="default" r:id="rId11"/>
      <w:pgSz w:w="11906" w:h="16838"/>
      <w:pgMar w:top="1134" w:right="851" w:bottom="1134" w:left="1701" w:header="720" w:footer="7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146" w:rsidRDefault="004D0146">
      <w:r>
        <w:separator/>
      </w:r>
    </w:p>
  </w:endnote>
  <w:endnote w:type="continuationSeparator" w:id="1">
    <w:p w:rsidR="004D0146" w:rsidRDefault="004D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26" w:rsidRDefault="000C2C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C" w:rsidRDefault="00F4391A">
    <w:pPr>
      <w:pStyle w:val="a5"/>
      <w:jc w:val="right"/>
    </w:pPr>
    <w:r>
      <w:fldChar w:fldCharType="begin"/>
    </w:r>
    <w:r w:rsidR="00DA0139">
      <w:instrText xml:space="preserve"> PAGE   \* MERGEFORMAT </w:instrText>
    </w:r>
    <w:r>
      <w:fldChar w:fldCharType="separate"/>
    </w:r>
    <w:r w:rsidR="00570C2D">
      <w:rPr>
        <w:noProof/>
      </w:rPr>
      <w:t>3</w:t>
    </w:r>
    <w:r>
      <w:rPr>
        <w:noProof/>
      </w:rPr>
      <w:fldChar w:fldCharType="end"/>
    </w:r>
  </w:p>
  <w:p w:rsidR="009D318C" w:rsidRDefault="009D31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146" w:rsidRDefault="004D0146">
      <w:r>
        <w:separator/>
      </w:r>
    </w:p>
  </w:footnote>
  <w:footnote w:type="continuationSeparator" w:id="1">
    <w:p w:rsidR="004D0146" w:rsidRDefault="004D0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8AC"/>
    <w:multiLevelType w:val="hybridMultilevel"/>
    <w:tmpl w:val="CDB64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EF42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92A31"/>
    <w:multiLevelType w:val="hybridMultilevel"/>
    <w:tmpl w:val="58EA7D82"/>
    <w:lvl w:ilvl="0" w:tplc="1A70B820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2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E0F"/>
    <w:rsid w:val="00003B0D"/>
    <w:rsid w:val="000067D7"/>
    <w:rsid w:val="0001571D"/>
    <w:rsid w:val="00016FB8"/>
    <w:rsid w:val="0002239A"/>
    <w:rsid w:val="000225F1"/>
    <w:rsid w:val="00022C2F"/>
    <w:rsid w:val="00023217"/>
    <w:rsid w:val="000251DE"/>
    <w:rsid w:val="000268ED"/>
    <w:rsid w:val="00027EE6"/>
    <w:rsid w:val="000303B7"/>
    <w:rsid w:val="00035309"/>
    <w:rsid w:val="00037CB6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7C3"/>
    <w:rsid w:val="00066C6B"/>
    <w:rsid w:val="000676E0"/>
    <w:rsid w:val="00072471"/>
    <w:rsid w:val="00073812"/>
    <w:rsid w:val="0007435A"/>
    <w:rsid w:val="000753C5"/>
    <w:rsid w:val="00077FAB"/>
    <w:rsid w:val="000813B6"/>
    <w:rsid w:val="000822EE"/>
    <w:rsid w:val="00086EF1"/>
    <w:rsid w:val="00090432"/>
    <w:rsid w:val="00094433"/>
    <w:rsid w:val="00096463"/>
    <w:rsid w:val="000A1761"/>
    <w:rsid w:val="000A1D2A"/>
    <w:rsid w:val="000A59B3"/>
    <w:rsid w:val="000A6888"/>
    <w:rsid w:val="000A6EDB"/>
    <w:rsid w:val="000B1E8F"/>
    <w:rsid w:val="000B47C8"/>
    <w:rsid w:val="000B4EB6"/>
    <w:rsid w:val="000C119B"/>
    <w:rsid w:val="000C2C26"/>
    <w:rsid w:val="000D05AC"/>
    <w:rsid w:val="000D08B2"/>
    <w:rsid w:val="000D157C"/>
    <w:rsid w:val="000D3D4F"/>
    <w:rsid w:val="000D6647"/>
    <w:rsid w:val="000D7C37"/>
    <w:rsid w:val="000E1E20"/>
    <w:rsid w:val="000E5F10"/>
    <w:rsid w:val="000E73D7"/>
    <w:rsid w:val="000F06A4"/>
    <w:rsid w:val="000F6DF7"/>
    <w:rsid w:val="000F7BF0"/>
    <w:rsid w:val="001007FB"/>
    <w:rsid w:val="0010321F"/>
    <w:rsid w:val="0010760E"/>
    <w:rsid w:val="001117DA"/>
    <w:rsid w:val="00111C2E"/>
    <w:rsid w:val="00112A4A"/>
    <w:rsid w:val="00113897"/>
    <w:rsid w:val="001157AE"/>
    <w:rsid w:val="00120EA6"/>
    <w:rsid w:val="00123961"/>
    <w:rsid w:val="00124E13"/>
    <w:rsid w:val="001261FC"/>
    <w:rsid w:val="00130691"/>
    <w:rsid w:val="001312D1"/>
    <w:rsid w:val="0013133D"/>
    <w:rsid w:val="001329BF"/>
    <w:rsid w:val="00134066"/>
    <w:rsid w:val="00135D79"/>
    <w:rsid w:val="001360EB"/>
    <w:rsid w:val="00143648"/>
    <w:rsid w:val="00146E9D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0D46"/>
    <w:rsid w:val="0017210E"/>
    <w:rsid w:val="00175357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639"/>
    <w:rsid w:val="001969E4"/>
    <w:rsid w:val="001A0C17"/>
    <w:rsid w:val="001A176C"/>
    <w:rsid w:val="001A1B4E"/>
    <w:rsid w:val="001A49DD"/>
    <w:rsid w:val="001A7BFD"/>
    <w:rsid w:val="001B0656"/>
    <w:rsid w:val="001B10C8"/>
    <w:rsid w:val="001B592D"/>
    <w:rsid w:val="001B5980"/>
    <w:rsid w:val="001B5D3F"/>
    <w:rsid w:val="001B61C1"/>
    <w:rsid w:val="001B71B6"/>
    <w:rsid w:val="001B7E4A"/>
    <w:rsid w:val="001C00D8"/>
    <w:rsid w:val="001C1214"/>
    <w:rsid w:val="001C1398"/>
    <w:rsid w:val="001C2974"/>
    <w:rsid w:val="001C3E0A"/>
    <w:rsid w:val="001D5D9F"/>
    <w:rsid w:val="001D7523"/>
    <w:rsid w:val="001E323E"/>
    <w:rsid w:val="001E5474"/>
    <w:rsid w:val="001E7D7F"/>
    <w:rsid w:val="001F1019"/>
    <w:rsid w:val="001F1348"/>
    <w:rsid w:val="001F5743"/>
    <w:rsid w:val="001F67BF"/>
    <w:rsid w:val="001F7FD6"/>
    <w:rsid w:val="00200296"/>
    <w:rsid w:val="002015E3"/>
    <w:rsid w:val="00203618"/>
    <w:rsid w:val="00204667"/>
    <w:rsid w:val="002052ED"/>
    <w:rsid w:val="00206936"/>
    <w:rsid w:val="00221D1D"/>
    <w:rsid w:val="00223BD0"/>
    <w:rsid w:val="00223FCB"/>
    <w:rsid w:val="002243D8"/>
    <w:rsid w:val="00226DC2"/>
    <w:rsid w:val="00227415"/>
    <w:rsid w:val="00230642"/>
    <w:rsid w:val="002357A7"/>
    <w:rsid w:val="00237017"/>
    <w:rsid w:val="0024187C"/>
    <w:rsid w:val="0024208A"/>
    <w:rsid w:val="002428A4"/>
    <w:rsid w:val="00242F1C"/>
    <w:rsid w:val="00252D65"/>
    <w:rsid w:val="00253935"/>
    <w:rsid w:val="00257360"/>
    <w:rsid w:val="0026211C"/>
    <w:rsid w:val="0026310E"/>
    <w:rsid w:val="00265DD8"/>
    <w:rsid w:val="0026768C"/>
    <w:rsid w:val="002710C5"/>
    <w:rsid w:val="0027537D"/>
    <w:rsid w:val="0027683B"/>
    <w:rsid w:val="002779D1"/>
    <w:rsid w:val="00281CD9"/>
    <w:rsid w:val="00290E92"/>
    <w:rsid w:val="0029470B"/>
    <w:rsid w:val="00294A23"/>
    <w:rsid w:val="002957A0"/>
    <w:rsid w:val="002A1AD2"/>
    <w:rsid w:val="002A37C5"/>
    <w:rsid w:val="002A3B5D"/>
    <w:rsid w:val="002A3EC7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2DF4"/>
    <w:rsid w:val="002C3894"/>
    <w:rsid w:val="002C3B65"/>
    <w:rsid w:val="002C6C4B"/>
    <w:rsid w:val="002D180B"/>
    <w:rsid w:val="002D319D"/>
    <w:rsid w:val="002D3740"/>
    <w:rsid w:val="002D404A"/>
    <w:rsid w:val="002E32DB"/>
    <w:rsid w:val="002E4312"/>
    <w:rsid w:val="002F4658"/>
    <w:rsid w:val="002F4D57"/>
    <w:rsid w:val="002F7C61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41A0"/>
    <w:rsid w:val="00316AC0"/>
    <w:rsid w:val="00320787"/>
    <w:rsid w:val="003246D7"/>
    <w:rsid w:val="00330C1E"/>
    <w:rsid w:val="00330EF4"/>
    <w:rsid w:val="00331003"/>
    <w:rsid w:val="00331E18"/>
    <w:rsid w:val="00331F49"/>
    <w:rsid w:val="00335E40"/>
    <w:rsid w:val="00342798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3B82"/>
    <w:rsid w:val="003821C4"/>
    <w:rsid w:val="00386028"/>
    <w:rsid w:val="00387896"/>
    <w:rsid w:val="003A1C3F"/>
    <w:rsid w:val="003A1DCE"/>
    <w:rsid w:val="003A3401"/>
    <w:rsid w:val="003A73A1"/>
    <w:rsid w:val="003A77AA"/>
    <w:rsid w:val="003B0B63"/>
    <w:rsid w:val="003B1D7F"/>
    <w:rsid w:val="003B2D30"/>
    <w:rsid w:val="003B7876"/>
    <w:rsid w:val="003C07FE"/>
    <w:rsid w:val="003C5401"/>
    <w:rsid w:val="003D031A"/>
    <w:rsid w:val="003D0BF2"/>
    <w:rsid w:val="003D1FAB"/>
    <w:rsid w:val="003D29BA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55AA"/>
    <w:rsid w:val="00435E19"/>
    <w:rsid w:val="004511C4"/>
    <w:rsid w:val="00455F7F"/>
    <w:rsid w:val="004564E2"/>
    <w:rsid w:val="00456AA9"/>
    <w:rsid w:val="004576CA"/>
    <w:rsid w:val="00462EB0"/>
    <w:rsid w:val="004647D8"/>
    <w:rsid w:val="0047696D"/>
    <w:rsid w:val="00476D40"/>
    <w:rsid w:val="00476F55"/>
    <w:rsid w:val="004771E7"/>
    <w:rsid w:val="00477AF1"/>
    <w:rsid w:val="00481B18"/>
    <w:rsid w:val="004912A7"/>
    <w:rsid w:val="00492AA0"/>
    <w:rsid w:val="00494134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C4ED4"/>
    <w:rsid w:val="004D0146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5EF9"/>
    <w:rsid w:val="004E7219"/>
    <w:rsid w:val="004F0F7E"/>
    <w:rsid w:val="004F125C"/>
    <w:rsid w:val="004F4CBB"/>
    <w:rsid w:val="005029B2"/>
    <w:rsid w:val="005033F0"/>
    <w:rsid w:val="00503F98"/>
    <w:rsid w:val="0051295B"/>
    <w:rsid w:val="00514FF4"/>
    <w:rsid w:val="00520392"/>
    <w:rsid w:val="00523929"/>
    <w:rsid w:val="00523E32"/>
    <w:rsid w:val="00532989"/>
    <w:rsid w:val="005405DE"/>
    <w:rsid w:val="0054312C"/>
    <w:rsid w:val="00543E0B"/>
    <w:rsid w:val="00544BB6"/>
    <w:rsid w:val="00545E0C"/>
    <w:rsid w:val="005479E6"/>
    <w:rsid w:val="0055193A"/>
    <w:rsid w:val="005521AB"/>
    <w:rsid w:val="00552893"/>
    <w:rsid w:val="00554D51"/>
    <w:rsid w:val="00556FB9"/>
    <w:rsid w:val="00570C2D"/>
    <w:rsid w:val="005731D9"/>
    <w:rsid w:val="0057575C"/>
    <w:rsid w:val="00577970"/>
    <w:rsid w:val="00584659"/>
    <w:rsid w:val="00585517"/>
    <w:rsid w:val="005934EA"/>
    <w:rsid w:val="005A1B2C"/>
    <w:rsid w:val="005A1DBB"/>
    <w:rsid w:val="005A5CE4"/>
    <w:rsid w:val="005A6114"/>
    <w:rsid w:val="005A6629"/>
    <w:rsid w:val="005A6DEA"/>
    <w:rsid w:val="005B29BA"/>
    <w:rsid w:val="005B31E9"/>
    <w:rsid w:val="005B3541"/>
    <w:rsid w:val="005B3EEF"/>
    <w:rsid w:val="005B4143"/>
    <w:rsid w:val="005C42CB"/>
    <w:rsid w:val="005D2F43"/>
    <w:rsid w:val="005D34CD"/>
    <w:rsid w:val="005D7087"/>
    <w:rsid w:val="005D7B16"/>
    <w:rsid w:val="005D7D52"/>
    <w:rsid w:val="005E08D2"/>
    <w:rsid w:val="005E40D8"/>
    <w:rsid w:val="005E5AEB"/>
    <w:rsid w:val="005E626D"/>
    <w:rsid w:val="005F022B"/>
    <w:rsid w:val="005F1CBB"/>
    <w:rsid w:val="005F212A"/>
    <w:rsid w:val="005F320E"/>
    <w:rsid w:val="006000DD"/>
    <w:rsid w:val="00613351"/>
    <w:rsid w:val="006203DF"/>
    <w:rsid w:val="00621E30"/>
    <w:rsid w:val="0063002C"/>
    <w:rsid w:val="00632A46"/>
    <w:rsid w:val="00633558"/>
    <w:rsid w:val="006358C4"/>
    <w:rsid w:val="00642918"/>
    <w:rsid w:val="006464BD"/>
    <w:rsid w:val="006536EC"/>
    <w:rsid w:val="006558C4"/>
    <w:rsid w:val="00664179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95BD9"/>
    <w:rsid w:val="006A0B4D"/>
    <w:rsid w:val="006A420F"/>
    <w:rsid w:val="006B02B8"/>
    <w:rsid w:val="006B3B7E"/>
    <w:rsid w:val="006B451E"/>
    <w:rsid w:val="006B4F5B"/>
    <w:rsid w:val="006B55D2"/>
    <w:rsid w:val="006B65BB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6897"/>
    <w:rsid w:val="00713CF1"/>
    <w:rsid w:val="007156DF"/>
    <w:rsid w:val="00721DA5"/>
    <w:rsid w:val="00722D7A"/>
    <w:rsid w:val="0072516A"/>
    <w:rsid w:val="007252DE"/>
    <w:rsid w:val="0073091A"/>
    <w:rsid w:val="007343C7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30F4"/>
    <w:rsid w:val="00776086"/>
    <w:rsid w:val="00776539"/>
    <w:rsid w:val="00780A24"/>
    <w:rsid w:val="00781303"/>
    <w:rsid w:val="0078182E"/>
    <w:rsid w:val="00783B99"/>
    <w:rsid w:val="00787558"/>
    <w:rsid w:val="0079261E"/>
    <w:rsid w:val="00793381"/>
    <w:rsid w:val="0079517D"/>
    <w:rsid w:val="00795E41"/>
    <w:rsid w:val="007A0149"/>
    <w:rsid w:val="007A3628"/>
    <w:rsid w:val="007A36AE"/>
    <w:rsid w:val="007A4730"/>
    <w:rsid w:val="007A7476"/>
    <w:rsid w:val="007A7C6C"/>
    <w:rsid w:val="007A7C89"/>
    <w:rsid w:val="007B1130"/>
    <w:rsid w:val="007B1641"/>
    <w:rsid w:val="007B1D48"/>
    <w:rsid w:val="007B2E88"/>
    <w:rsid w:val="007B32E2"/>
    <w:rsid w:val="007B4135"/>
    <w:rsid w:val="007B63DF"/>
    <w:rsid w:val="007B7232"/>
    <w:rsid w:val="007C2D29"/>
    <w:rsid w:val="007C411B"/>
    <w:rsid w:val="007C55AD"/>
    <w:rsid w:val="007C7C36"/>
    <w:rsid w:val="007D1B46"/>
    <w:rsid w:val="007D20FD"/>
    <w:rsid w:val="007D526B"/>
    <w:rsid w:val="007D62FB"/>
    <w:rsid w:val="007D78F3"/>
    <w:rsid w:val="007E1366"/>
    <w:rsid w:val="007E1507"/>
    <w:rsid w:val="007E17DA"/>
    <w:rsid w:val="007E228A"/>
    <w:rsid w:val="007E2897"/>
    <w:rsid w:val="007E29BC"/>
    <w:rsid w:val="007F6167"/>
    <w:rsid w:val="00805FFC"/>
    <w:rsid w:val="008067EB"/>
    <w:rsid w:val="00807445"/>
    <w:rsid w:val="008154FD"/>
    <w:rsid w:val="00817A4F"/>
    <w:rsid w:val="00817BBA"/>
    <w:rsid w:val="008219CE"/>
    <w:rsid w:val="008252CE"/>
    <w:rsid w:val="00825C91"/>
    <w:rsid w:val="00830500"/>
    <w:rsid w:val="00830EBC"/>
    <w:rsid w:val="008324B3"/>
    <w:rsid w:val="008340ED"/>
    <w:rsid w:val="008378CB"/>
    <w:rsid w:val="00847B8F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70975"/>
    <w:rsid w:val="008759C8"/>
    <w:rsid w:val="008764FF"/>
    <w:rsid w:val="00883B75"/>
    <w:rsid w:val="00884A2A"/>
    <w:rsid w:val="00885FE5"/>
    <w:rsid w:val="00886890"/>
    <w:rsid w:val="0089074D"/>
    <w:rsid w:val="00892631"/>
    <w:rsid w:val="00894987"/>
    <w:rsid w:val="00896C10"/>
    <w:rsid w:val="00897C17"/>
    <w:rsid w:val="008A018C"/>
    <w:rsid w:val="008A3EFD"/>
    <w:rsid w:val="008B1675"/>
    <w:rsid w:val="008B47F1"/>
    <w:rsid w:val="008C03F6"/>
    <w:rsid w:val="008C0DF9"/>
    <w:rsid w:val="008C60A6"/>
    <w:rsid w:val="008C755E"/>
    <w:rsid w:val="008D0F04"/>
    <w:rsid w:val="008E038E"/>
    <w:rsid w:val="008E2F62"/>
    <w:rsid w:val="008E472A"/>
    <w:rsid w:val="008E4F7F"/>
    <w:rsid w:val="008E5247"/>
    <w:rsid w:val="008E5322"/>
    <w:rsid w:val="008E7746"/>
    <w:rsid w:val="008F0FBA"/>
    <w:rsid w:val="008F2180"/>
    <w:rsid w:val="008F2EAA"/>
    <w:rsid w:val="008F4EF1"/>
    <w:rsid w:val="008F619D"/>
    <w:rsid w:val="008F66B7"/>
    <w:rsid w:val="00911C3F"/>
    <w:rsid w:val="0091308C"/>
    <w:rsid w:val="00920540"/>
    <w:rsid w:val="0092644D"/>
    <w:rsid w:val="00935666"/>
    <w:rsid w:val="00936DE3"/>
    <w:rsid w:val="00936F4D"/>
    <w:rsid w:val="009430D0"/>
    <w:rsid w:val="00944AFF"/>
    <w:rsid w:val="00944C99"/>
    <w:rsid w:val="00945130"/>
    <w:rsid w:val="00945A9D"/>
    <w:rsid w:val="00947A26"/>
    <w:rsid w:val="009550E1"/>
    <w:rsid w:val="009557E9"/>
    <w:rsid w:val="00956D68"/>
    <w:rsid w:val="00957800"/>
    <w:rsid w:val="00960973"/>
    <w:rsid w:val="00963130"/>
    <w:rsid w:val="0096697E"/>
    <w:rsid w:val="00975A79"/>
    <w:rsid w:val="009776F1"/>
    <w:rsid w:val="00977AA5"/>
    <w:rsid w:val="009801A3"/>
    <w:rsid w:val="00982DC4"/>
    <w:rsid w:val="009873C2"/>
    <w:rsid w:val="00993EF4"/>
    <w:rsid w:val="009A02F5"/>
    <w:rsid w:val="009A0BD2"/>
    <w:rsid w:val="009A1AB8"/>
    <w:rsid w:val="009A2761"/>
    <w:rsid w:val="009A353C"/>
    <w:rsid w:val="009A4F9F"/>
    <w:rsid w:val="009B0AC7"/>
    <w:rsid w:val="009B11E4"/>
    <w:rsid w:val="009B7BAE"/>
    <w:rsid w:val="009B7FC1"/>
    <w:rsid w:val="009C2CE5"/>
    <w:rsid w:val="009C4CF5"/>
    <w:rsid w:val="009C5DDA"/>
    <w:rsid w:val="009C62B3"/>
    <w:rsid w:val="009C6AE3"/>
    <w:rsid w:val="009C6BB5"/>
    <w:rsid w:val="009C758D"/>
    <w:rsid w:val="009D17D3"/>
    <w:rsid w:val="009D318C"/>
    <w:rsid w:val="009D682E"/>
    <w:rsid w:val="009D69D1"/>
    <w:rsid w:val="009D7C81"/>
    <w:rsid w:val="009E5834"/>
    <w:rsid w:val="009E5E0A"/>
    <w:rsid w:val="009E7BAD"/>
    <w:rsid w:val="009F02FE"/>
    <w:rsid w:val="009F28F8"/>
    <w:rsid w:val="009F2EDE"/>
    <w:rsid w:val="009F53FC"/>
    <w:rsid w:val="00A028D8"/>
    <w:rsid w:val="00A05D0F"/>
    <w:rsid w:val="00A16AC6"/>
    <w:rsid w:val="00A21D35"/>
    <w:rsid w:val="00A23923"/>
    <w:rsid w:val="00A30373"/>
    <w:rsid w:val="00A326BA"/>
    <w:rsid w:val="00A33793"/>
    <w:rsid w:val="00A34993"/>
    <w:rsid w:val="00A34A87"/>
    <w:rsid w:val="00A37796"/>
    <w:rsid w:val="00A40D11"/>
    <w:rsid w:val="00A40EED"/>
    <w:rsid w:val="00A42E2D"/>
    <w:rsid w:val="00A44A95"/>
    <w:rsid w:val="00A50133"/>
    <w:rsid w:val="00A541A3"/>
    <w:rsid w:val="00A54221"/>
    <w:rsid w:val="00A64977"/>
    <w:rsid w:val="00A657D9"/>
    <w:rsid w:val="00A66741"/>
    <w:rsid w:val="00A667B1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905D6"/>
    <w:rsid w:val="00A9194E"/>
    <w:rsid w:val="00A92F1D"/>
    <w:rsid w:val="00AA0CA0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D5A7F"/>
    <w:rsid w:val="00AE0055"/>
    <w:rsid w:val="00AE41E6"/>
    <w:rsid w:val="00AE4EA9"/>
    <w:rsid w:val="00AE7D61"/>
    <w:rsid w:val="00AE7D6C"/>
    <w:rsid w:val="00AF1AFD"/>
    <w:rsid w:val="00B00EA9"/>
    <w:rsid w:val="00B01499"/>
    <w:rsid w:val="00B02D04"/>
    <w:rsid w:val="00B03D20"/>
    <w:rsid w:val="00B03EB2"/>
    <w:rsid w:val="00B070B3"/>
    <w:rsid w:val="00B07968"/>
    <w:rsid w:val="00B11B54"/>
    <w:rsid w:val="00B205C9"/>
    <w:rsid w:val="00B226AF"/>
    <w:rsid w:val="00B22D08"/>
    <w:rsid w:val="00B257EC"/>
    <w:rsid w:val="00B27189"/>
    <w:rsid w:val="00B275EA"/>
    <w:rsid w:val="00B30178"/>
    <w:rsid w:val="00B36F56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62F"/>
    <w:rsid w:val="00B60AAE"/>
    <w:rsid w:val="00B625CB"/>
    <w:rsid w:val="00B64B11"/>
    <w:rsid w:val="00B67297"/>
    <w:rsid w:val="00B719C1"/>
    <w:rsid w:val="00B720A3"/>
    <w:rsid w:val="00B744FE"/>
    <w:rsid w:val="00B755E1"/>
    <w:rsid w:val="00B76B84"/>
    <w:rsid w:val="00B77947"/>
    <w:rsid w:val="00B83403"/>
    <w:rsid w:val="00B86D53"/>
    <w:rsid w:val="00B90059"/>
    <w:rsid w:val="00B9373A"/>
    <w:rsid w:val="00B93F41"/>
    <w:rsid w:val="00B960B2"/>
    <w:rsid w:val="00BA0F1D"/>
    <w:rsid w:val="00BA2E04"/>
    <w:rsid w:val="00BA37F7"/>
    <w:rsid w:val="00BA4E3D"/>
    <w:rsid w:val="00BA57AC"/>
    <w:rsid w:val="00BB49F3"/>
    <w:rsid w:val="00BB539D"/>
    <w:rsid w:val="00BC48A0"/>
    <w:rsid w:val="00BD00A5"/>
    <w:rsid w:val="00BD678C"/>
    <w:rsid w:val="00BD7685"/>
    <w:rsid w:val="00BE04BD"/>
    <w:rsid w:val="00BE50AD"/>
    <w:rsid w:val="00BF279A"/>
    <w:rsid w:val="00BF4116"/>
    <w:rsid w:val="00BF47F3"/>
    <w:rsid w:val="00BF6900"/>
    <w:rsid w:val="00C00AB0"/>
    <w:rsid w:val="00C0138C"/>
    <w:rsid w:val="00C02958"/>
    <w:rsid w:val="00C029F8"/>
    <w:rsid w:val="00C05293"/>
    <w:rsid w:val="00C06246"/>
    <w:rsid w:val="00C10A10"/>
    <w:rsid w:val="00C11E9F"/>
    <w:rsid w:val="00C171DF"/>
    <w:rsid w:val="00C213F4"/>
    <w:rsid w:val="00C230A2"/>
    <w:rsid w:val="00C27182"/>
    <w:rsid w:val="00C3244E"/>
    <w:rsid w:val="00C327FC"/>
    <w:rsid w:val="00C37D4B"/>
    <w:rsid w:val="00C41B46"/>
    <w:rsid w:val="00C422AC"/>
    <w:rsid w:val="00C43085"/>
    <w:rsid w:val="00C45A26"/>
    <w:rsid w:val="00C470D7"/>
    <w:rsid w:val="00C47957"/>
    <w:rsid w:val="00C53D46"/>
    <w:rsid w:val="00C56ED2"/>
    <w:rsid w:val="00C6770D"/>
    <w:rsid w:val="00C71B9F"/>
    <w:rsid w:val="00C811AB"/>
    <w:rsid w:val="00C82A7E"/>
    <w:rsid w:val="00C84BA5"/>
    <w:rsid w:val="00C86E44"/>
    <w:rsid w:val="00C87937"/>
    <w:rsid w:val="00C904E9"/>
    <w:rsid w:val="00C9119D"/>
    <w:rsid w:val="00CA0062"/>
    <w:rsid w:val="00CA0DB5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302"/>
    <w:rsid w:val="00CB5893"/>
    <w:rsid w:val="00CB7031"/>
    <w:rsid w:val="00CB7B5C"/>
    <w:rsid w:val="00CC3153"/>
    <w:rsid w:val="00CD3069"/>
    <w:rsid w:val="00CD7EDD"/>
    <w:rsid w:val="00CE0CD6"/>
    <w:rsid w:val="00CE354A"/>
    <w:rsid w:val="00CE3C40"/>
    <w:rsid w:val="00CF0186"/>
    <w:rsid w:val="00CF2DFE"/>
    <w:rsid w:val="00CF491D"/>
    <w:rsid w:val="00D0064B"/>
    <w:rsid w:val="00D03348"/>
    <w:rsid w:val="00D1048E"/>
    <w:rsid w:val="00D12D7D"/>
    <w:rsid w:val="00D13A08"/>
    <w:rsid w:val="00D16933"/>
    <w:rsid w:val="00D22A28"/>
    <w:rsid w:val="00D22D84"/>
    <w:rsid w:val="00D26565"/>
    <w:rsid w:val="00D27895"/>
    <w:rsid w:val="00D36073"/>
    <w:rsid w:val="00D40BCD"/>
    <w:rsid w:val="00D41169"/>
    <w:rsid w:val="00D41A0A"/>
    <w:rsid w:val="00D43DB9"/>
    <w:rsid w:val="00D460E9"/>
    <w:rsid w:val="00D60444"/>
    <w:rsid w:val="00D61C07"/>
    <w:rsid w:val="00D63175"/>
    <w:rsid w:val="00D65AD2"/>
    <w:rsid w:val="00D71C87"/>
    <w:rsid w:val="00D72172"/>
    <w:rsid w:val="00D7259B"/>
    <w:rsid w:val="00D83387"/>
    <w:rsid w:val="00D8360E"/>
    <w:rsid w:val="00D83CC2"/>
    <w:rsid w:val="00D84291"/>
    <w:rsid w:val="00D84383"/>
    <w:rsid w:val="00D850DB"/>
    <w:rsid w:val="00D852C3"/>
    <w:rsid w:val="00D85466"/>
    <w:rsid w:val="00D861EB"/>
    <w:rsid w:val="00D87A88"/>
    <w:rsid w:val="00D95B1B"/>
    <w:rsid w:val="00D96828"/>
    <w:rsid w:val="00DA0139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4BFD"/>
    <w:rsid w:val="00DD5623"/>
    <w:rsid w:val="00DD7AC6"/>
    <w:rsid w:val="00DD7B52"/>
    <w:rsid w:val="00DE1E9F"/>
    <w:rsid w:val="00DE358A"/>
    <w:rsid w:val="00DE37C1"/>
    <w:rsid w:val="00DE3FFE"/>
    <w:rsid w:val="00DE405F"/>
    <w:rsid w:val="00DF0355"/>
    <w:rsid w:val="00DF33FD"/>
    <w:rsid w:val="00E041D1"/>
    <w:rsid w:val="00E07B55"/>
    <w:rsid w:val="00E11583"/>
    <w:rsid w:val="00E123E5"/>
    <w:rsid w:val="00E13CAC"/>
    <w:rsid w:val="00E221C3"/>
    <w:rsid w:val="00E23832"/>
    <w:rsid w:val="00E27B99"/>
    <w:rsid w:val="00E351E4"/>
    <w:rsid w:val="00E36B39"/>
    <w:rsid w:val="00E36FB7"/>
    <w:rsid w:val="00E37C66"/>
    <w:rsid w:val="00E40A57"/>
    <w:rsid w:val="00E412A8"/>
    <w:rsid w:val="00E50C07"/>
    <w:rsid w:val="00E524A8"/>
    <w:rsid w:val="00E52A55"/>
    <w:rsid w:val="00E5304D"/>
    <w:rsid w:val="00E56ECE"/>
    <w:rsid w:val="00E6344E"/>
    <w:rsid w:val="00E65A83"/>
    <w:rsid w:val="00E65F05"/>
    <w:rsid w:val="00E6731C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5AC1"/>
    <w:rsid w:val="00EA2134"/>
    <w:rsid w:val="00EA2CEE"/>
    <w:rsid w:val="00EA40A6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418E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35A28"/>
    <w:rsid w:val="00F402AE"/>
    <w:rsid w:val="00F41637"/>
    <w:rsid w:val="00F42E0F"/>
    <w:rsid w:val="00F4391A"/>
    <w:rsid w:val="00F51635"/>
    <w:rsid w:val="00F5224F"/>
    <w:rsid w:val="00F53771"/>
    <w:rsid w:val="00F55EF9"/>
    <w:rsid w:val="00F5626E"/>
    <w:rsid w:val="00F61C1D"/>
    <w:rsid w:val="00F61FDE"/>
    <w:rsid w:val="00F6540E"/>
    <w:rsid w:val="00F70F4D"/>
    <w:rsid w:val="00F751BA"/>
    <w:rsid w:val="00F7720E"/>
    <w:rsid w:val="00F810AD"/>
    <w:rsid w:val="00F81B64"/>
    <w:rsid w:val="00F82185"/>
    <w:rsid w:val="00F82FFB"/>
    <w:rsid w:val="00F84C31"/>
    <w:rsid w:val="00F8503A"/>
    <w:rsid w:val="00F855C1"/>
    <w:rsid w:val="00F86E1F"/>
    <w:rsid w:val="00F87543"/>
    <w:rsid w:val="00F919BF"/>
    <w:rsid w:val="00F92101"/>
    <w:rsid w:val="00F96D2E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E4606"/>
    <w:rsid w:val="00FE46D6"/>
    <w:rsid w:val="00FE4BB6"/>
    <w:rsid w:val="00FE713A"/>
    <w:rsid w:val="00FE7493"/>
    <w:rsid w:val="00FE7DD8"/>
    <w:rsid w:val="00FF1E52"/>
    <w:rsid w:val="00FF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uiPriority w:val="99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406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79338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a">
    <w:name w:val="Balloon Text"/>
    <w:basedOn w:val="a"/>
    <w:link w:val="ab"/>
    <w:rsid w:val="000944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c">
    <w:name w:val="Placeholder Text"/>
    <w:basedOn w:val="a0"/>
    <w:uiPriority w:val="99"/>
    <w:semiHidden/>
    <w:rsid w:val="00E524A8"/>
    <w:rPr>
      <w:color w:val="808080"/>
    </w:rPr>
  </w:style>
  <w:style w:type="paragraph" w:styleId="ad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e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34066"/>
    <w:rPr>
      <w:rFonts w:ascii="Cambria" w:eastAsia="Times New Roman" w:hAnsi="Cambria" w:cs="Times New Roman"/>
      <w:b/>
      <w:bCs/>
      <w:color w:val="4F81BD"/>
    </w:rPr>
  </w:style>
  <w:style w:type="character" w:customStyle="1" w:styleId="10">
    <w:name w:val="Заголовок 1 Знак"/>
    <w:link w:val="1"/>
    <w:uiPriority w:val="99"/>
    <w:rsid w:val="00134066"/>
    <w:rPr>
      <w:rFonts w:ascii="AG Souvenir" w:hAnsi="AG Souvenir"/>
      <w:b/>
      <w:spacing w:val="38"/>
      <w:sz w:val="28"/>
    </w:rPr>
  </w:style>
  <w:style w:type="paragraph" w:customStyle="1" w:styleId="210">
    <w:name w:val="Основной текст 21"/>
    <w:basedOn w:val="a"/>
    <w:uiPriority w:val="99"/>
    <w:rsid w:val="00134066"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rsid w:val="00134066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2A3B5D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A3B5D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  <w:lang/>
    </w:rPr>
  </w:style>
  <w:style w:type="paragraph" w:styleId="20">
    <w:name w:val="Body Text 2"/>
    <w:basedOn w:val="a"/>
    <w:link w:val="23"/>
    <w:rsid w:val="001F7F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1F7FD6"/>
  </w:style>
  <w:style w:type="character" w:styleId="af0">
    <w:name w:val="Hyperlink"/>
    <w:basedOn w:val="a0"/>
    <w:uiPriority w:val="99"/>
    <w:unhideWhenUsed/>
    <w:rsid w:val="007A3628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7A3628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7A3628"/>
    <w:pPr>
      <w:autoSpaceDE w:val="0"/>
      <w:autoSpaceDN w:val="0"/>
      <w:jc w:val="both"/>
    </w:pPr>
    <w:rPr>
      <w:lang/>
    </w:rPr>
  </w:style>
  <w:style w:type="character" w:customStyle="1" w:styleId="af3">
    <w:name w:val="Текст сноски Знак"/>
    <w:basedOn w:val="a0"/>
    <w:link w:val="af2"/>
    <w:uiPriority w:val="99"/>
    <w:rsid w:val="007A3628"/>
    <w:rPr>
      <w:lang/>
    </w:rPr>
  </w:style>
  <w:style w:type="character" w:customStyle="1" w:styleId="ConsPlusNormal0">
    <w:name w:val="ConsPlusNormal Знак"/>
    <w:link w:val="ConsPlusNormal"/>
    <w:locked/>
    <w:rsid w:val="007A3628"/>
    <w:rPr>
      <w:sz w:val="28"/>
      <w:szCs w:val="28"/>
      <w:lang w:bidi="ar-SA"/>
    </w:rPr>
  </w:style>
  <w:style w:type="character" w:styleId="af4">
    <w:name w:val="footnote reference"/>
    <w:uiPriority w:val="99"/>
    <w:unhideWhenUsed/>
    <w:rsid w:val="007A3628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8154FD"/>
  </w:style>
  <w:style w:type="paragraph" w:styleId="af5">
    <w:name w:val="No Spacing"/>
    <w:uiPriority w:val="1"/>
    <w:qFormat/>
    <w:rsid w:val="008154F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7599-87A8-4286-AD87-7ADD0C23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 НИКОЛАЕВСКОГО СЕЛЬСОВЕТА САРАКТАШСКОГО РАЙОНА ОРЕНБУРГСКОЙ ОБЛАСТИ</vt:lpstr>
      <vt:lpstr>Бухгалтерии администрации сельсовета обеспечить финансирование расходов из резер</vt:lpstr>
      <vt:lpstr>к постановлению администрации Николаевского сельсовета</vt:lpstr>
      <vt:lpstr>    Приложение 1</vt:lpstr>
      <vt:lpstr>Исполнитель (ФИО) тел.</vt:lpstr>
    </vt:vector>
  </TitlesOfParts>
  <Company>Ростовская область</Company>
  <LinksUpToDate>false</LinksUpToDate>
  <CharactersWithSpaces>8950</CharactersWithSpaces>
  <SharedDoc>false</SharedDoc>
  <HLinks>
    <vt:vector size="6" baseType="variant">
      <vt:variant>
        <vt:i4>73139240</vt:i4>
      </vt:variant>
      <vt:variant>
        <vt:i4>0</vt:i4>
      </vt:variant>
      <vt:variant>
        <vt:i4>0</vt:i4>
      </vt:variant>
      <vt:variant>
        <vt:i4>5</vt:i4>
      </vt:variant>
      <vt:variant>
        <vt:lpwstr>C:\Users\Администрация\AppData\Local\Microsoft\Windows\Temporary Internet Files\Content.IE5\H3KUQ1OU\Модельный МПА_о резервном фонде 14.05.2018.doc</vt:lpwstr>
      </vt:variant>
      <vt:variant>
        <vt:lpwstr>Par30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Samsung</cp:lastModifiedBy>
  <cp:revision>2</cp:revision>
  <cp:lastPrinted>2019-05-29T13:30:00Z</cp:lastPrinted>
  <dcterms:created xsi:type="dcterms:W3CDTF">2022-05-04T11:27:00Z</dcterms:created>
  <dcterms:modified xsi:type="dcterms:W3CDTF">2022-05-04T11:27:00Z</dcterms:modified>
</cp:coreProperties>
</file>