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005641" w:rsidTr="00005641">
        <w:trPr>
          <w:trHeight w:val="1142"/>
          <w:jc w:val="center"/>
        </w:trPr>
        <w:tc>
          <w:tcPr>
            <w:tcW w:w="3321" w:type="dxa"/>
            <w:hideMark/>
          </w:tcPr>
          <w:p w:rsidR="00005641" w:rsidRDefault="00005641">
            <w:pPr>
              <w:widowControl w:val="0"/>
              <w:autoSpaceDE w:val="0"/>
              <w:autoSpaceDN w:val="0"/>
              <w:adjustRightInd w:val="0"/>
              <w:spacing w:after="160"/>
              <w:ind w:right="-142" w:firstLine="72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005641" w:rsidRDefault="00005641">
            <w:pPr>
              <w:widowControl w:val="0"/>
              <w:autoSpaceDE w:val="0"/>
              <w:autoSpaceDN w:val="0"/>
              <w:adjustRightInd w:val="0"/>
              <w:spacing w:after="160"/>
              <w:ind w:right="-142" w:firstLine="72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lang w:eastAsia="ru-RU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05641" w:rsidRDefault="00005641">
            <w:pPr>
              <w:widowControl w:val="0"/>
              <w:autoSpaceDE w:val="0"/>
              <w:autoSpaceDN w:val="0"/>
              <w:adjustRightInd w:val="0"/>
              <w:spacing w:after="160"/>
              <w:ind w:right="-142" w:firstLine="720"/>
              <w:jc w:val="center"/>
              <w:rPr>
                <w:sz w:val="28"/>
                <w:szCs w:val="28"/>
              </w:rPr>
            </w:pPr>
          </w:p>
        </w:tc>
      </w:tr>
    </w:tbl>
    <w:p w:rsidR="00005641" w:rsidRDefault="00005641" w:rsidP="00005641">
      <w:pPr>
        <w:pStyle w:val="2"/>
        <w:rPr>
          <w:sz w:val="32"/>
          <w:szCs w:val="32"/>
          <w:lang w:eastAsia="zh-CN"/>
        </w:rPr>
      </w:pPr>
      <w:r>
        <w:rPr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005641" w:rsidRDefault="00005641" w:rsidP="00005641">
      <w:pPr>
        <w:jc w:val="center"/>
        <w:rPr>
          <w:sz w:val="32"/>
          <w:szCs w:val="32"/>
          <w:lang w:eastAsia="ru-RU"/>
        </w:rPr>
      </w:pPr>
    </w:p>
    <w:p w:rsidR="00005641" w:rsidRDefault="00005641" w:rsidP="000056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005641" w:rsidRDefault="00005641" w:rsidP="00005641">
      <w:pPr>
        <w:pBdr>
          <w:bottom w:val="single" w:sz="18" w:space="1" w:color="auto"/>
        </w:pBdr>
        <w:ind w:right="-284"/>
        <w:jc w:val="center"/>
        <w:rPr>
          <w:sz w:val="24"/>
          <w:szCs w:val="24"/>
        </w:rPr>
      </w:pPr>
      <w:r>
        <w:rPr>
          <w:b/>
          <w:sz w:val="16"/>
        </w:rPr>
        <w:t>___________________________________________________________________________________________________</w:t>
      </w:r>
    </w:p>
    <w:p w:rsidR="00005641" w:rsidRPr="00005641" w:rsidRDefault="00005641" w:rsidP="00005641">
      <w:pPr>
        <w:pStyle w:val="a4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</w:p>
    <w:p w:rsidR="00005641" w:rsidRPr="00005641" w:rsidRDefault="00005641" w:rsidP="00005641">
      <w:pPr>
        <w:pStyle w:val="a4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 w:rsidRPr="00005641">
        <w:rPr>
          <w:rFonts w:ascii="Times New Roman" w:hAnsi="Times New Roman"/>
          <w:sz w:val="28"/>
          <w:szCs w:val="28"/>
        </w:rPr>
        <w:t>24.03.2020 года                        с. Николаевка                                     № 26-п</w:t>
      </w:r>
    </w:p>
    <w:p w:rsidR="006031F2" w:rsidRPr="000F75ED" w:rsidRDefault="006031F2" w:rsidP="00184261">
      <w:pPr>
        <w:pStyle w:val="a4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4"/>
          <w:szCs w:val="24"/>
          <w:u w:val="single"/>
        </w:rPr>
      </w:pPr>
    </w:p>
    <w:p w:rsidR="00AA509B" w:rsidRPr="000F75ED" w:rsidRDefault="00AA509B" w:rsidP="006031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E07A6" w:rsidRDefault="00AA509B" w:rsidP="006031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5659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3E07A6">
        <w:rPr>
          <w:rFonts w:ascii="Times New Roman" w:hAnsi="Times New Roman" w:cs="Times New Roman"/>
          <w:b w:val="0"/>
          <w:sz w:val="28"/>
          <w:szCs w:val="28"/>
        </w:rPr>
        <w:t xml:space="preserve">утверждении </w:t>
      </w:r>
      <w:r w:rsidRPr="008C5659">
        <w:rPr>
          <w:rFonts w:ascii="Times New Roman" w:hAnsi="Times New Roman" w:cs="Times New Roman"/>
          <w:b w:val="0"/>
          <w:sz w:val="28"/>
          <w:szCs w:val="28"/>
        </w:rPr>
        <w:t>Порядк</w:t>
      </w:r>
      <w:r w:rsidR="003E07A6">
        <w:rPr>
          <w:rFonts w:ascii="Times New Roman" w:hAnsi="Times New Roman" w:cs="Times New Roman"/>
          <w:b w:val="0"/>
          <w:sz w:val="28"/>
          <w:szCs w:val="28"/>
        </w:rPr>
        <w:t>а</w:t>
      </w:r>
      <w:r w:rsidRPr="008C5659">
        <w:rPr>
          <w:rFonts w:ascii="Times New Roman" w:hAnsi="Times New Roman" w:cs="Times New Roman"/>
          <w:b w:val="0"/>
          <w:sz w:val="28"/>
          <w:szCs w:val="28"/>
        </w:rPr>
        <w:t xml:space="preserve"> составления, </w:t>
      </w:r>
    </w:p>
    <w:p w:rsidR="00341E47" w:rsidRPr="008C5659" w:rsidRDefault="00AA509B" w:rsidP="006031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5659">
        <w:rPr>
          <w:rFonts w:ascii="Times New Roman" w:hAnsi="Times New Roman" w:cs="Times New Roman"/>
          <w:b w:val="0"/>
          <w:sz w:val="28"/>
          <w:szCs w:val="28"/>
        </w:rPr>
        <w:t>утверждения и ведения бюджетных смет</w:t>
      </w:r>
    </w:p>
    <w:p w:rsidR="006031F2" w:rsidRPr="008C5659" w:rsidRDefault="00AA509B" w:rsidP="006031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5659">
        <w:rPr>
          <w:rFonts w:ascii="Times New Roman" w:hAnsi="Times New Roman" w:cs="Times New Roman"/>
          <w:b w:val="0"/>
          <w:sz w:val="28"/>
          <w:szCs w:val="28"/>
        </w:rPr>
        <w:t xml:space="preserve"> казенных учреждений </w:t>
      </w:r>
    </w:p>
    <w:p w:rsidR="008C5659" w:rsidRPr="008C5659" w:rsidRDefault="008C5659" w:rsidP="006031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41E47" w:rsidRPr="008C5659" w:rsidRDefault="008C5659" w:rsidP="00D02FE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5659">
        <w:rPr>
          <w:rFonts w:ascii="Times New Roman" w:hAnsi="Times New Roman" w:cs="Times New Roman"/>
          <w:b w:val="0"/>
          <w:sz w:val="28"/>
          <w:szCs w:val="28"/>
        </w:rPr>
        <w:tab/>
      </w:r>
      <w:r w:rsidR="00341E47" w:rsidRPr="008C5659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3E07A6">
        <w:rPr>
          <w:rFonts w:ascii="Times New Roman" w:hAnsi="Times New Roman" w:cs="Times New Roman"/>
          <w:b w:val="0"/>
          <w:sz w:val="28"/>
          <w:szCs w:val="28"/>
        </w:rPr>
        <w:t xml:space="preserve">с пунктом 1 </w:t>
      </w:r>
      <w:hyperlink r:id="rId9" w:history="1">
        <w:r w:rsidR="00341E47" w:rsidRPr="008C5659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стать</w:t>
        </w:r>
        <w:r w:rsidR="003E07A6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и</w:t>
        </w:r>
        <w:r w:rsidR="00341E47" w:rsidRPr="008C5659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 xml:space="preserve"> 221</w:t>
        </w:r>
      </w:hyperlink>
      <w:r w:rsidR="00341E47" w:rsidRPr="008C5659">
        <w:rPr>
          <w:rFonts w:ascii="Times New Roman" w:hAnsi="Times New Roman" w:cs="Times New Roman"/>
          <w:b w:val="0"/>
          <w:sz w:val="28"/>
          <w:szCs w:val="28"/>
        </w:rPr>
        <w:t xml:space="preserve"> Бюджетно</w:t>
      </w:r>
      <w:r w:rsidR="00D02FE6">
        <w:rPr>
          <w:rFonts w:ascii="Times New Roman" w:hAnsi="Times New Roman" w:cs="Times New Roman"/>
          <w:b w:val="0"/>
          <w:sz w:val="28"/>
          <w:szCs w:val="28"/>
        </w:rPr>
        <w:t>го коде</w:t>
      </w:r>
      <w:r w:rsidR="00AF28F7">
        <w:rPr>
          <w:rFonts w:ascii="Times New Roman" w:hAnsi="Times New Roman" w:cs="Times New Roman"/>
          <w:b w:val="0"/>
          <w:sz w:val="28"/>
          <w:szCs w:val="28"/>
        </w:rPr>
        <w:t>кса Российской Федерации, ст. 5</w:t>
      </w:r>
      <w:r w:rsidR="00D02FE6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</w:t>
      </w:r>
      <w:r w:rsidR="00AF5E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5641">
        <w:rPr>
          <w:rFonts w:ascii="Times New Roman" w:hAnsi="Times New Roman" w:cs="Times New Roman"/>
          <w:b w:val="0"/>
          <w:sz w:val="28"/>
          <w:szCs w:val="28"/>
        </w:rPr>
        <w:t>Николаевский</w:t>
      </w:r>
      <w:r w:rsidR="00736BA7">
        <w:rPr>
          <w:rFonts w:ascii="Times New Roman" w:hAnsi="Times New Roman" w:cs="Times New Roman"/>
          <w:b w:val="0"/>
          <w:sz w:val="28"/>
          <w:szCs w:val="28"/>
        </w:rPr>
        <w:t xml:space="preserve"> сельсовет Саракташского</w:t>
      </w:r>
      <w:r w:rsidR="00D02FE6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736BA7">
        <w:rPr>
          <w:rFonts w:ascii="Times New Roman" w:hAnsi="Times New Roman" w:cs="Times New Roman"/>
          <w:b w:val="0"/>
          <w:sz w:val="28"/>
          <w:szCs w:val="28"/>
        </w:rPr>
        <w:t>а</w:t>
      </w:r>
      <w:r w:rsidR="00D02FE6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</w:t>
      </w:r>
    </w:p>
    <w:p w:rsidR="008C5659" w:rsidRPr="002E7716" w:rsidRDefault="008C5659" w:rsidP="00D02F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65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3E07A6">
        <w:rPr>
          <w:rFonts w:ascii="Times New Roman" w:hAnsi="Times New Roman" w:cs="Times New Roman"/>
          <w:sz w:val="28"/>
          <w:szCs w:val="28"/>
        </w:rPr>
        <w:t>П</w:t>
      </w:r>
      <w:r w:rsidRPr="008C5659">
        <w:rPr>
          <w:rFonts w:ascii="Times New Roman" w:hAnsi="Times New Roman" w:cs="Times New Roman"/>
          <w:sz w:val="28"/>
          <w:szCs w:val="28"/>
        </w:rPr>
        <w:t>оряд</w:t>
      </w:r>
      <w:r w:rsidR="003E07A6">
        <w:rPr>
          <w:rFonts w:ascii="Times New Roman" w:hAnsi="Times New Roman" w:cs="Times New Roman"/>
          <w:sz w:val="28"/>
          <w:szCs w:val="28"/>
        </w:rPr>
        <w:t>ок</w:t>
      </w:r>
      <w:r w:rsidRPr="008C5659">
        <w:rPr>
          <w:rFonts w:ascii="Times New Roman" w:hAnsi="Times New Roman" w:cs="Times New Roman"/>
          <w:sz w:val="28"/>
          <w:szCs w:val="28"/>
        </w:rPr>
        <w:t xml:space="preserve"> составления,</w:t>
      </w:r>
      <w:r w:rsidR="00AF28F7">
        <w:rPr>
          <w:rFonts w:ascii="Times New Roman" w:hAnsi="Times New Roman" w:cs="Times New Roman"/>
          <w:sz w:val="28"/>
          <w:szCs w:val="28"/>
        </w:rPr>
        <w:t xml:space="preserve"> утверждения и ведения бюджетного смет казенного</w:t>
      </w:r>
      <w:r w:rsidRPr="008C5659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AF5E3A">
        <w:rPr>
          <w:rFonts w:ascii="Times New Roman" w:hAnsi="Times New Roman" w:cs="Times New Roman"/>
          <w:sz w:val="28"/>
          <w:szCs w:val="28"/>
        </w:rPr>
        <w:t xml:space="preserve"> </w:t>
      </w:r>
      <w:r w:rsidR="00005641">
        <w:rPr>
          <w:rFonts w:ascii="Times New Roman" w:hAnsi="Times New Roman" w:cs="Times New Roman"/>
          <w:sz w:val="28"/>
          <w:szCs w:val="28"/>
        </w:rPr>
        <w:t>Николаевский</w:t>
      </w:r>
      <w:r w:rsidR="00736BA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2E7716">
        <w:rPr>
          <w:rFonts w:ascii="Times New Roman" w:hAnsi="Times New Roman" w:cs="Times New Roman"/>
          <w:sz w:val="28"/>
          <w:szCs w:val="28"/>
        </w:rPr>
        <w:t xml:space="preserve"> </w:t>
      </w:r>
      <w:r w:rsidR="003E07A6"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  <w:r w:rsidR="002E7716" w:rsidRPr="002E7716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8C5659" w:rsidRDefault="008C5659" w:rsidP="00D02F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65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25E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8C5659">
        <w:rPr>
          <w:rFonts w:ascii="Times New Roman" w:hAnsi="Times New Roman" w:cs="Times New Roman"/>
          <w:sz w:val="28"/>
          <w:szCs w:val="28"/>
        </w:rPr>
        <w:t>применяется при составлении, утверждении и ведении бюджетной сметы казенного учреждения, начиная с составления, утверждения и ведения бюджетной см</w:t>
      </w:r>
      <w:r w:rsidR="00736BA7">
        <w:rPr>
          <w:rFonts w:ascii="Times New Roman" w:hAnsi="Times New Roman" w:cs="Times New Roman"/>
          <w:sz w:val="28"/>
          <w:szCs w:val="28"/>
        </w:rPr>
        <w:t>еты казенного учреждения на 2020 год (на 2021 год и плановый период 2022 и 2023</w:t>
      </w:r>
      <w:r w:rsidRPr="008C5659">
        <w:rPr>
          <w:rFonts w:ascii="Times New Roman" w:hAnsi="Times New Roman" w:cs="Times New Roman"/>
          <w:sz w:val="28"/>
          <w:szCs w:val="28"/>
        </w:rPr>
        <w:t xml:space="preserve"> годов).</w:t>
      </w:r>
    </w:p>
    <w:p w:rsidR="00005641" w:rsidRPr="008C5659" w:rsidRDefault="00005641" w:rsidP="00D02F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641" w:rsidRPr="00005641" w:rsidRDefault="00005641" w:rsidP="00005641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05641">
        <w:rPr>
          <w:rFonts w:ascii="Times New Roman" w:hAnsi="Times New Roman"/>
          <w:sz w:val="28"/>
          <w:szCs w:val="28"/>
        </w:rPr>
        <w:t>3.  Настоящее постановление вступает в силу с момента его подписания и распространяется на  правоотношения, возникшие с 01 января 2020 года, подлежит обнародованию и  размещения на сайте администрации Николаевского сельсовета Саракташского района Оренбургской области.</w:t>
      </w:r>
    </w:p>
    <w:p w:rsidR="008C5659" w:rsidRDefault="00005641" w:rsidP="00005641">
      <w:pPr>
        <w:pStyle w:val="ConsTitle"/>
        <w:widowControl/>
        <w:tabs>
          <w:tab w:val="left" w:pos="0"/>
        </w:tabs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</w:t>
      </w:r>
      <w:r w:rsidR="008C5659" w:rsidRPr="006340E6">
        <w:rPr>
          <w:rFonts w:ascii="Times New Roman" w:hAnsi="Times New Roman" w:cs="Times New Roman"/>
          <w:b w:val="0"/>
          <w:sz w:val="28"/>
          <w:szCs w:val="28"/>
        </w:rPr>
        <w:t xml:space="preserve">. Контроль за исполнением настоящего </w:t>
      </w:r>
      <w:r w:rsidR="00425ED7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="00736BA7">
        <w:rPr>
          <w:rFonts w:ascii="Times New Roman" w:hAnsi="Times New Roman" w:cs="Times New Roman"/>
          <w:b w:val="0"/>
          <w:sz w:val="28"/>
          <w:szCs w:val="28"/>
        </w:rPr>
        <w:t xml:space="preserve"> оставляю за собой </w:t>
      </w:r>
    </w:p>
    <w:p w:rsidR="00D02FE6" w:rsidRDefault="00D02FE6" w:rsidP="00D02FE6">
      <w:pPr>
        <w:pStyle w:val="ConsTitle"/>
        <w:widowControl/>
        <w:tabs>
          <w:tab w:val="left" w:pos="0"/>
        </w:tabs>
        <w:ind w:right="28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2FE6" w:rsidRDefault="00D02FE6" w:rsidP="00D02F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C5659" w:rsidRDefault="008C5659" w:rsidP="00D02FE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F7FB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736BA7">
        <w:rPr>
          <w:rFonts w:ascii="Times New Roman" w:hAnsi="Times New Roman"/>
          <w:sz w:val="28"/>
          <w:szCs w:val="28"/>
        </w:rPr>
        <w:t xml:space="preserve">  </w:t>
      </w:r>
      <w:r w:rsidR="00005641">
        <w:rPr>
          <w:rFonts w:ascii="Times New Roman" w:hAnsi="Times New Roman"/>
          <w:sz w:val="28"/>
          <w:szCs w:val="28"/>
        </w:rPr>
        <w:t xml:space="preserve">администрации  </w:t>
      </w:r>
      <w:r w:rsidRPr="007F7FB4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7F7FB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F7FB4">
        <w:rPr>
          <w:rFonts w:ascii="Times New Roman" w:hAnsi="Times New Roman"/>
          <w:sz w:val="28"/>
          <w:szCs w:val="28"/>
        </w:rPr>
        <w:t xml:space="preserve">                  </w:t>
      </w:r>
      <w:r w:rsidR="00005641">
        <w:rPr>
          <w:rFonts w:ascii="Times New Roman" w:hAnsi="Times New Roman"/>
          <w:sz w:val="28"/>
          <w:szCs w:val="28"/>
        </w:rPr>
        <w:t>А.С.Ишкуватова</w:t>
      </w:r>
    </w:p>
    <w:p w:rsidR="008C5659" w:rsidRDefault="00736BA7" w:rsidP="00D02FE6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</w:t>
      </w:r>
      <w:r w:rsidR="008C5659">
        <w:rPr>
          <w:rFonts w:ascii="Times New Roman" w:hAnsi="Times New Roman"/>
          <w:sz w:val="28"/>
          <w:szCs w:val="28"/>
        </w:rPr>
        <w:t xml:space="preserve"> </w:t>
      </w:r>
      <w:r w:rsidR="008C5659" w:rsidRPr="007F7FB4">
        <w:rPr>
          <w:rFonts w:ascii="Times New Roman" w:hAnsi="Times New Roman"/>
          <w:sz w:val="28"/>
          <w:szCs w:val="28"/>
        </w:rPr>
        <w:t>финансовому отделу,</w:t>
      </w:r>
      <w:r w:rsidR="008C56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администрации района, прокуратура района</w:t>
      </w:r>
    </w:p>
    <w:p w:rsidR="007F208F" w:rsidRPr="000F75ED" w:rsidRDefault="007F208F" w:rsidP="007F20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0F75ED">
        <w:rPr>
          <w:rFonts w:ascii="Times New Roman" w:hAnsi="Times New Roman" w:cs="Times New Roman"/>
          <w:sz w:val="24"/>
          <w:szCs w:val="24"/>
        </w:rPr>
        <w:t xml:space="preserve">к </w:t>
      </w:r>
    </w:p>
    <w:p w:rsidR="007F208F" w:rsidRDefault="00790697" w:rsidP="007F20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постановлению</w:t>
      </w:r>
      <w:r w:rsidR="007F208F" w:rsidRPr="000F75ED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7F208F" w:rsidRPr="000F75ED" w:rsidRDefault="00005641" w:rsidP="007F20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Николаевского</w:t>
      </w:r>
      <w:r w:rsidR="00736BA7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7F208F" w:rsidRDefault="00005641" w:rsidP="007F208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AF5E3A">
        <w:rPr>
          <w:rFonts w:ascii="Times New Roman" w:hAnsi="Times New Roman" w:cs="Times New Roman"/>
          <w:sz w:val="24"/>
          <w:szCs w:val="24"/>
          <w:u w:val="single"/>
        </w:rPr>
        <w:t xml:space="preserve">т  </w:t>
      </w:r>
      <w:r w:rsidR="0063164C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3164C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03</w:t>
      </w:r>
      <w:r w:rsidR="0063164C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AF5E3A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EC3980" w:rsidRPr="00EC398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F208F" w:rsidRPr="00EC3980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7F208F" w:rsidRPr="000F75ED">
        <w:rPr>
          <w:rFonts w:ascii="Times New Roman" w:hAnsi="Times New Roman" w:cs="Times New Roman"/>
          <w:sz w:val="24"/>
          <w:szCs w:val="24"/>
        </w:rPr>
        <w:t xml:space="preserve">. </w:t>
      </w:r>
      <w:r w:rsidR="003E07A6" w:rsidRPr="00EC3980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AF5E3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AF5E3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EC3980" w:rsidRPr="00EC3980">
        <w:rPr>
          <w:rFonts w:ascii="Times New Roman" w:hAnsi="Times New Roman" w:cs="Times New Roman"/>
          <w:sz w:val="24"/>
          <w:szCs w:val="24"/>
          <w:u w:val="single"/>
        </w:rPr>
        <w:t>-п</w:t>
      </w:r>
    </w:p>
    <w:p w:rsidR="007F208F" w:rsidRDefault="007F208F" w:rsidP="007F208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F208F" w:rsidRDefault="007F208F" w:rsidP="007F208F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7F208F" w:rsidRPr="007F208F" w:rsidRDefault="007F208F" w:rsidP="007F208F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</w:t>
      </w:r>
      <w:r w:rsidRPr="007F208F">
        <w:rPr>
          <w:rFonts w:ascii="Times New Roman" w:hAnsi="Times New Roman"/>
          <w:b/>
          <w:sz w:val="24"/>
          <w:szCs w:val="24"/>
        </w:rPr>
        <w:t xml:space="preserve"> составления</w:t>
      </w:r>
      <w:r w:rsidR="001B7089">
        <w:rPr>
          <w:rFonts w:ascii="Times New Roman" w:hAnsi="Times New Roman"/>
          <w:b/>
          <w:sz w:val="24"/>
          <w:szCs w:val="24"/>
        </w:rPr>
        <w:t xml:space="preserve">, утверждения </w:t>
      </w:r>
      <w:r w:rsidRPr="007F208F">
        <w:rPr>
          <w:rFonts w:ascii="Times New Roman" w:hAnsi="Times New Roman"/>
          <w:b/>
          <w:sz w:val="24"/>
          <w:szCs w:val="24"/>
        </w:rPr>
        <w:t>и ведения бюджетных смет казенных учреждений</w:t>
      </w:r>
      <w:r w:rsidR="00AF5E3A">
        <w:rPr>
          <w:rFonts w:ascii="Times New Roman" w:hAnsi="Times New Roman"/>
          <w:b/>
          <w:sz w:val="24"/>
          <w:szCs w:val="24"/>
        </w:rPr>
        <w:t xml:space="preserve">  </w:t>
      </w:r>
      <w:r w:rsidR="00005641">
        <w:rPr>
          <w:rFonts w:ascii="Times New Roman" w:hAnsi="Times New Roman"/>
          <w:b/>
          <w:sz w:val="24"/>
          <w:szCs w:val="24"/>
        </w:rPr>
        <w:t>Николаевский</w:t>
      </w:r>
      <w:r w:rsidR="00AF5E3A">
        <w:rPr>
          <w:rFonts w:ascii="Times New Roman" w:hAnsi="Times New Roman"/>
          <w:b/>
          <w:sz w:val="24"/>
          <w:szCs w:val="24"/>
        </w:rPr>
        <w:t xml:space="preserve"> </w:t>
      </w:r>
      <w:r w:rsidR="00736BA7">
        <w:rPr>
          <w:rFonts w:ascii="Times New Roman" w:hAnsi="Times New Roman"/>
          <w:b/>
          <w:sz w:val="24"/>
          <w:szCs w:val="24"/>
        </w:rPr>
        <w:t xml:space="preserve">сельсовет </w:t>
      </w:r>
      <w:r w:rsidRPr="007F208F">
        <w:rPr>
          <w:rFonts w:ascii="Times New Roman" w:hAnsi="Times New Roman"/>
          <w:b/>
          <w:sz w:val="24"/>
          <w:szCs w:val="24"/>
        </w:rPr>
        <w:t xml:space="preserve"> Саракташского района</w:t>
      </w:r>
    </w:p>
    <w:p w:rsidR="007F208F" w:rsidRPr="007F208F" w:rsidRDefault="007F208F" w:rsidP="007F208F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7F208F" w:rsidRPr="000F75ED" w:rsidRDefault="007F208F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1F2" w:rsidRPr="000F75ED" w:rsidRDefault="0068120E" w:rsidP="006031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031F2" w:rsidRPr="000F75ED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6031F2" w:rsidRPr="00D02FE6" w:rsidRDefault="006031F2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5A65" w:rsidRPr="00D02FE6" w:rsidRDefault="00C3579B" w:rsidP="001B70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FE6">
        <w:rPr>
          <w:rFonts w:ascii="Times New Roman" w:hAnsi="Times New Roman"/>
          <w:sz w:val="24"/>
          <w:szCs w:val="24"/>
        </w:rPr>
        <w:t xml:space="preserve">1. </w:t>
      </w:r>
      <w:r w:rsidR="006031F2" w:rsidRPr="00D02FE6">
        <w:rPr>
          <w:rFonts w:ascii="Times New Roman" w:hAnsi="Times New Roman"/>
          <w:sz w:val="24"/>
          <w:szCs w:val="24"/>
        </w:rPr>
        <w:t>Настоящи</w:t>
      </w:r>
      <w:r w:rsidR="00AA509B" w:rsidRPr="00D02FE6">
        <w:rPr>
          <w:rFonts w:ascii="Times New Roman" w:hAnsi="Times New Roman"/>
          <w:sz w:val="24"/>
          <w:szCs w:val="24"/>
        </w:rPr>
        <w:t>й</w:t>
      </w:r>
      <w:r w:rsidR="006031F2" w:rsidRPr="00D02FE6">
        <w:rPr>
          <w:rFonts w:ascii="Times New Roman" w:hAnsi="Times New Roman"/>
          <w:sz w:val="24"/>
          <w:szCs w:val="24"/>
        </w:rPr>
        <w:t xml:space="preserve"> </w:t>
      </w:r>
      <w:r w:rsidR="001B7089" w:rsidRPr="00D02FE6">
        <w:rPr>
          <w:rFonts w:ascii="Times New Roman" w:hAnsi="Times New Roman"/>
          <w:sz w:val="24"/>
          <w:szCs w:val="24"/>
        </w:rPr>
        <w:t xml:space="preserve">Порядок составления, утверждения </w:t>
      </w:r>
      <w:r w:rsidR="00AA509B" w:rsidRPr="00D02FE6">
        <w:rPr>
          <w:rFonts w:ascii="Times New Roman" w:hAnsi="Times New Roman"/>
          <w:sz w:val="24"/>
          <w:szCs w:val="24"/>
        </w:rPr>
        <w:t xml:space="preserve">и ведения бюджетных смет </w:t>
      </w:r>
      <w:r w:rsidR="001B7089" w:rsidRPr="00D02FE6">
        <w:rPr>
          <w:rFonts w:ascii="Times New Roman" w:hAnsi="Times New Roman"/>
          <w:sz w:val="24"/>
          <w:szCs w:val="24"/>
        </w:rPr>
        <w:t xml:space="preserve">муниципальных </w:t>
      </w:r>
      <w:r w:rsidR="00AA509B" w:rsidRPr="00D02FE6">
        <w:rPr>
          <w:rFonts w:ascii="Times New Roman" w:hAnsi="Times New Roman"/>
          <w:sz w:val="24"/>
          <w:szCs w:val="24"/>
        </w:rPr>
        <w:t>казенных учреждений</w:t>
      </w:r>
      <w:r w:rsidR="00AF5E3A">
        <w:rPr>
          <w:rFonts w:ascii="Times New Roman" w:hAnsi="Times New Roman"/>
          <w:sz w:val="24"/>
          <w:szCs w:val="24"/>
        </w:rPr>
        <w:t xml:space="preserve"> </w:t>
      </w:r>
      <w:r w:rsidR="00005641">
        <w:rPr>
          <w:rFonts w:ascii="Times New Roman" w:hAnsi="Times New Roman"/>
          <w:sz w:val="24"/>
          <w:szCs w:val="24"/>
        </w:rPr>
        <w:t>Николаевский</w:t>
      </w:r>
      <w:r w:rsidR="00736BA7">
        <w:rPr>
          <w:rFonts w:ascii="Times New Roman" w:hAnsi="Times New Roman"/>
          <w:sz w:val="24"/>
          <w:szCs w:val="24"/>
        </w:rPr>
        <w:t xml:space="preserve"> сельсовет</w:t>
      </w:r>
      <w:r w:rsidR="00AA509B" w:rsidRPr="00D02FE6">
        <w:rPr>
          <w:rFonts w:ascii="Times New Roman" w:hAnsi="Times New Roman"/>
          <w:sz w:val="24"/>
          <w:szCs w:val="24"/>
        </w:rPr>
        <w:t xml:space="preserve"> Саракташского района (далее – Порядок)</w:t>
      </w:r>
      <w:r w:rsidRPr="00D02FE6">
        <w:rPr>
          <w:rFonts w:ascii="Times New Roman" w:hAnsi="Times New Roman"/>
          <w:sz w:val="24"/>
          <w:szCs w:val="24"/>
        </w:rPr>
        <w:t xml:space="preserve"> </w:t>
      </w:r>
      <w:r w:rsidR="00E4414F" w:rsidRPr="00D02FE6">
        <w:rPr>
          <w:rFonts w:ascii="Times New Roman" w:hAnsi="Times New Roman"/>
          <w:sz w:val="24"/>
          <w:szCs w:val="24"/>
        </w:rPr>
        <w:t>определяет правила</w:t>
      </w:r>
      <w:r w:rsidR="006031F2" w:rsidRPr="00D02FE6">
        <w:rPr>
          <w:rFonts w:ascii="Times New Roman" w:hAnsi="Times New Roman"/>
          <w:sz w:val="24"/>
          <w:szCs w:val="24"/>
        </w:rPr>
        <w:t xml:space="preserve"> сос</w:t>
      </w:r>
      <w:r w:rsidR="006D5A65" w:rsidRPr="00D02FE6">
        <w:rPr>
          <w:rFonts w:ascii="Times New Roman" w:hAnsi="Times New Roman"/>
          <w:sz w:val="24"/>
          <w:szCs w:val="24"/>
        </w:rPr>
        <w:t>тавления</w:t>
      </w:r>
      <w:r w:rsidR="001B7089" w:rsidRPr="00D02FE6">
        <w:rPr>
          <w:rFonts w:ascii="Times New Roman" w:hAnsi="Times New Roman"/>
          <w:sz w:val="24"/>
          <w:szCs w:val="24"/>
        </w:rPr>
        <w:t>, утверждения</w:t>
      </w:r>
      <w:r w:rsidR="006D5A65" w:rsidRPr="00D02FE6">
        <w:rPr>
          <w:rFonts w:ascii="Times New Roman" w:hAnsi="Times New Roman"/>
          <w:sz w:val="24"/>
          <w:szCs w:val="24"/>
        </w:rPr>
        <w:t xml:space="preserve"> и ведения</w:t>
      </w:r>
      <w:r w:rsidR="006031F2" w:rsidRPr="00D02FE6">
        <w:rPr>
          <w:rFonts w:ascii="Times New Roman" w:hAnsi="Times New Roman"/>
          <w:sz w:val="24"/>
          <w:szCs w:val="24"/>
        </w:rPr>
        <w:t xml:space="preserve"> бюджетн</w:t>
      </w:r>
      <w:r w:rsidR="006D5A65" w:rsidRPr="00D02FE6">
        <w:rPr>
          <w:rFonts w:ascii="Times New Roman" w:hAnsi="Times New Roman"/>
          <w:sz w:val="24"/>
          <w:szCs w:val="24"/>
        </w:rPr>
        <w:t>ых смет</w:t>
      </w:r>
      <w:r w:rsidR="006031F2" w:rsidRPr="00D02FE6">
        <w:rPr>
          <w:rFonts w:ascii="Times New Roman" w:hAnsi="Times New Roman"/>
          <w:sz w:val="24"/>
          <w:szCs w:val="24"/>
        </w:rPr>
        <w:t xml:space="preserve"> казенн</w:t>
      </w:r>
      <w:r w:rsidR="006D5A65" w:rsidRPr="00D02FE6">
        <w:rPr>
          <w:rFonts w:ascii="Times New Roman" w:hAnsi="Times New Roman"/>
          <w:sz w:val="24"/>
          <w:szCs w:val="24"/>
        </w:rPr>
        <w:t>ых</w:t>
      </w:r>
      <w:r w:rsidR="006031F2" w:rsidRPr="00D02FE6">
        <w:rPr>
          <w:rFonts w:ascii="Times New Roman" w:hAnsi="Times New Roman"/>
          <w:sz w:val="24"/>
          <w:szCs w:val="24"/>
        </w:rPr>
        <w:t xml:space="preserve"> учреждени</w:t>
      </w:r>
      <w:r w:rsidR="006D5A65" w:rsidRPr="00D02FE6">
        <w:rPr>
          <w:rFonts w:ascii="Times New Roman" w:hAnsi="Times New Roman"/>
          <w:sz w:val="24"/>
          <w:szCs w:val="24"/>
        </w:rPr>
        <w:t>й</w:t>
      </w:r>
      <w:r w:rsidR="001714CC" w:rsidRPr="00D02FE6">
        <w:rPr>
          <w:rFonts w:ascii="Times New Roman" w:hAnsi="Times New Roman"/>
          <w:sz w:val="24"/>
          <w:szCs w:val="24"/>
        </w:rPr>
        <w:t>,</w:t>
      </w:r>
      <w:r w:rsidR="006D5A65"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в соответствии с положениями </w:t>
      </w:r>
      <w:hyperlink r:id="rId10" w:anchor="block_16111" w:history="1">
        <w:r w:rsidR="006D5A65" w:rsidRPr="00D02FE6">
          <w:rPr>
            <w:rFonts w:ascii="Times New Roman" w:eastAsia="Times New Roman" w:hAnsi="Times New Roman"/>
            <w:sz w:val="24"/>
            <w:szCs w:val="24"/>
            <w:lang w:eastAsia="ru-RU"/>
          </w:rPr>
          <w:t>пункта 11 статьи 161</w:t>
        </w:r>
      </w:hyperlink>
      <w:r w:rsidR="006D5A65"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Бюджетного кодекса Российской Федерации </w:t>
      </w:r>
      <w:r w:rsidR="006D5A65" w:rsidRPr="00D02FE6">
        <w:rPr>
          <w:rFonts w:ascii="Times New Roman" w:hAnsi="Times New Roman"/>
          <w:sz w:val="24"/>
          <w:szCs w:val="24"/>
        </w:rPr>
        <w:t>органов местного самоуправления</w:t>
      </w:r>
      <w:r w:rsidR="006D5A65"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при совместном упоминании - учреждение).</w:t>
      </w:r>
    </w:p>
    <w:p w:rsidR="006031F2" w:rsidRPr="00D02FE6" w:rsidRDefault="006031F2" w:rsidP="006D5A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31F2" w:rsidRPr="00D02FE6" w:rsidRDefault="00EC3E99" w:rsidP="0068120E">
      <w:pPr>
        <w:pStyle w:val="ConsPlusNormal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С</w:t>
      </w:r>
      <w:r w:rsidR="00E96EE7">
        <w:rPr>
          <w:rFonts w:ascii="Times New Roman" w:hAnsi="Times New Roman" w:cs="Times New Roman"/>
          <w:sz w:val="24"/>
          <w:szCs w:val="24"/>
        </w:rPr>
        <w:t>оставление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смет</w:t>
      </w:r>
      <w:r w:rsidRPr="00D02FE6">
        <w:rPr>
          <w:rFonts w:ascii="Times New Roman" w:hAnsi="Times New Roman" w:cs="Times New Roman"/>
          <w:sz w:val="24"/>
          <w:szCs w:val="24"/>
        </w:rPr>
        <w:t xml:space="preserve"> учреждений</w:t>
      </w:r>
    </w:p>
    <w:p w:rsidR="00F2230E" w:rsidRPr="00D02FE6" w:rsidRDefault="00F2230E" w:rsidP="00F223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1F2" w:rsidRPr="00D02FE6" w:rsidRDefault="00F2230E" w:rsidP="00F2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2.  Бюджетная смета учреждения (далее - смета) составляется и ведется в целях установления объема и распределени</w:t>
      </w:r>
      <w:r w:rsidR="00736BA7">
        <w:rPr>
          <w:rFonts w:ascii="Times New Roman" w:eastAsia="Times New Roman" w:hAnsi="Times New Roman"/>
          <w:sz w:val="24"/>
          <w:szCs w:val="24"/>
          <w:lang w:eastAsia="ru-RU"/>
        </w:rPr>
        <w:t>я направлений расходов местного</w:t>
      </w:r>
      <w:r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бюджета на основании доведенных до учреждения в установленном </w:t>
      </w:r>
      <w:hyperlink r:id="rId11" w:anchor="block_2212" w:history="1">
        <w:r w:rsidRPr="00D02FE6">
          <w:rPr>
            <w:rFonts w:ascii="Times New Roman" w:eastAsia="Times New Roman" w:hAnsi="Times New Roman"/>
            <w:sz w:val="24"/>
            <w:szCs w:val="24"/>
            <w:lang w:eastAsia="ru-RU"/>
          </w:rPr>
          <w:t>бюджетным законодательством</w:t>
        </w:r>
      </w:hyperlink>
      <w:r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порядке лимитов бюджетных обязательств на принятие и (или) исполнение бюджетных обязательств по обеспечению выполнения функций </w:t>
      </w:r>
      <w:r w:rsidR="006A4C65"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казенного </w:t>
      </w:r>
      <w:r w:rsidRPr="00D02FE6">
        <w:rPr>
          <w:rFonts w:ascii="Times New Roman" w:eastAsia="Times New Roman" w:hAnsi="Times New Roman"/>
          <w:sz w:val="24"/>
          <w:szCs w:val="24"/>
          <w:lang w:eastAsia="ru-RU"/>
        </w:rPr>
        <w:t>учреждения, включая бюджетные обязательства по предоставлению бюджетных инвестиц</w:t>
      </w:r>
      <w:r w:rsidR="00736BA7">
        <w:rPr>
          <w:rFonts w:ascii="Times New Roman" w:eastAsia="Times New Roman" w:hAnsi="Times New Roman"/>
          <w:sz w:val="24"/>
          <w:szCs w:val="24"/>
          <w:lang w:eastAsia="ru-RU"/>
        </w:rPr>
        <w:t xml:space="preserve">ий </w:t>
      </w:r>
      <w:r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субвенций и иных межбюджетных трансфертов (далее - лимиты бюджетных обязательств), на срок действия решения Совета депутатов</w:t>
      </w:r>
      <w:hyperlink r:id="rId12" w:history="1"/>
      <w:r w:rsidR="00736BA7"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местном </w:t>
      </w:r>
      <w:r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бюджете на очередной финансовый год (очередной финансовый год и плановый период).</w:t>
      </w:r>
    </w:p>
    <w:p w:rsidR="00E1555B" w:rsidRPr="00D02FE6" w:rsidRDefault="004878C8" w:rsidP="00CF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ab/>
        <w:t>В смете справочно указываются объем и распределение направлений расходов на исполнение публичных нормативных обязательств.</w:t>
      </w:r>
      <w:bookmarkStart w:id="0" w:name="P65"/>
      <w:bookmarkEnd w:id="0"/>
    </w:p>
    <w:p w:rsidR="00CF01CA" w:rsidRPr="00D02FE6" w:rsidRDefault="00F2230E" w:rsidP="00CF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68120E" w:rsidRPr="00D02FE6">
        <w:rPr>
          <w:rFonts w:ascii="Times New Roman" w:hAnsi="Times New Roman" w:cs="Times New Roman"/>
          <w:sz w:val="24"/>
          <w:szCs w:val="24"/>
        </w:rPr>
        <w:t>3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. Показатели сметы формируются в разрезе кодов классификации расходов бюджетов бюджетной классификации Российской Федерации </w:t>
      </w:r>
      <w:r w:rsidRPr="00D02FE6">
        <w:rPr>
          <w:rFonts w:ascii="Times New Roman" w:hAnsi="Times New Roman" w:cs="Times New Roman"/>
          <w:sz w:val="24"/>
          <w:szCs w:val="24"/>
        </w:rPr>
        <w:t xml:space="preserve">(далее - код классификации расходов бюджета) 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с детализацией </w:t>
      </w:r>
      <w:r w:rsidRPr="00D02FE6">
        <w:rPr>
          <w:rFonts w:ascii="Times New Roman" w:hAnsi="Times New Roman" w:cs="Times New Roman"/>
          <w:sz w:val="24"/>
          <w:szCs w:val="24"/>
        </w:rPr>
        <w:t xml:space="preserve">по кодам </w:t>
      </w:r>
      <w:r w:rsidR="001714CC" w:rsidRPr="00D02FE6">
        <w:rPr>
          <w:rFonts w:ascii="Times New Roman" w:hAnsi="Times New Roman" w:cs="Times New Roman"/>
          <w:sz w:val="24"/>
          <w:szCs w:val="24"/>
        </w:rPr>
        <w:t xml:space="preserve">подгрупп и </w:t>
      </w:r>
      <w:r w:rsidR="00E46E78" w:rsidRPr="00D02FE6">
        <w:rPr>
          <w:rFonts w:ascii="Times New Roman" w:hAnsi="Times New Roman" w:cs="Times New Roman"/>
          <w:sz w:val="24"/>
          <w:szCs w:val="24"/>
        </w:rPr>
        <w:t xml:space="preserve">(или) </w:t>
      </w:r>
      <w:r w:rsidR="001714CC" w:rsidRPr="00D02FE6">
        <w:rPr>
          <w:rFonts w:ascii="Times New Roman" w:hAnsi="Times New Roman" w:cs="Times New Roman"/>
          <w:sz w:val="24"/>
          <w:szCs w:val="24"/>
        </w:rPr>
        <w:t>элементов</w:t>
      </w:r>
      <w:r w:rsidRPr="00D02FE6">
        <w:rPr>
          <w:rFonts w:ascii="Times New Roman" w:hAnsi="Times New Roman" w:cs="Times New Roman"/>
          <w:sz w:val="24"/>
          <w:szCs w:val="24"/>
        </w:rPr>
        <w:t>)</w:t>
      </w:r>
      <w:r w:rsidR="001714CC" w:rsidRPr="00D02FE6">
        <w:rPr>
          <w:rFonts w:ascii="Times New Roman" w:hAnsi="Times New Roman" w:cs="Times New Roman"/>
          <w:sz w:val="24"/>
          <w:szCs w:val="24"/>
        </w:rPr>
        <w:t xml:space="preserve"> видов расходов</w:t>
      </w:r>
      <w:r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E46E78" w:rsidRPr="00D02FE6">
        <w:rPr>
          <w:rFonts w:ascii="Times New Roman" w:hAnsi="Times New Roman" w:cs="Times New Roman"/>
          <w:sz w:val="24"/>
          <w:szCs w:val="24"/>
        </w:rPr>
        <w:t>классификации расходов бюджетов</w:t>
      </w:r>
      <w:r w:rsidR="003F4252"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CF01CA" w:rsidRPr="00D02FE6">
        <w:rPr>
          <w:rFonts w:ascii="Times New Roman" w:hAnsi="Times New Roman" w:cs="Times New Roman"/>
          <w:sz w:val="24"/>
          <w:szCs w:val="24"/>
        </w:rPr>
        <w:t>в пределах доведенных лимитов бюджетных обязательств.</w:t>
      </w:r>
    </w:p>
    <w:p w:rsidR="00C847FE" w:rsidRPr="00D02FE6" w:rsidRDefault="00C847FE" w:rsidP="00C847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 xml:space="preserve">4. Смета составляется учреждением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 по форме согласно </w:t>
      </w:r>
      <w:hyperlink w:anchor="P522" w:history="1">
        <w:r w:rsidRPr="00D02FE6">
          <w:rPr>
            <w:rFonts w:ascii="Times New Roman" w:hAnsi="Times New Roman" w:cs="Times New Roman"/>
            <w:sz w:val="24"/>
            <w:szCs w:val="24"/>
          </w:rPr>
          <w:t xml:space="preserve">приложению № </w:t>
        </w:r>
      </w:hyperlink>
      <w:r w:rsidRPr="00D02FE6">
        <w:rPr>
          <w:rFonts w:ascii="Times New Roman" w:hAnsi="Times New Roman" w:cs="Times New Roman"/>
          <w:sz w:val="24"/>
          <w:szCs w:val="24"/>
        </w:rPr>
        <w:t xml:space="preserve">1 к настоящему Порядку. </w:t>
      </w:r>
    </w:p>
    <w:p w:rsidR="00226F7D" w:rsidRPr="00D02FE6" w:rsidRDefault="00226F7D" w:rsidP="00226F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F5C" w:rsidRPr="00D02FE6" w:rsidRDefault="0068120E" w:rsidP="00226F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F54F5C" w:rsidRPr="00D02FE6">
        <w:rPr>
          <w:rFonts w:ascii="Times New Roman" w:eastAsia="Times New Roman" w:hAnsi="Times New Roman"/>
          <w:sz w:val="24"/>
          <w:szCs w:val="24"/>
          <w:lang w:eastAsia="ru-RU"/>
        </w:rPr>
        <w:t>Смета составляется на основании обоснований (расчетов) плановых сметных показателей, являющихся неотъемлемой частью сметы</w:t>
      </w:r>
      <w:r w:rsidR="00B11188" w:rsidRPr="00D02F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68A3" w:rsidRPr="00D02FE6" w:rsidRDefault="00C847FE" w:rsidP="009F68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5</w:t>
      </w:r>
      <w:r w:rsidR="0080602D" w:rsidRPr="00D02FE6">
        <w:rPr>
          <w:rFonts w:ascii="Times New Roman" w:hAnsi="Times New Roman" w:cs="Times New Roman"/>
          <w:sz w:val="24"/>
          <w:szCs w:val="24"/>
        </w:rPr>
        <w:t xml:space="preserve">. </w:t>
      </w:r>
      <w:r w:rsidR="009F68A3" w:rsidRPr="00D02FE6">
        <w:rPr>
          <w:rFonts w:ascii="Times New Roman" w:hAnsi="Times New Roman" w:cs="Times New Roman"/>
          <w:sz w:val="24"/>
          <w:szCs w:val="24"/>
        </w:rPr>
        <w:t>К представленной на утверждение смете прилагаются обоснования (расчеты) плановых сметных показателей, использованных при формировании сметы, являющихся неотъемлемой частью сметы</w:t>
      </w:r>
      <w:r w:rsidR="00192AD3" w:rsidRPr="00D02FE6">
        <w:rPr>
          <w:rFonts w:ascii="Times New Roman" w:hAnsi="Times New Roman" w:cs="Times New Roman"/>
          <w:sz w:val="24"/>
          <w:szCs w:val="24"/>
        </w:rPr>
        <w:t>.</w:t>
      </w:r>
    </w:p>
    <w:p w:rsidR="00C847FE" w:rsidRPr="00D02FE6" w:rsidRDefault="009F68A3" w:rsidP="00C847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 xml:space="preserve">Обоснования (расчеты) плановых сметных показателей формируются в процессе </w:t>
      </w:r>
      <w:r w:rsidRPr="00D02FE6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формирования проекта решения о районном бюджете на очередной финансовый год (на очередной финансовый год и плановый период) и утверждаются при утверждении сметы учреждения. </w:t>
      </w:r>
    </w:p>
    <w:p w:rsidR="00C847FE" w:rsidRPr="00D02FE6" w:rsidRDefault="00C847FE" w:rsidP="00C847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6. Главный распорядитель формирует свод смет учреждений, содержащий обобщенные показатели смет учреждений, находящихся в его ведении.</w:t>
      </w:r>
    </w:p>
    <w:p w:rsidR="007A7DF8" w:rsidRPr="00D02FE6" w:rsidRDefault="00AF28F7" w:rsidP="007A7D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3"/>
      <w:bookmarkEnd w:id="1"/>
      <w:r>
        <w:rPr>
          <w:rFonts w:ascii="Times New Roman" w:hAnsi="Times New Roman" w:cs="Times New Roman"/>
          <w:sz w:val="24"/>
          <w:szCs w:val="24"/>
        </w:rPr>
        <w:t>7</w:t>
      </w:r>
      <w:r w:rsidR="009F68A3" w:rsidRPr="00D02FE6">
        <w:rPr>
          <w:rFonts w:ascii="Times New Roman" w:hAnsi="Times New Roman" w:cs="Times New Roman"/>
          <w:sz w:val="24"/>
          <w:szCs w:val="24"/>
        </w:rPr>
        <w:t xml:space="preserve">. </w:t>
      </w:r>
      <w:r w:rsidR="004E0A62" w:rsidRPr="00D02FE6">
        <w:rPr>
          <w:rFonts w:ascii="Times New Roman" w:hAnsi="Times New Roman" w:cs="Times New Roman"/>
          <w:sz w:val="24"/>
          <w:szCs w:val="24"/>
        </w:rPr>
        <w:t xml:space="preserve">Смета реорганизуемого учреждения </w:t>
      </w:r>
      <w:r w:rsidR="0067598D" w:rsidRPr="00D02FE6">
        <w:rPr>
          <w:rFonts w:ascii="Times New Roman" w:hAnsi="Times New Roman" w:cs="Times New Roman"/>
          <w:sz w:val="24"/>
          <w:szCs w:val="24"/>
        </w:rPr>
        <w:t>составляется в порядке, установленном главным распорядителем средств бюджета, в ведение которого перешло реорганизуемое учреждение</w:t>
      </w:r>
      <w:r w:rsidR="004E0A62" w:rsidRPr="00D02FE6">
        <w:rPr>
          <w:rFonts w:ascii="Times New Roman" w:hAnsi="Times New Roman" w:cs="Times New Roman"/>
          <w:sz w:val="24"/>
          <w:szCs w:val="24"/>
        </w:rPr>
        <w:t>, на период текущего финансового года</w:t>
      </w:r>
      <w:r w:rsidR="007A7DF8" w:rsidRPr="00D02FE6">
        <w:rPr>
          <w:rFonts w:ascii="Times New Roman" w:hAnsi="Times New Roman" w:cs="Times New Roman"/>
          <w:sz w:val="24"/>
          <w:szCs w:val="24"/>
        </w:rPr>
        <w:t xml:space="preserve"> (текущего финансового года и планового </w:t>
      </w:r>
      <w:r w:rsidR="00F64576" w:rsidRPr="00D02FE6">
        <w:rPr>
          <w:rFonts w:ascii="Times New Roman" w:hAnsi="Times New Roman" w:cs="Times New Roman"/>
          <w:sz w:val="24"/>
          <w:szCs w:val="24"/>
        </w:rPr>
        <w:t>периода) и</w:t>
      </w:r>
      <w:r w:rsidR="004E0A62" w:rsidRPr="00D02FE6">
        <w:rPr>
          <w:rFonts w:ascii="Times New Roman" w:hAnsi="Times New Roman" w:cs="Times New Roman"/>
          <w:sz w:val="24"/>
          <w:szCs w:val="24"/>
        </w:rPr>
        <w:t xml:space="preserve"> в объеме доведенных учреждению в установленном порядке</w:t>
      </w:r>
      <w:r w:rsidR="007A7DF8" w:rsidRPr="00D02FE6">
        <w:rPr>
          <w:rFonts w:ascii="Times New Roman" w:hAnsi="Times New Roman" w:cs="Times New Roman"/>
          <w:sz w:val="24"/>
          <w:szCs w:val="24"/>
        </w:rPr>
        <w:t xml:space="preserve"> лимитов бюджетных обязательств на текущий финансовый год (текущий финансовый год и плановый период).</w:t>
      </w:r>
    </w:p>
    <w:p w:rsidR="006031F2" w:rsidRPr="00D02FE6" w:rsidRDefault="0068120E" w:rsidP="006031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84"/>
      <w:bookmarkEnd w:id="2"/>
      <w:r w:rsidRPr="00D02FE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64576" w:rsidRPr="00D02FE6">
        <w:rPr>
          <w:rFonts w:ascii="Times New Roman" w:hAnsi="Times New Roman" w:cs="Times New Roman"/>
          <w:sz w:val="24"/>
          <w:szCs w:val="24"/>
        </w:rPr>
        <w:t>. Утверждение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смет учреждений</w:t>
      </w:r>
    </w:p>
    <w:p w:rsidR="006031F2" w:rsidRPr="00D02FE6" w:rsidRDefault="006031F2" w:rsidP="006031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31F2" w:rsidRPr="00D02FE6" w:rsidRDefault="00AF28F7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6"/>
      <w:bookmarkEnd w:id="3"/>
      <w:r>
        <w:rPr>
          <w:rFonts w:ascii="Times New Roman" w:hAnsi="Times New Roman" w:cs="Times New Roman"/>
          <w:sz w:val="24"/>
          <w:szCs w:val="24"/>
        </w:rPr>
        <w:t>8</w:t>
      </w:r>
      <w:r w:rsidR="009F68A3" w:rsidRPr="00D02FE6">
        <w:rPr>
          <w:rFonts w:ascii="Times New Roman" w:hAnsi="Times New Roman" w:cs="Times New Roman"/>
          <w:sz w:val="24"/>
          <w:szCs w:val="24"/>
        </w:rPr>
        <w:t>.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Смета учреждения, являющегося главным распорядителем средств бюджета, утверждается руководителем главного распорядителя средств бюджета или иным уполномоченным им лицом (далее - руководитель главного распорядителя средств бюджета).</w:t>
      </w:r>
    </w:p>
    <w:p w:rsidR="006031F2" w:rsidRPr="00D02FE6" w:rsidRDefault="006031F2" w:rsidP="0060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Смета учреждения, не являющегося главным распорядителем средств бюджета, утверждается руководителем учреждения или иным уполномоченным им лицом (далее - руководитель учреждения), если иной порядок не предусмотрен главным распорядителем средств бюджета.</w:t>
      </w:r>
    </w:p>
    <w:p w:rsidR="006031F2" w:rsidRPr="00D02FE6" w:rsidRDefault="00024B08" w:rsidP="003F6E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Р</w:t>
      </w:r>
      <w:r w:rsidR="006031F2" w:rsidRPr="00D02FE6">
        <w:rPr>
          <w:rFonts w:ascii="Times New Roman" w:hAnsi="Times New Roman" w:cs="Times New Roman"/>
          <w:sz w:val="24"/>
          <w:szCs w:val="24"/>
        </w:rPr>
        <w:t>уководитель главного распорядителя средств бюджета вправе в установленном им порядке предоставить руководителю распорядителя средств бюджета право утверждать сметы учреждений, находящихся в его ведении. Руководитель главного распорядителя средств бюджета вправе утверждать свод смет учреждений, представленный ему распорядителем средств бюджета.</w:t>
      </w:r>
    </w:p>
    <w:p w:rsidR="006031F2" w:rsidRPr="00D02FE6" w:rsidRDefault="006031F2" w:rsidP="0060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Смета обособленного (структурного) подразделения учрежде</w:t>
      </w:r>
      <w:r w:rsidR="004E0A62" w:rsidRPr="00D02FE6">
        <w:rPr>
          <w:rFonts w:ascii="Times New Roman" w:hAnsi="Times New Roman" w:cs="Times New Roman"/>
          <w:sz w:val="24"/>
          <w:szCs w:val="24"/>
        </w:rPr>
        <w:t xml:space="preserve">ния без прав юридического лица </w:t>
      </w:r>
      <w:r w:rsidRPr="00D02FE6">
        <w:rPr>
          <w:rFonts w:ascii="Times New Roman" w:hAnsi="Times New Roman" w:cs="Times New Roman"/>
          <w:sz w:val="24"/>
          <w:szCs w:val="24"/>
        </w:rPr>
        <w:t>утверждается руководителем учреждения, в составе которого создано данное подразделение.</w:t>
      </w:r>
    </w:p>
    <w:p w:rsidR="006031F2" w:rsidRPr="00D02FE6" w:rsidRDefault="006031F2" w:rsidP="0060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Утверждение сметы учреждения в порядке, установленном настоящим пунктом, осуществляется не позднее десяти рабочих дней со дня доведения ему в установленном порядке соответствующих лимитов бюджетных обязательств.</w:t>
      </w:r>
    </w:p>
    <w:p w:rsidR="00EC3E99" w:rsidRPr="00D02FE6" w:rsidRDefault="00EC3E99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1F2" w:rsidRPr="00D02FE6" w:rsidRDefault="00AF28F7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F68A3" w:rsidRPr="00D02FE6">
        <w:rPr>
          <w:rFonts w:ascii="Times New Roman" w:hAnsi="Times New Roman" w:cs="Times New Roman"/>
          <w:sz w:val="24"/>
          <w:szCs w:val="24"/>
        </w:rPr>
        <w:t>.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Руководитель главного распорядителя (распорядителя) средств бюджета в случае доведения </w:t>
      </w:r>
      <w:r w:rsidR="00CC7578" w:rsidRPr="00D02FE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031F2" w:rsidRPr="00D02FE6">
        <w:rPr>
          <w:rFonts w:ascii="Times New Roman" w:hAnsi="Times New Roman" w:cs="Times New Roman"/>
          <w:sz w:val="24"/>
          <w:szCs w:val="24"/>
        </w:rPr>
        <w:t>задания до подведомственного учреждения предоставляет в установленном им порядке руководителю учреждения право утверждать смету учреждения. При этом руководитель главного распорядителя, распорядителя средств бюджета вправе утверждать свод смет учреждений, представленный (сформированный) распорядителем бюджетных средств.</w:t>
      </w:r>
    </w:p>
    <w:p w:rsidR="006031F2" w:rsidRPr="00D02FE6" w:rsidRDefault="0068120E" w:rsidP="0060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1</w:t>
      </w:r>
      <w:r w:rsidR="00AF28F7">
        <w:rPr>
          <w:rFonts w:ascii="Times New Roman" w:hAnsi="Times New Roman" w:cs="Times New Roman"/>
          <w:sz w:val="24"/>
          <w:szCs w:val="24"/>
        </w:rPr>
        <w:t>0</w:t>
      </w:r>
      <w:r w:rsidR="009F68A3" w:rsidRPr="00D02FE6">
        <w:rPr>
          <w:rFonts w:ascii="Times New Roman" w:hAnsi="Times New Roman" w:cs="Times New Roman"/>
          <w:sz w:val="24"/>
          <w:szCs w:val="24"/>
        </w:rPr>
        <w:t>.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Руководитель главного распорядителя (распорядителя) средств бюджета вправе ограничить предоставленное право утверждать смету учреждения руководителю распорядителя средств бюджета (учреждения) в случае выявления нарушений бюджетного законодательства Российской Федерации, допущенных соответствующим учреждением при исполнении сметы.</w:t>
      </w:r>
    </w:p>
    <w:p w:rsidR="0012780E" w:rsidRPr="00D02FE6" w:rsidRDefault="00D80A5A" w:rsidP="001278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1</w:t>
      </w:r>
      <w:r w:rsidR="00AF28F7">
        <w:rPr>
          <w:rFonts w:ascii="Times New Roman" w:hAnsi="Times New Roman" w:cs="Times New Roman"/>
          <w:sz w:val="24"/>
          <w:szCs w:val="24"/>
        </w:rPr>
        <w:t>1</w:t>
      </w:r>
      <w:r w:rsidRPr="00D02FE6">
        <w:rPr>
          <w:rFonts w:ascii="Times New Roman" w:hAnsi="Times New Roman" w:cs="Times New Roman"/>
          <w:sz w:val="24"/>
          <w:szCs w:val="24"/>
        </w:rPr>
        <w:t>.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12780E" w:rsidRPr="00D02FE6">
        <w:rPr>
          <w:rFonts w:ascii="Times New Roman" w:hAnsi="Times New Roman" w:cs="Times New Roman"/>
          <w:sz w:val="24"/>
          <w:szCs w:val="24"/>
        </w:rPr>
        <w:t xml:space="preserve">Бюджетная смета утверждается руководителем </w:t>
      </w:r>
      <w:r w:rsidR="00530196" w:rsidRPr="00D02FE6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C70AB8" w:rsidRPr="00D02FE6">
        <w:rPr>
          <w:rFonts w:ascii="Times New Roman" w:hAnsi="Times New Roman" w:cs="Times New Roman"/>
          <w:sz w:val="24"/>
          <w:szCs w:val="24"/>
        </w:rPr>
        <w:t>распорядителя (распорядителя) средств бюджета,</w:t>
      </w:r>
      <w:r w:rsidR="0012780E" w:rsidRPr="00D02FE6">
        <w:rPr>
          <w:rFonts w:ascii="Times New Roman" w:hAnsi="Times New Roman" w:cs="Times New Roman"/>
          <w:sz w:val="24"/>
          <w:szCs w:val="24"/>
        </w:rPr>
        <w:t xml:space="preserve"> а в его отсутствие –</w:t>
      </w:r>
      <w:r w:rsidR="00C70AB8"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12780E" w:rsidRPr="00D02FE6">
        <w:rPr>
          <w:rFonts w:ascii="Times New Roman" w:hAnsi="Times New Roman" w:cs="Times New Roman"/>
          <w:sz w:val="24"/>
          <w:szCs w:val="24"/>
        </w:rPr>
        <w:t xml:space="preserve">лицом, исполняющим его </w:t>
      </w:r>
      <w:r w:rsidR="0012780E" w:rsidRPr="00D02FE6">
        <w:rPr>
          <w:rFonts w:ascii="Times New Roman" w:hAnsi="Times New Roman" w:cs="Times New Roman"/>
          <w:sz w:val="24"/>
          <w:szCs w:val="24"/>
        </w:rPr>
        <w:lastRenderedPageBreak/>
        <w:t>обязанности, заверяется гербовой печатью,</w:t>
      </w:r>
      <w:r w:rsidR="00C70AB8"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12780E" w:rsidRPr="00D02FE6">
        <w:rPr>
          <w:rFonts w:ascii="Times New Roman" w:hAnsi="Times New Roman" w:cs="Times New Roman"/>
          <w:sz w:val="24"/>
          <w:szCs w:val="24"/>
        </w:rPr>
        <w:t xml:space="preserve">и направляется в </w:t>
      </w:r>
      <w:r w:rsidR="00C70AB8" w:rsidRPr="00D02FE6">
        <w:rPr>
          <w:rFonts w:ascii="Times New Roman" w:hAnsi="Times New Roman" w:cs="Times New Roman"/>
          <w:sz w:val="24"/>
          <w:szCs w:val="24"/>
        </w:rPr>
        <w:t>финансовый отдел администрации Саракташского района</w:t>
      </w:r>
      <w:r w:rsidR="00CC7578" w:rsidRPr="00D02FE6">
        <w:rPr>
          <w:rFonts w:ascii="Times New Roman" w:hAnsi="Times New Roman" w:cs="Times New Roman"/>
          <w:sz w:val="24"/>
          <w:szCs w:val="24"/>
        </w:rPr>
        <w:t xml:space="preserve"> для согласования</w:t>
      </w:r>
      <w:r w:rsidR="0012780E" w:rsidRPr="00D02FE6">
        <w:rPr>
          <w:rFonts w:ascii="Times New Roman" w:hAnsi="Times New Roman" w:cs="Times New Roman"/>
          <w:sz w:val="24"/>
          <w:szCs w:val="24"/>
        </w:rPr>
        <w:t>.</w:t>
      </w:r>
    </w:p>
    <w:p w:rsidR="006031F2" w:rsidRPr="00D02FE6" w:rsidRDefault="0012780E" w:rsidP="00CC75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 xml:space="preserve">Два экземпляра утверждённой бюджетной сметы направляются ГРБС (ПБС) для </w:t>
      </w:r>
      <w:r w:rsidR="00CC7578" w:rsidRPr="00D02FE6">
        <w:rPr>
          <w:rFonts w:ascii="Times New Roman" w:hAnsi="Times New Roman" w:cs="Times New Roman"/>
          <w:sz w:val="24"/>
          <w:szCs w:val="24"/>
        </w:rPr>
        <w:t xml:space="preserve">ее </w:t>
      </w:r>
      <w:r w:rsidRPr="00D02FE6">
        <w:rPr>
          <w:rFonts w:ascii="Times New Roman" w:hAnsi="Times New Roman" w:cs="Times New Roman"/>
          <w:sz w:val="24"/>
          <w:szCs w:val="24"/>
        </w:rPr>
        <w:t>исполнения, один экземпляр -</w:t>
      </w:r>
      <w:r w:rsidR="000211BE"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Pr="00D02FE6">
        <w:rPr>
          <w:rFonts w:ascii="Times New Roman" w:hAnsi="Times New Roman" w:cs="Times New Roman"/>
          <w:sz w:val="24"/>
          <w:szCs w:val="24"/>
        </w:rPr>
        <w:t xml:space="preserve">в </w:t>
      </w:r>
      <w:r w:rsidR="00CC7578" w:rsidRPr="00D02FE6">
        <w:rPr>
          <w:rFonts w:ascii="Times New Roman" w:hAnsi="Times New Roman" w:cs="Times New Roman"/>
          <w:sz w:val="24"/>
          <w:szCs w:val="24"/>
        </w:rPr>
        <w:t xml:space="preserve">финансовый отдел администрации Саракташского района. </w:t>
      </w:r>
      <w:r w:rsidR="006031F2" w:rsidRPr="00D02FE6">
        <w:rPr>
          <w:rFonts w:ascii="Times New Roman" w:hAnsi="Times New Roman" w:cs="Times New Roman"/>
          <w:sz w:val="24"/>
          <w:szCs w:val="24"/>
        </w:rPr>
        <w:t>Утвержденные сметы с обоснованиями (расчетами) плановых сметных показателей, использованными при формировании сметы, направляются главному распорядителю бюджетных средств.</w:t>
      </w:r>
    </w:p>
    <w:p w:rsidR="006031F2" w:rsidRPr="00D02FE6" w:rsidRDefault="00EC3E99" w:rsidP="00EC3E99">
      <w:pPr>
        <w:pStyle w:val="ConsPlusNormal"/>
        <w:ind w:left="108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 xml:space="preserve">IV. </w:t>
      </w:r>
      <w:r w:rsidR="00861E56" w:rsidRPr="00D02FE6">
        <w:rPr>
          <w:rFonts w:ascii="Times New Roman" w:hAnsi="Times New Roman" w:cs="Times New Roman"/>
          <w:sz w:val="24"/>
          <w:szCs w:val="24"/>
        </w:rPr>
        <w:t>В</w:t>
      </w:r>
      <w:r w:rsidR="00CC7578" w:rsidRPr="00D02FE6">
        <w:rPr>
          <w:rFonts w:ascii="Times New Roman" w:hAnsi="Times New Roman" w:cs="Times New Roman"/>
          <w:sz w:val="24"/>
          <w:szCs w:val="24"/>
        </w:rPr>
        <w:t>едени</w:t>
      </w:r>
      <w:r w:rsidR="00861E56" w:rsidRPr="00D02FE6">
        <w:rPr>
          <w:rFonts w:ascii="Times New Roman" w:hAnsi="Times New Roman" w:cs="Times New Roman"/>
          <w:sz w:val="24"/>
          <w:szCs w:val="24"/>
        </w:rPr>
        <w:t>е смет учреждений</w:t>
      </w:r>
    </w:p>
    <w:p w:rsidR="00EC3E99" w:rsidRPr="00D02FE6" w:rsidRDefault="00EC3E99" w:rsidP="00EC3E99">
      <w:pPr>
        <w:pStyle w:val="ConsPlusNormal"/>
        <w:ind w:left="18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31F2" w:rsidRPr="00D02FE6" w:rsidRDefault="0068120E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1</w:t>
      </w:r>
      <w:r w:rsidR="00AF28F7">
        <w:rPr>
          <w:rFonts w:ascii="Times New Roman" w:hAnsi="Times New Roman" w:cs="Times New Roman"/>
          <w:sz w:val="24"/>
          <w:szCs w:val="24"/>
        </w:rPr>
        <w:t>2</w:t>
      </w:r>
      <w:r w:rsidR="006031F2" w:rsidRPr="00D02FE6">
        <w:rPr>
          <w:rFonts w:ascii="Times New Roman" w:hAnsi="Times New Roman" w:cs="Times New Roman"/>
          <w:sz w:val="24"/>
          <w:szCs w:val="24"/>
        </w:rPr>
        <w:t>.</w:t>
      </w:r>
      <w:r w:rsidR="00861E56" w:rsidRPr="00D02FE6">
        <w:rPr>
          <w:rFonts w:ascii="Times New Roman" w:hAnsi="Times New Roman" w:cs="Times New Roman"/>
          <w:sz w:val="24"/>
          <w:szCs w:val="24"/>
        </w:rPr>
        <w:t xml:space="preserve"> Ведением сметы в целях настоящего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CC7578" w:rsidRPr="00D02FE6">
        <w:rPr>
          <w:rFonts w:ascii="Times New Roman" w:hAnsi="Times New Roman" w:cs="Times New Roman"/>
          <w:sz w:val="24"/>
          <w:szCs w:val="24"/>
        </w:rPr>
        <w:t>Порядка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является внесение изменений в </w:t>
      </w:r>
      <w:r w:rsidR="00861E56" w:rsidRPr="00D02FE6">
        <w:rPr>
          <w:rFonts w:ascii="Times New Roman" w:hAnsi="Times New Roman" w:cs="Times New Roman"/>
          <w:sz w:val="24"/>
          <w:szCs w:val="24"/>
        </w:rPr>
        <w:t>показатели сметы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9F68A3" w:rsidRPr="00D02FE6">
        <w:rPr>
          <w:rFonts w:ascii="Times New Roman" w:hAnsi="Times New Roman" w:cs="Times New Roman"/>
          <w:sz w:val="24"/>
          <w:szCs w:val="24"/>
        </w:rPr>
        <w:t>в пределах,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доведенных учреждению в установленном порядке объемов соответствующих лимитов бюджетных обязательств.</w:t>
      </w:r>
    </w:p>
    <w:p w:rsidR="006031F2" w:rsidRPr="00D02FE6" w:rsidRDefault="006031F2" w:rsidP="0060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Изменения показателей сметы составляются учреждением</w:t>
      </w:r>
      <w:r w:rsidR="009F68A3" w:rsidRPr="00D02FE6"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Pr="00D02FE6">
        <w:rPr>
          <w:rFonts w:ascii="Times New Roman" w:hAnsi="Times New Roman" w:cs="Times New Roman"/>
          <w:sz w:val="24"/>
          <w:szCs w:val="24"/>
        </w:rPr>
        <w:t xml:space="preserve"> </w:t>
      </w:r>
      <w:hyperlink w:anchor="P522" w:history="1">
        <w:r w:rsidRPr="00D02FE6">
          <w:rPr>
            <w:rFonts w:ascii="Times New Roman" w:hAnsi="Times New Roman" w:cs="Times New Roman"/>
            <w:sz w:val="24"/>
            <w:szCs w:val="24"/>
          </w:rPr>
          <w:t>приложени</w:t>
        </w:r>
        <w:r w:rsidR="009F68A3" w:rsidRPr="00D02FE6">
          <w:rPr>
            <w:rFonts w:ascii="Times New Roman" w:hAnsi="Times New Roman" w:cs="Times New Roman"/>
            <w:sz w:val="24"/>
            <w:szCs w:val="24"/>
          </w:rPr>
          <w:t>ю</w:t>
        </w:r>
        <w:r w:rsidRPr="00D02FE6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0800FA" w:rsidRPr="00D02FE6">
          <w:rPr>
            <w:rFonts w:ascii="Times New Roman" w:hAnsi="Times New Roman" w:cs="Times New Roman"/>
            <w:sz w:val="24"/>
            <w:szCs w:val="24"/>
          </w:rPr>
          <w:t>№</w:t>
        </w:r>
        <w:r w:rsidRPr="00D02FE6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Pr="00D02FE6">
        <w:rPr>
          <w:rFonts w:ascii="Times New Roman" w:hAnsi="Times New Roman" w:cs="Times New Roman"/>
          <w:sz w:val="24"/>
          <w:szCs w:val="24"/>
        </w:rPr>
        <w:t xml:space="preserve"> к </w:t>
      </w:r>
      <w:r w:rsidR="00CC7578" w:rsidRPr="00D02FE6">
        <w:rPr>
          <w:rFonts w:ascii="Times New Roman" w:hAnsi="Times New Roman" w:cs="Times New Roman"/>
          <w:sz w:val="24"/>
          <w:szCs w:val="24"/>
        </w:rPr>
        <w:t>настоящему</w:t>
      </w:r>
      <w:r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CC7578" w:rsidRPr="00D02FE6">
        <w:rPr>
          <w:rFonts w:ascii="Times New Roman" w:hAnsi="Times New Roman" w:cs="Times New Roman"/>
          <w:sz w:val="24"/>
          <w:szCs w:val="24"/>
        </w:rPr>
        <w:t>Порядку</w:t>
      </w:r>
      <w:r w:rsidRPr="00D02FE6">
        <w:rPr>
          <w:rFonts w:ascii="Times New Roman" w:hAnsi="Times New Roman" w:cs="Times New Roman"/>
          <w:sz w:val="24"/>
          <w:szCs w:val="24"/>
        </w:rPr>
        <w:t>).</w:t>
      </w:r>
    </w:p>
    <w:p w:rsidR="006031F2" w:rsidRPr="00D02FE6" w:rsidRDefault="00BE5411" w:rsidP="0060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1</w:t>
      </w:r>
      <w:r w:rsidR="00AF28F7">
        <w:rPr>
          <w:rFonts w:ascii="Times New Roman" w:hAnsi="Times New Roman" w:cs="Times New Roman"/>
          <w:sz w:val="24"/>
          <w:szCs w:val="24"/>
        </w:rPr>
        <w:t>3</w:t>
      </w:r>
      <w:r w:rsidRPr="00D02FE6">
        <w:rPr>
          <w:rFonts w:ascii="Times New Roman" w:hAnsi="Times New Roman" w:cs="Times New Roman"/>
          <w:sz w:val="24"/>
          <w:szCs w:val="24"/>
        </w:rPr>
        <w:t xml:space="preserve">. </w:t>
      </w:r>
      <w:r w:rsidR="006031F2" w:rsidRPr="00D02FE6">
        <w:rPr>
          <w:rFonts w:ascii="Times New Roman" w:hAnsi="Times New Roman" w:cs="Times New Roman"/>
          <w:sz w:val="24"/>
          <w:szCs w:val="24"/>
        </w:rPr>
        <w:t>Внесение изменений в смету осуществляется путем утверждения изменений показателей - сумм увеличения, отражающихся со знаком "плюс," и (или) уменьшения объемов сметных назначений, отражающихся со знаком "минус,":</w:t>
      </w:r>
    </w:p>
    <w:p w:rsidR="006031F2" w:rsidRPr="00D02FE6" w:rsidRDefault="006031F2" w:rsidP="0060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изменяющих объемы сметных назначений в случае изменения доведенного учреждению в установленном порядке объема лимитов бюджетных обязательств;</w:t>
      </w:r>
    </w:p>
    <w:p w:rsidR="006031F2" w:rsidRPr="00D02FE6" w:rsidRDefault="006031F2" w:rsidP="00595A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главного распорядителя средств бюджета и лимитов бюджетных обязательств;</w:t>
      </w:r>
    </w:p>
    <w:p w:rsidR="006031F2" w:rsidRPr="00D02FE6" w:rsidRDefault="006031F2" w:rsidP="0060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изменяющих распределение сметных назначений, не требующих изменения показателей бюджетной росписи главного распорядителя средств бюджета и утвержденного объема лимитов бюджетных обязательств;</w:t>
      </w:r>
    </w:p>
    <w:p w:rsidR="006031F2" w:rsidRPr="00D02FE6" w:rsidRDefault="006031F2" w:rsidP="0060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изменяющих объемы сметных назначений, приводящих к перераспределению их между разделами сметы.</w:t>
      </w:r>
    </w:p>
    <w:p w:rsidR="00651A27" w:rsidRPr="00D02FE6" w:rsidRDefault="00AF28F7" w:rsidP="00651A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651A27" w:rsidRPr="00D02FE6">
        <w:rPr>
          <w:rFonts w:ascii="Times New Roman" w:hAnsi="Times New Roman" w:cs="Times New Roman"/>
          <w:sz w:val="24"/>
          <w:szCs w:val="24"/>
        </w:rPr>
        <w:t xml:space="preserve">. Изменения в смету формируются на основании изменений показателей обоснований (расчетов) плановых сметных показателей, сформированных в соответствии с положениями </w:t>
      </w:r>
      <w:hyperlink w:anchor="P60" w:history="1">
        <w:r w:rsidR="00651A27" w:rsidRPr="00D02FE6">
          <w:rPr>
            <w:rFonts w:ascii="Times New Roman" w:hAnsi="Times New Roman" w:cs="Times New Roman"/>
            <w:sz w:val="24"/>
            <w:szCs w:val="24"/>
          </w:rPr>
          <w:t xml:space="preserve">пункта </w:t>
        </w:r>
      </w:hyperlink>
      <w:r w:rsidR="00651A27" w:rsidRPr="00D02FE6">
        <w:rPr>
          <w:rFonts w:ascii="Times New Roman" w:hAnsi="Times New Roman" w:cs="Times New Roman"/>
          <w:sz w:val="24"/>
          <w:szCs w:val="24"/>
        </w:rPr>
        <w:t>4 настоящего Порядка.</w:t>
      </w:r>
    </w:p>
    <w:p w:rsidR="006031F2" w:rsidRPr="00D02FE6" w:rsidRDefault="0068120E" w:rsidP="0060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1</w:t>
      </w:r>
      <w:r w:rsidR="00D80A5A" w:rsidRPr="00D02FE6">
        <w:rPr>
          <w:rFonts w:ascii="Times New Roman" w:hAnsi="Times New Roman" w:cs="Times New Roman"/>
          <w:sz w:val="24"/>
          <w:szCs w:val="24"/>
        </w:rPr>
        <w:t>5</w:t>
      </w:r>
      <w:r w:rsidR="006031F2" w:rsidRPr="00D02FE6">
        <w:rPr>
          <w:rFonts w:ascii="Times New Roman" w:hAnsi="Times New Roman" w:cs="Times New Roman"/>
          <w:sz w:val="24"/>
          <w:szCs w:val="24"/>
        </w:rPr>
        <w:t>. Внес</w:t>
      </w:r>
      <w:r w:rsidR="00651A27" w:rsidRPr="00D02FE6">
        <w:rPr>
          <w:rFonts w:ascii="Times New Roman" w:hAnsi="Times New Roman" w:cs="Times New Roman"/>
          <w:sz w:val="24"/>
          <w:szCs w:val="24"/>
        </w:rPr>
        <w:t>ение изменений в смету, требующих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изменения показателей бюджетной росписи главного распорядителя </w:t>
      </w:r>
      <w:r w:rsidR="00651A27" w:rsidRPr="00D02FE6">
        <w:rPr>
          <w:rFonts w:ascii="Times New Roman" w:hAnsi="Times New Roman" w:cs="Times New Roman"/>
          <w:sz w:val="24"/>
          <w:szCs w:val="24"/>
        </w:rPr>
        <w:t xml:space="preserve">(распорядителя) бюджетных 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средств бюджета и лимитов бюджетных обязательств, утверждается после внесения в установленном </w:t>
      </w:r>
      <w:r w:rsidR="004B1398" w:rsidRPr="00D02FE6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порядке изменений в бюджетную роспись главного распорядителя </w:t>
      </w:r>
      <w:r w:rsidR="004B1398" w:rsidRPr="00D02FE6">
        <w:rPr>
          <w:rFonts w:ascii="Times New Roman" w:hAnsi="Times New Roman" w:cs="Times New Roman"/>
          <w:sz w:val="24"/>
          <w:szCs w:val="24"/>
        </w:rPr>
        <w:t xml:space="preserve">(распорядителя) бюджетных </w:t>
      </w:r>
      <w:r w:rsidR="006031F2" w:rsidRPr="00D02FE6">
        <w:rPr>
          <w:rFonts w:ascii="Times New Roman" w:hAnsi="Times New Roman" w:cs="Times New Roman"/>
          <w:sz w:val="24"/>
          <w:szCs w:val="24"/>
        </w:rPr>
        <w:t>средств и лимиты бюджетных обязательств.</w:t>
      </w:r>
    </w:p>
    <w:p w:rsidR="005D69D6" w:rsidRPr="00D02FE6" w:rsidRDefault="005D69D6" w:rsidP="005D69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16. Внесение изменений в показатели обоснований (расчетов) плановых сметных показателей казенных учреждений, требующих изменения показателей обоснований (расчетов) бюджетных ассигнований, утверждается после внесения изменений в показатели обоснований (расчетов) бюджетных ассигнований в соответствии с порядком формирования и представления главными распорядителями средств бюджета обоснований бюджетных ассигнований .</w:t>
      </w:r>
    </w:p>
    <w:p w:rsidR="006C3723" w:rsidRPr="00D02FE6" w:rsidRDefault="006C3723" w:rsidP="006C37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3723" w:rsidRPr="00D02FE6" w:rsidRDefault="006C3723" w:rsidP="006C37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lastRenderedPageBreak/>
        <w:t>17. Утверждение изменений в показатели сметы и изменений обоснований (расчетов) плановых сметных показателей осуществляется</w:t>
      </w:r>
      <w:r w:rsidR="00504AFC" w:rsidRPr="00D02FE6">
        <w:rPr>
          <w:rFonts w:ascii="Times New Roman" w:hAnsi="Times New Roman" w:cs="Times New Roman"/>
          <w:sz w:val="24"/>
          <w:szCs w:val="24"/>
        </w:rPr>
        <w:t xml:space="preserve"> в сроки, предусмотренные в п. 9</w:t>
      </w:r>
      <w:r w:rsidRPr="00D02FE6">
        <w:rPr>
          <w:rFonts w:ascii="Times New Roman" w:hAnsi="Times New Roman" w:cs="Times New Roman"/>
          <w:sz w:val="24"/>
          <w:szCs w:val="24"/>
        </w:rPr>
        <w:t xml:space="preserve"> настоящего Порядка, в случаях внесения изменений в смету, установленных в п. 14 настоящего Порядка.</w:t>
      </w:r>
    </w:p>
    <w:p w:rsidR="006C3723" w:rsidRPr="00D02FE6" w:rsidRDefault="006C3723" w:rsidP="006C3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18. Изменения в смету с обоснованиями (расчетами) плановых сметных показателей, использованными при ее изменении, или изменение показателей обоснований (расчетов) плановых сметных показателей, не приводящих к изменению сметы, направляются распорядителем бюджетных средств (учреждением) главному распорядителю (распорядителю) бюджетных средств не позднее одного рабочего дня после утверждения изменений в смету (изменений в показатели обоснований (расчетов) плановых сметных показателей).</w:t>
      </w:r>
    </w:p>
    <w:p w:rsidR="006031F2" w:rsidRPr="00D02FE6" w:rsidRDefault="006031F2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1F2" w:rsidRPr="00D02FE6" w:rsidRDefault="006031F2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5A32" w:rsidRDefault="00595A32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Pr="00D02FE6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6E39" w:rsidRDefault="00916E39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6D4E" w:rsidRDefault="00AB6D4E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6D4E" w:rsidRDefault="00AB6D4E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6D4E" w:rsidRDefault="00AB6D4E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F28F7" w:rsidRDefault="00AF28F7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F28F7" w:rsidRDefault="00AF28F7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F28F7" w:rsidRDefault="00AF28F7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F28F7" w:rsidRDefault="00AF28F7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6168" w:rsidRDefault="002D6168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6168" w:rsidRDefault="002D6168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6168" w:rsidRDefault="002D6168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6168" w:rsidRDefault="002D6168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6168" w:rsidRDefault="002D6168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6168" w:rsidRDefault="002D6168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6168" w:rsidRDefault="002D6168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F28F7" w:rsidRDefault="00AF28F7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6E39" w:rsidRPr="000F75ED" w:rsidRDefault="00916E39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75ED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16E39" w:rsidRPr="000F75ED" w:rsidRDefault="00916E39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t>к Порядку</w:t>
      </w:r>
    </w:p>
    <w:p w:rsidR="00916E39" w:rsidRPr="000F75ED" w:rsidRDefault="00916E39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t>составления, утверждения</w:t>
      </w:r>
    </w:p>
    <w:p w:rsidR="00916E39" w:rsidRPr="000F75ED" w:rsidRDefault="00916E39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t>и ведения бюджетных смет</w:t>
      </w:r>
    </w:p>
    <w:p w:rsidR="00916E39" w:rsidRPr="000F75ED" w:rsidRDefault="00916E39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t>казенных учреждений,</w:t>
      </w:r>
    </w:p>
    <w:p w:rsidR="00916E39" w:rsidRDefault="00916E39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2D6168">
        <w:rPr>
          <w:rFonts w:ascii="Times New Roman" w:hAnsi="Times New Roman" w:cs="Times New Roman"/>
          <w:sz w:val="24"/>
          <w:szCs w:val="24"/>
        </w:rPr>
        <w:t>п</w:t>
      </w:r>
      <w:r w:rsidRPr="000F75ED">
        <w:rPr>
          <w:rFonts w:ascii="Times New Roman" w:hAnsi="Times New Roman" w:cs="Times New Roman"/>
          <w:sz w:val="24"/>
          <w:szCs w:val="24"/>
        </w:rPr>
        <w:t xml:space="preserve">остановлением </w:t>
      </w:r>
    </w:p>
    <w:p w:rsidR="00916E39" w:rsidRPr="000F75ED" w:rsidRDefault="00916E39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t>ад</w:t>
      </w:r>
      <w:r w:rsidR="00AD7EF7">
        <w:rPr>
          <w:rFonts w:ascii="Times New Roman" w:hAnsi="Times New Roman" w:cs="Times New Roman"/>
          <w:sz w:val="24"/>
          <w:szCs w:val="24"/>
        </w:rPr>
        <w:t xml:space="preserve">министрации </w:t>
      </w:r>
      <w:r w:rsidR="002D6168">
        <w:rPr>
          <w:rFonts w:ascii="Times New Roman" w:hAnsi="Times New Roman" w:cs="Times New Roman"/>
          <w:sz w:val="24"/>
          <w:szCs w:val="24"/>
        </w:rPr>
        <w:t>Николаевского</w:t>
      </w:r>
      <w:r w:rsidR="00CC4120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EC3980" w:rsidRPr="00EC3980" w:rsidRDefault="00EC3980" w:rsidP="00EC39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6E39" w:rsidRPr="00EC3980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2D6168">
        <w:rPr>
          <w:rFonts w:ascii="Times New Roman" w:hAnsi="Times New Roman" w:cs="Times New Roman"/>
          <w:sz w:val="24"/>
          <w:szCs w:val="24"/>
          <w:u w:val="single"/>
        </w:rPr>
        <w:t>24.03.2020</w:t>
      </w:r>
      <w:r w:rsidRPr="00EC3980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D7EF7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AE6A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6168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AE6A99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EC3980">
        <w:rPr>
          <w:rFonts w:ascii="Times New Roman" w:hAnsi="Times New Roman" w:cs="Times New Roman"/>
          <w:sz w:val="24"/>
          <w:szCs w:val="24"/>
          <w:u w:val="single"/>
        </w:rPr>
        <w:t>п</w:t>
      </w:r>
    </w:p>
    <w:p w:rsidR="00EC3980" w:rsidRDefault="00EC3980" w:rsidP="00EC39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3980" w:rsidRDefault="00EC3980" w:rsidP="00EC39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3980" w:rsidRDefault="00EC3980" w:rsidP="00EC39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EC3980" w:rsidP="00EC3980">
      <w:pPr>
        <w:pStyle w:val="ConsPlusNormal"/>
        <w:ind w:firstLine="540"/>
        <w:jc w:val="both"/>
      </w:pPr>
      <w:r>
        <w:t xml:space="preserve">                                                                                                   </w:t>
      </w:r>
      <w:r w:rsidR="001F796B">
        <w:t>УТВЕРЖДАЮ</w:t>
      </w:r>
    </w:p>
    <w:p w:rsidR="00EC3980" w:rsidRDefault="00EC3980" w:rsidP="00EC3980">
      <w:pPr>
        <w:pStyle w:val="ConsPlusNormal"/>
        <w:ind w:firstLine="540"/>
        <w:jc w:val="both"/>
      </w:pPr>
    </w:p>
    <w:p w:rsidR="001F796B" w:rsidRDefault="001F796B" w:rsidP="001F796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    (наименование должности лица,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        утверждающего смету;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 наименование главного распорядителя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      (распорядителя) бюджетных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        средств; учреждения)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___________ ________________________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 (подпись)    (расшифровка подписи)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"__" _____________ 20__ г.</w:t>
      </w:r>
    </w:p>
    <w:p w:rsidR="001F796B" w:rsidRDefault="001F796B" w:rsidP="001F796B">
      <w:pPr>
        <w:pStyle w:val="ConsPlusNonformat"/>
        <w:jc w:val="both"/>
      </w:pPr>
    </w:p>
    <w:p w:rsidR="00916E39" w:rsidRDefault="00916E39" w:rsidP="001F796B">
      <w:pPr>
        <w:pStyle w:val="ConsPlusNonformat"/>
        <w:jc w:val="both"/>
      </w:pPr>
    </w:p>
    <w:p w:rsidR="001F796B" w:rsidRDefault="001F796B" w:rsidP="001F796B">
      <w:pPr>
        <w:pStyle w:val="ConsPlusNonformat"/>
        <w:jc w:val="both"/>
      </w:pPr>
      <w:bookmarkStart w:id="4" w:name="P127"/>
      <w:bookmarkEnd w:id="4"/>
      <w:r>
        <w:t xml:space="preserve">                  БЮДЖЕТНАЯ СМЕТА НА 20__ ФИНАНСОВЫЙ ГОД</w:t>
      </w:r>
    </w:p>
    <w:p w:rsidR="001F796B" w:rsidRDefault="001F796B" w:rsidP="001F796B">
      <w:pPr>
        <w:pStyle w:val="ConsPlusNonformat"/>
        <w:jc w:val="both"/>
      </w:pPr>
      <w:r>
        <w:t xml:space="preserve">                 (НА 20__ ФИНАНСОВЫЙ ГОД И ПЛАНОВЫЙ ПЕРИОД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20__ и 20__ ГОДОВ </w:t>
      </w:r>
      <w:hyperlink r:id="rId13" w:anchor="P750" w:history="1">
        <w:r>
          <w:rPr>
            <w:rStyle w:val="aa"/>
            <w:rFonts w:eastAsia="Calibri"/>
          </w:rPr>
          <w:t>&lt;*&gt;</w:t>
        </w:r>
      </w:hyperlink>
      <w:r>
        <w:t>)</w:t>
      </w:r>
    </w:p>
    <w:p w:rsidR="001F796B" w:rsidRDefault="001F796B" w:rsidP="001F796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3402"/>
        <w:gridCol w:w="340"/>
        <w:gridCol w:w="1474"/>
        <w:gridCol w:w="964"/>
      </w:tblGrid>
      <w:tr w:rsidR="001F796B" w:rsidTr="001F796B">
        <w:tc>
          <w:tcPr>
            <w:tcW w:w="6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КОДЫ</w:t>
            </w:r>
          </w:p>
        </w:tc>
      </w:tr>
      <w:tr w:rsidR="001F796B" w:rsidTr="001F796B">
        <w:tc>
          <w:tcPr>
            <w:tcW w:w="96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right"/>
            </w:pPr>
            <w:r>
              <w:t xml:space="preserve">Форма по </w:t>
            </w:r>
            <w:hyperlink r:id="rId14" w:history="1">
              <w:r>
                <w:rPr>
                  <w:rStyle w:val="aa"/>
                  <w:rFonts w:eastAsia="Calibri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0501012</w:t>
            </w:r>
          </w:p>
        </w:tc>
      </w:tr>
      <w:tr w:rsidR="001F796B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от "__" ______ 20__ г. </w:t>
            </w:r>
            <w:hyperlink r:id="rId15" w:anchor="P751" w:history="1">
              <w:r>
                <w:rPr>
                  <w:rStyle w:val="aa"/>
                  <w:rFonts w:eastAsia="Calibri"/>
                </w:rPr>
                <w:t>&lt;**&gt;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96B" w:rsidRDefault="001F796B">
            <w:pPr>
              <w:pStyle w:val="ConsPlusNormal"/>
            </w:pPr>
            <w:r>
              <w:t>Получатель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96B" w:rsidRDefault="001F796B">
            <w:pPr>
              <w:pStyle w:val="ConsPlusNormal"/>
            </w:pPr>
            <w:r>
              <w:t>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96B" w:rsidRDefault="001F796B">
            <w:pPr>
              <w:pStyle w:val="ConsPlusNormal"/>
            </w:pPr>
            <w:r>
              <w:t>Главный 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right"/>
            </w:pPr>
            <w: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96B" w:rsidRDefault="001F796B">
            <w:pPr>
              <w:pStyle w:val="ConsPlusNormal"/>
            </w:pPr>
            <w:r>
              <w:t>Наименование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right"/>
            </w:pPr>
            <w:r>
              <w:t xml:space="preserve">по </w:t>
            </w:r>
            <w:hyperlink r:id="rId16" w:history="1">
              <w:r>
                <w:rPr>
                  <w:rStyle w:val="aa"/>
                  <w:rFonts w:eastAsia="Calibri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96B" w:rsidRDefault="001F796B">
            <w:pPr>
              <w:pStyle w:val="ConsPlusNormal"/>
            </w:pPr>
            <w:r>
              <w:t>Единица измерения: руб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right"/>
            </w:pPr>
            <w:r>
              <w:t xml:space="preserve">по </w:t>
            </w:r>
            <w:hyperlink r:id="rId17" w:history="1">
              <w:r>
                <w:rPr>
                  <w:rStyle w:val="aa"/>
                  <w:rFonts w:eastAsia="Calibri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383</w:t>
            </w:r>
          </w:p>
        </w:tc>
      </w:tr>
    </w:tbl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nformat"/>
        <w:jc w:val="both"/>
      </w:pPr>
      <w:r>
        <w:t xml:space="preserve">               Раздел 1. Итоговые показатели бюджетной сметы</w:t>
      </w:r>
    </w:p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spacing w:after="0"/>
        <w:sectPr w:rsidR="001F796B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4"/>
        <w:gridCol w:w="737"/>
        <w:gridCol w:w="737"/>
        <w:gridCol w:w="680"/>
        <w:gridCol w:w="964"/>
        <w:gridCol w:w="1077"/>
        <w:gridCol w:w="624"/>
        <w:gridCol w:w="737"/>
        <w:gridCol w:w="1020"/>
        <w:gridCol w:w="680"/>
        <w:gridCol w:w="850"/>
        <w:gridCol w:w="1020"/>
        <w:gridCol w:w="680"/>
        <w:gridCol w:w="794"/>
      </w:tblGrid>
      <w:tr w:rsidR="001F796B" w:rsidTr="001F796B">
        <w:tc>
          <w:tcPr>
            <w:tcW w:w="294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Код по бюджетной классификации Российской Федерации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r:id="rId18" w:anchor="P753" w:history="1">
              <w:r>
                <w:rPr>
                  <w:rStyle w:val="aa"/>
                  <w:rFonts w:eastAsia="Calibri"/>
                </w:rPr>
                <w:t>&lt;****&gt;</w:t>
              </w:r>
            </w:hyperlink>
          </w:p>
        </w:tc>
        <w:tc>
          <w:tcPr>
            <w:tcW w:w="7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Сумма</w:t>
            </w:r>
          </w:p>
        </w:tc>
      </w:tr>
      <w:tr w:rsidR="001F796B" w:rsidTr="001F796B">
        <w:tc>
          <w:tcPr>
            <w:tcW w:w="510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текущий финансовый год)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первый год планового периода)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второй год планового периода)</w:t>
            </w:r>
          </w:p>
        </w:tc>
      </w:tr>
      <w:tr w:rsidR="001F796B" w:rsidTr="001F796B"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19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20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21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</w:tr>
      <w:tr w:rsidR="001F796B" w:rsidTr="001F796B"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14</w:t>
            </w:r>
          </w:p>
        </w:tc>
      </w:tr>
      <w:tr w:rsidR="001F796B" w:rsidTr="001F796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9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  <w:tr w:rsidR="001F796B" w:rsidTr="001F796B">
        <w:tc>
          <w:tcPr>
            <w:tcW w:w="29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</w:tbl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nformat"/>
        <w:jc w:val="both"/>
      </w:pPr>
      <w:r>
        <w:t xml:space="preserve">            Раздел 2. Лимиты бюджетных обязательств по расходам</w:t>
      </w:r>
    </w:p>
    <w:p w:rsidR="001F796B" w:rsidRDefault="001F796B" w:rsidP="001F796B">
      <w:pPr>
        <w:pStyle w:val="ConsPlusNonformat"/>
        <w:jc w:val="both"/>
      </w:pPr>
      <w:r>
        <w:t xml:space="preserve">                    получателя бюджетных средств </w:t>
      </w:r>
      <w:hyperlink r:id="rId22" w:anchor="P752" w:history="1">
        <w:r>
          <w:rPr>
            <w:rStyle w:val="aa"/>
            <w:rFonts w:eastAsia="Calibri"/>
          </w:rPr>
          <w:t>&lt;***&gt;</w:t>
        </w:r>
      </w:hyperlink>
    </w:p>
    <w:p w:rsidR="001F796B" w:rsidRDefault="001F796B" w:rsidP="001F79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304"/>
        <w:gridCol w:w="624"/>
        <w:gridCol w:w="680"/>
        <w:gridCol w:w="1304"/>
        <w:gridCol w:w="567"/>
        <w:gridCol w:w="737"/>
        <w:gridCol w:w="1247"/>
        <w:gridCol w:w="680"/>
        <w:gridCol w:w="737"/>
      </w:tblGrid>
      <w:tr w:rsidR="001F796B" w:rsidTr="001F796B"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r:id="rId23" w:anchor="P753" w:history="1">
              <w:r>
                <w:rPr>
                  <w:rStyle w:val="aa"/>
                  <w:rFonts w:eastAsia="Calibri"/>
                </w:rPr>
                <w:t>&lt;****&gt;</w:t>
              </w:r>
            </w:hyperlink>
          </w:p>
        </w:tc>
        <w:tc>
          <w:tcPr>
            <w:tcW w:w="7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Сумма</w:t>
            </w:r>
          </w:p>
        </w:tc>
      </w:tr>
      <w:tr w:rsidR="001F796B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текущий финансовый год)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первый год планового периода)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второй год планового периода)</w:t>
            </w:r>
          </w:p>
        </w:tc>
      </w:tr>
      <w:tr w:rsidR="001F796B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подразде</w:t>
            </w:r>
            <w:r>
              <w:lastRenderedPageBreak/>
              <w:t>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 xml:space="preserve">целевая </w:t>
            </w:r>
            <w:r>
              <w:lastRenderedPageBreak/>
              <w:t>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вид расх</w:t>
            </w:r>
            <w:r>
              <w:lastRenderedPageBreak/>
              <w:t>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в рублях (рублевом </w:t>
            </w:r>
            <w:r>
              <w:lastRenderedPageBreak/>
              <w:t>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в валю</w:t>
            </w:r>
            <w:r>
              <w:lastRenderedPageBreak/>
              <w:t>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код валю</w:t>
            </w:r>
            <w:r>
              <w:lastRenderedPageBreak/>
              <w:t xml:space="preserve">ты по </w:t>
            </w:r>
            <w:hyperlink r:id="rId24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 xml:space="preserve">в рублях (рублевом </w:t>
            </w:r>
            <w:r>
              <w:lastRenderedPageBreak/>
              <w:t>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в вал</w:t>
            </w:r>
            <w:r>
              <w:lastRenderedPageBreak/>
              <w:t>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код валют</w:t>
            </w:r>
            <w:r>
              <w:lastRenderedPageBreak/>
              <w:t xml:space="preserve">ы по </w:t>
            </w:r>
            <w:hyperlink r:id="rId25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 xml:space="preserve">в рублях (рублевом </w:t>
            </w:r>
            <w:r>
              <w:lastRenderedPageBreak/>
              <w:t>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в валю</w:t>
            </w:r>
            <w:r>
              <w:lastRenderedPageBreak/>
              <w:t>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код валют</w:t>
            </w:r>
            <w:r>
              <w:lastRenderedPageBreak/>
              <w:t xml:space="preserve">ы по </w:t>
            </w:r>
            <w:hyperlink r:id="rId26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16</w:t>
            </w:r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  <w:tr w:rsidR="001F796B" w:rsidTr="001F796B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</w:tbl>
    <w:p w:rsidR="001F796B" w:rsidRDefault="001F796B" w:rsidP="001F796B">
      <w:pPr>
        <w:pStyle w:val="ConsPlusNormal"/>
        <w:jc w:val="both"/>
      </w:pPr>
    </w:p>
    <w:p w:rsidR="00AF28F7" w:rsidRDefault="00AF28F7" w:rsidP="001F796B">
      <w:pPr>
        <w:pStyle w:val="ConsPlusNormal"/>
        <w:jc w:val="both"/>
      </w:pPr>
    </w:p>
    <w:p w:rsidR="00AF28F7" w:rsidRDefault="00AF28F7" w:rsidP="001F796B">
      <w:pPr>
        <w:pStyle w:val="ConsPlusNormal"/>
        <w:jc w:val="both"/>
      </w:pPr>
    </w:p>
    <w:p w:rsidR="00AF28F7" w:rsidRDefault="00AF28F7" w:rsidP="001F796B">
      <w:pPr>
        <w:pStyle w:val="ConsPlusNormal"/>
        <w:jc w:val="both"/>
      </w:pPr>
    </w:p>
    <w:p w:rsidR="00AF28F7" w:rsidRDefault="00AF28F7" w:rsidP="001F796B">
      <w:pPr>
        <w:pStyle w:val="ConsPlusNormal"/>
        <w:jc w:val="both"/>
      </w:pPr>
    </w:p>
    <w:p w:rsidR="00AF28F7" w:rsidRDefault="00AF28F7" w:rsidP="001F796B">
      <w:pPr>
        <w:pStyle w:val="ConsPlusNormal"/>
        <w:jc w:val="both"/>
      </w:pPr>
    </w:p>
    <w:p w:rsidR="00AF28F7" w:rsidRDefault="00AF28F7" w:rsidP="001F796B">
      <w:pPr>
        <w:pStyle w:val="ConsPlusNormal"/>
        <w:jc w:val="both"/>
      </w:pPr>
    </w:p>
    <w:p w:rsidR="00AF28F7" w:rsidRDefault="00AF28F7" w:rsidP="001F796B">
      <w:pPr>
        <w:pStyle w:val="ConsPlusNormal"/>
        <w:jc w:val="both"/>
      </w:pPr>
    </w:p>
    <w:p w:rsidR="00AF28F7" w:rsidRDefault="00AF28F7" w:rsidP="001F796B">
      <w:pPr>
        <w:pStyle w:val="ConsPlusNormal"/>
        <w:jc w:val="both"/>
      </w:pPr>
    </w:p>
    <w:p w:rsidR="00AF28F7" w:rsidRDefault="00AF28F7" w:rsidP="001F796B">
      <w:pPr>
        <w:pStyle w:val="ConsPlusNormal"/>
        <w:jc w:val="both"/>
      </w:pPr>
    </w:p>
    <w:p w:rsidR="00AF28F7" w:rsidRDefault="00AF28F7" w:rsidP="001F796B">
      <w:pPr>
        <w:pStyle w:val="ConsPlusNormal"/>
        <w:jc w:val="both"/>
      </w:pPr>
    </w:p>
    <w:p w:rsidR="00AF28F7" w:rsidRDefault="00AF28F7" w:rsidP="001F796B">
      <w:pPr>
        <w:pStyle w:val="ConsPlusNormal"/>
        <w:jc w:val="both"/>
      </w:pPr>
    </w:p>
    <w:p w:rsidR="00AF28F7" w:rsidRDefault="00AF28F7" w:rsidP="001F796B">
      <w:pPr>
        <w:pStyle w:val="ConsPlusNormal"/>
        <w:jc w:val="both"/>
      </w:pPr>
    </w:p>
    <w:p w:rsidR="00AF28F7" w:rsidRDefault="00AF28F7" w:rsidP="001F796B">
      <w:pPr>
        <w:pStyle w:val="ConsPlusNormal"/>
        <w:jc w:val="both"/>
      </w:pPr>
    </w:p>
    <w:p w:rsidR="00AF28F7" w:rsidRDefault="00AF28F7" w:rsidP="001F796B">
      <w:pPr>
        <w:pStyle w:val="ConsPlusNormal"/>
        <w:jc w:val="both"/>
      </w:pPr>
    </w:p>
    <w:p w:rsidR="00AF28F7" w:rsidRDefault="00AF28F7" w:rsidP="001F796B">
      <w:pPr>
        <w:pStyle w:val="ConsPlusNormal"/>
        <w:jc w:val="both"/>
      </w:pPr>
    </w:p>
    <w:p w:rsidR="00AF28F7" w:rsidRDefault="00AF28F7" w:rsidP="001F796B">
      <w:pPr>
        <w:pStyle w:val="ConsPlusNormal"/>
        <w:jc w:val="both"/>
      </w:pPr>
    </w:p>
    <w:p w:rsidR="00AF28F7" w:rsidRDefault="00AF28F7" w:rsidP="001F796B">
      <w:pPr>
        <w:pStyle w:val="ConsPlusNormal"/>
        <w:jc w:val="both"/>
      </w:pPr>
    </w:p>
    <w:p w:rsidR="00AF28F7" w:rsidRDefault="00AF28F7" w:rsidP="001F796B">
      <w:pPr>
        <w:pStyle w:val="ConsPlusNormal"/>
        <w:jc w:val="both"/>
      </w:pPr>
    </w:p>
    <w:p w:rsidR="00AF28F7" w:rsidRDefault="00AF28F7" w:rsidP="001F796B">
      <w:pPr>
        <w:pStyle w:val="ConsPlusNormal"/>
        <w:jc w:val="both"/>
      </w:pPr>
    </w:p>
    <w:p w:rsidR="00AF28F7" w:rsidRDefault="00AF28F7" w:rsidP="001F796B">
      <w:pPr>
        <w:pStyle w:val="ConsPlusNormal"/>
        <w:jc w:val="both"/>
      </w:pPr>
    </w:p>
    <w:p w:rsidR="00AF28F7" w:rsidRDefault="00AF28F7" w:rsidP="001F796B">
      <w:pPr>
        <w:pStyle w:val="ConsPlusNormal"/>
        <w:jc w:val="both"/>
      </w:pPr>
    </w:p>
    <w:p w:rsidR="00AF28F7" w:rsidRDefault="00AF28F7" w:rsidP="001F796B">
      <w:pPr>
        <w:pStyle w:val="ConsPlusNormal"/>
        <w:jc w:val="both"/>
      </w:pPr>
    </w:p>
    <w:p w:rsidR="001F796B" w:rsidRDefault="001F796B" w:rsidP="001F796B">
      <w:pPr>
        <w:pStyle w:val="ConsPlusNonformat"/>
        <w:jc w:val="both"/>
      </w:pPr>
      <w:r>
        <w:lastRenderedPageBreak/>
        <w:t xml:space="preserve">            Раздел 3. Лимиты бюджетных обязательств по расходам</w:t>
      </w:r>
    </w:p>
    <w:p w:rsidR="001F796B" w:rsidRDefault="001F796B" w:rsidP="001F796B">
      <w:pPr>
        <w:pStyle w:val="ConsPlusNonformat"/>
        <w:jc w:val="both"/>
      </w:pPr>
      <w:r>
        <w:t xml:space="preserve">         на предоставление бюджетных инвестиций юридическим лицам,</w:t>
      </w:r>
    </w:p>
    <w:p w:rsidR="001F796B" w:rsidRDefault="001F796B" w:rsidP="001F796B">
      <w:pPr>
        <w:pStyle w:val="ConsPlusNonformat"/>
        <w:jc w:val="both"/>
      </w:pPr>
      <w:r>
        <w:t xml:space="preserve">             субсидий бюджетным и автономным учреждениям, иным</w:t>
      </w:r>
    </w:p>
    <w:p w:rsidR="001F796B" w:rsidRDefault="001F796B" w:rsidP="001F796B">
      <w:pPr>
        <w:pStyle w:val="ConsPlusNonformat"/>
        <w:jc w:val="both"/>
      </w:pPr>
      <w:r>
        <w:t xml:space="preserve">          некоммерческим организациям, межбюджетных трансфертов,</w:t>
      </w:r>
    </w:p>
    <w:p w:rsidR="001F796B" w:rsidRDefault="001F796B" w:rsidP="001F796B">
      <w:pPr>
        <w:pStyle w:val="ConsPlusNonformat"/>
        <w:jc w:val="both"/>
      </w:pPr>
      <w:r>
        <w:t xml:space="preserve">                субсидий юридическим лицам, индивидуальным</w:t>
      </w:r>
    </w:p>
    <w:p w:rsidR="001F796B" w:rsidRDefault="001F796B" w:rsidP="001F796B">
      <w:pPr>
        <w:pStyle w:val="ConsPlusNonformat"/>
        <w:jc w:val="both"/>
      </w:pPr>
      <w:r>
        <w:t xml:space="preserve">            предпринимателям, физическим лицам - производителям</w:t>
      </w:r>
    </w:p>
    <w:p w:rsidR="001F796B" w:rsidRDefault="001F796B" w:rsidP="001F796B">
      <w:pPr>
        <w:pStyle w:val="ConsPlusNonformat"/>
        <w:jc w:val="both"/>
      </w:pPr>
      <w:r>
        <w:t xml:space="preserve">              товаров, работ, услуг, субсидий государственным</w:t>
      </w:r>
    </w:p>
    <w:p w:rsidR="001F796B" w:rsidRDefault="001F796B" w:rsidP="001F796B">
      <w:pPr>
        <w:pStyle w:val="ConsPlusNonformat"/>
        <w:jc w:val="both"/>
      </w:pPr>
      <w:r>
        <w:t xml:space="preserve">           корпорациям, компаниям, публично-правовым компаниям;</w:t>
      </w:r>
    </w:p>
    <w:p w:rsidR="001F796B" w:rsidRDefault="001F796B" w:rsidP="001F796B">
      <w:pPr>
        <w:pStyle w:val="ConsPlusNonformat"/>
        <w:jc w:val="both"/>
      </w:pPr>
      <w:r>
        <w:t xml:space="preserve">        осуществление платежей, взносов, безвозмездных перечислений</w:t>
      </w:r>
    </w:p>
    <w:p w:rsidR="001F796B" w:rsidRDefault="001F796B" w:rsidP="001F796B">
      <w:pPr>
        <w:pStyle w:val="ConsPlusNonformat"/>
        <w:jc w:val="both"/>
      </w:pPr>
      <w:r>
        <w:t xml:space="preserve">               субъектам международного права; обслуживание</w:t>
      </w:r>
    </w:p>
    <w:p w:rsidR="001F796B" w:rsidRDefault="001F796B" w:rsidP="001F796B">
      <w:pPr>
        <w:pStyle w:val="ConsPlusNonformat"/>
        <w:jc w:val="both"/>
      </w:pPr>
      <w:r>
        <w:t xml:space="preserve">            государственного долга, исполнение судебных актов,</w:t>
      </w:r>
    </w:p>
    <w:p w:rsidR="001F796B" w:rsidRDefault="001F796B" w:rsidP="001F796B">
      <w:pPr>
        <w:pStyle w:val="ConsPlusNonformat"/>
        <w:jc w:val="both"/>
      </w:pPr>
      <w:r>
        <w:t xml:space="preserve">              государственных гарантий Российской Федерации,</w:t>
      </w:r>
    </w:p>
    <w:p w:rsidR="001F796B" w:rsidRDefault="001F796B" w:rsidP="001F796B">
      <w:pPr>
        <w:pStyle w:val="ConsPlusNonformat"/>
        <w:jc w:val="both"/>
      </w:pPr>
      <w:r>
        <w:t xml:space="preserve">                       а также по резервным расходам</w:t>
      </w:r>
    </w:p>
    <w:p w:rsidR="001F796B" w:rsidRDefault="001F796B" w:rsidP="001F79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304"/>
        <w:gridCol w:w="624"/>
        <w:gridCol w:w="680"/>
        <w:gridCol w:w="1304"/>
        <w:gridCol w:w="567"/>
        <w:gridCol w:w="737"/>
        <w:gridCol w:w="1247"/>
        <w:gridCol w:w="680"/>
        <w:gridCol w:w="737"/>
      </w:tblGrid>
      <w:tr w:rsidR="001F796B" w:rsidTr="001F796B"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r:id="rId27" w:anchor="P753" w:history="1">
              <w:r>
                <w:rPr>
                  <w:rStyle w:val="aa"/>
                  <w:rFonts w:eastAsia="Calibri"/>
                </w:rPr>
                <w:t>&lt;****&gt;</w:t>
              </w:r>
            </w:hyperlink>
          </w:p>
        </w:tc>
        <w:tc>
          <w:tcPr>
            <w:tcW w:w="7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Сумма</w:t>
            </w:r>
          </w:p>
        </w:tc>
      </w:tr>
      <w:tr w:rsidR="001F796B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текущий финансовый год)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первый год планового периода)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второй год планового периода)</w:t>
            </w:r>
          </w:p>
        </w:tc>
      </w:tr>
      <w:tr w:rsidR="001F796B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28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29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30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16</w:t>
            </w:r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  <w:tr w:rsidR="001F796B" w:rsidTr="001F796B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</w:tbl>
    <w:p w:rsidR="001F796B" w:rsidRDefault="001F796B" w:rsidP="001F796B">
      <w:pPr>
        <w:pStyle w:val="ConsPlusNormal"/>
        <w:jc w:val="both"/>
      </w:pPr>
    </w:p>
    <w:p w:rsidR="00AF28F7" w:rsidRDefault="00AF28F7" w:rsidP="001F796B">
      <w:pPr>
        <w:pStyle w:val="ConsPlusNormal"/>
        <w:jc w:val="both"/>
      </w:pPr>
    </w:p>
    <w:p w:rsidR="00AF28F7" w:rsidRDefault="00AF28F7" w:rsidP="001F796B">
      <w:pPr>
        <w:pStyle w:val="ConsPlusNormal"/>
        <w:jc w:val="both"/>
      </w:pPr>
    </w:p>
    <w:p w:rsidR="00AF28F7" w:rsidRDefault="00AF28F7" w:rsidP="001F796B">
      <w:pPr>
        <w:pStyle w:val="ConsPlusNormal"/>
        <w:jc w:val="both"/>
      </w:pPr>
    </w:p>
    <w:p w:rsidR="001F796B" w:rsidRDefault="001F796B" w:rsidP="001F796B">
      <w:pPr>
        <w:pStyle w:val="ConsPlusNonformat"/>
        <w:jc w:val="both"/>
      </w:pPr>
      <w:r>
        <w:t xml:space="preserve">            Раздел 4. Лимиты бюджетных обязательств по расходам</w:t>
      </w:r>
    </w:p>
    <w:p w:rsidR="001F796B" w:rsidRDefault="001F796B" w:rsidP="001F796B">
      <w:pPr>
        <w:pStyle w:val="ConsPlusNonformat"/>
        <w:jc w:val="both"/>
      </w:pPr>
      <w:r>
        <w:t xml:space="preserve">             на закупки товаров, работ, услуг, осуществляемые</w:t>
      </w:r>
    </w:p>
    <w:p w:rsidR="001F796B" w:rsidRDefault="001F796B" w:rsidP="001F796B">
      <w:pPr>
        <w:pStyle w:val="ConsPlusNonformat"/>
        <w:jc w:val="both"/>
      </w:pPr>
      <w:r>
        <w:t xml:space="preserve">            получателем бюджетных средств в пользу третьих лиц</w:t>
      </w:r>
    </w:p>
    <w:p w:rsidR="001F796B" w:rsidRDefault="001F796B" w:rsidP="001F79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304"/>
        <w:gridCol w:w="624"/>
        <w:gridCol w:w="680"/>
        <w:gridCol w:w="1304"/>
        <w:gridCol w:w="567"/>
        <w:gridCol w:w="737"/>
        <w:gridCol w:w="1247"/>
        <w:gridCol w:w="680"/>
        <w:gridCol w:w="737"/>
      </w:tblGrid>
      <w:tr w:rsidR="001F796B" w:rsidTr="001F796B"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r:id="rId31" w:anchor="P753" w:history="1">
              <w:r>
                <w:rPr>
                  <w:rStyle w:val="aa"/>
                  <w:rFonts w:eastAsia="Calibri"/>
                </w:rPr>
                <w:t>&lt;****&gt;</w:t>
              </w:r>
            </w:hyperlink>
          </w:p>
        </w:tc>
        <w:tc>
          <w:tcPr>
            <w:tcW w:w="7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Сумма</w:t>
            </w:r>
          </w:p>
        </w:tc>
      </w:tr>
      <w:tr w:rsidR="001F796B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текущий финансовый год)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первый год планового периода)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второй год планового периода)</w:t>
            </w:r>
          </w:p>
        </w:tc>
      </w:tr>
      <w:tr w:rsidR="001F796B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32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33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34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16</w:t>
            </w:r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  <w:tr w:rsidR="001F796B" w:rsidTr="001F796B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</w:tbl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nformat"/>
        <w:jc w:val="both"/>
      </w:pPr>
      <w:r>
        <w:t xml:space="preserve">         Раздел 5. СПРАВОЧНО: Бюджетные ассигнования на исполнение</w:t>
      </w:r>
    </w:p>
    <w:p w:rsidR="001F796B" w:rsidRDefault="001F796B" w:rsidP="001F796B">
      <w:pPr>
        <w:pStyle w:val="ConsPlusNonformat"/>
        <w:jc w:val="both"/>
      </w:pPr>
      <w:r>
        <w:t xml:space="preserve">                    публичных нормативных обязательств</w:t>
      </w:r>
    </w:p>
    <w:p w:rsidR="001F796B" w:rsidRDefault="001F796B" w:rsidP="001F79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191"/>
        <w:gridCol w:w="624"/>
        <w:gridCol w:w="680"/>
        <w:gridCol w:w="1191"/>
        <w:gridCol w:w="567"/>
        <w:gridCol w:w="737"/>
        <w:gridCol w:w="1134"/>
        <w:gridCol w:w="680"/>
        <w:gridCol w:w="737"/>
      </w:tblGrid>
      <w:tr w:rsidR="001F796B" w:rsidTr="001F796B"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 аналитического показат</w:t>
            </w:r>
            <w:r>
              <w:lastRenderedPageBreak/>
              <w:t xml:space="preserve">еля </w:t>
            </w:r>
            <w:hyperlink r:id="rId35" w:anchor="P753" w:history="1">
              <w:r>
                <w:rPr>
                  <w:rStyle w:val="aa"/>
                  <w:rFonts w:eastAsia="Calibri"/>
                </w:rPr>
                <w:t>&lt;****&gt;</w:t>
              </w:r>
            </w:hyperlink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Сумма</w:t>
            </w:r>
          </w:p>
        </w:tc>
      </w:tr>
      <w:tr w:rsidR="001F796B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текущий финансовый год)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первый год планового периода)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второй год планового периода)</w:t>
            </w:r>
          </w:p>
        </w:tc>
      </w:tr>
      <w:tr w:rsidR="001F796B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36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37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38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16</w:t>
            </w:r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  <w:tr w:rsidR="001F796B" w:rsidTr="001F796B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</w:tbl>
    <w:p w:rsidR="001F796B" w:rsidRDefault="001F796B" w:rsidP="001F796B">
      <w:pPr>
        <w:spacing w:after="0"/>
        <w:sectPr w:rsidR="001F796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nformat"/>
        <w:jc w:val="both"/>
      </w:pPr>
      <w:r>
        <w:t xml:space="preserve">           Раздел 6. СПРАВОЧНО: Курс иностранной валюты к рублю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Российской Федерации</w:t>
      </w:r>
    </w:p>
    <w:p w:rsidR="001F796B" w:rsidRDefault="001F796B" w:rsidP="001F79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87"/>
        <w:gridCol w:w="1361"/>
        <w:gridCol w:w="2040"/>
        <w:gridCol w:w="2040"/>
        <w:gridCol w:w="2040"/>
      </w:tblGrid>
      <w:tr w:rsidR="001F796B" w:rsidTr="001F796B"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Валюта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текущий финансовый год)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первый год планового периода)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второй год планового периода)</w:t>
            </w:r>
          </w:p>
        </w:tc>
      </w:tr>
      <w:tr w:rsidR="001F796B" w:rsidTr="001F796B"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по </w:t>
            </w:r>
            <w:hyperlink r:id="rId39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</w:tr>
      <w:tr w:rsidR="001F796B" w:rsidTr="001F796B"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5</w:t>
            </w:r>
          </w:p>
        </w:tc>
      </w:tr>
      <w:tr w:rsidR="001F796B" w:rsidTr="001F796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</w:tbl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nformat"/>
        <w:jc w:val="both"/>
      </w:pPr>
      <w:r>
        <w:t>Руководитель учреждения</w:t>
      </w:r>
    </w:p>
    <w:p w:rsidR="001F796B" w:rsidRDefault="001F796B" w:rsidP="001F796B">
      <w:pPr>
        <w:pStyle w:val="ConsPlusNonformat"/>
        <w:jc w:val="both"/>
      </w:pPr>
      <w:r>
        <w:t>(уполномоченное лицо)     _____________ ___________ ___________________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(должность)   (подпись)  (фамилия, инициалы)</w:t>
      </w:r>
    </w:p>
    <w:p w:rsidR="001F796B" w:rsidRDefault="001F796B" w:rsidP="001F796B">
      <w:pPr>
        <w:pStyle w:val="ConsPlusNonformat"/>
        <w:jc w:val="both"/>
      </w:pPr>
    </w:p>
    <w:p w:rsidR="001F796B" w:rsidRDefault="001F796B" w:rsidP="001F796B">
      <w:pPr>
        <w:pStyle w:val="ConsPlusNonformat"/>
        <w:jc w:val="both"/>
      </w:pPr>
      <w:r>
        <w:t>Исполнитель               _____________ ________________________ __________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(должность)     (фамилия, инициалы)    (телефон)</w:t>
      </w:r>
    </w:p>
    <w:p w:rsidR="001F796B" w:rsidRDefault="001F796B" w:rsidP="001F796B">
      <w:pPr>
        <w:pStyle w:val="ConsPlusNonformat"/>
        <w:jc w:val="both"/>
      </w:pPr>
    </w:p>
    <w:p w:rsidR="001F796B" w:rsidRDefault="001F796B" w:rsidP="001F796B">
      <w:pPr>
        <w:pStyle w:val="ConsPlusNonformat"/>
        <w:jc w:val="both"/>
      </w:pPr>
      <w:r>
        <w:t>"__" _________ 20__ г.</w:t>
      </w:r>
    </w:p>
    <w:p w:rsidR="001F796B" w:rsidRDefault="001F796B" w:rsidP="001F796B">
      <w:pPr>
        <w:pStyle w:val="ConsPlusNonformat"/>
        <w:jc w:val="both"/>
      </w:pPr>
    </w:p>
    <w:p w:rsidR="00916E39" w:rsidRDefault="00916E39" w:rsidP="001F796B">
      <w:pPr>
        <w:pStyle w:val="ConsPlusNonformat"/>
        <w:jc w:val="both"/>
      </w:pPr>
    </w:p>
    <w:p w:rsidR="001F796B" w:rsidRDefault="001F796B" w:rsidP="001F796B">
      <w:pPr>
        <w:pStyle w:val="ConsPlusNonformat"/>
        <w:jc w:val="both"/>
      </w:pPr>
      <w:r>
        <w:t>СОГЛАСОВАНО</w:t>
      </w:r>
    </w:p>
    <w:p w:rsidR="001F796B" w:rsidRDefault="001F796B" w:rsidP="001F796B">
      <w:pPr>
        <w:pStyle w:val="ConsPlusNonformat"/>
        <w:jc w:val="both"/>
      </w:pPr>
    </w:p>
    <w:p w:rsidR="001F796B" w:rsidRDefault="001F796B" w:rsidP="001F796B">
      <w:pPr>
        <w:pStyle w:val="ConsPlusNonformat"/>
        <w:jc w:val="both"/>
      </w:pPr>
      <w:r>
        <w:t>______________________________________________</w:t>
      </w:r>
    </w:p>
    <w:p w:rsidR="001F796B" w:rsidRDefault="001F796B" w:rsidP="001F796B">
      <w:pPr>
        <w:pStyle w:val="ConsPlusNonformat"/>
        <w:jc w:val="both"/>
      </w:pPr>
      <w:r>
        <w:t xml:space="preserve">  (наименование должности лица распорядителя</w:t>
      </w:r>
    </w:p>
    <w:p w:rsidR="001F796B" w:rsidRDefault="001F796B" w:rsidP="001F796B">
      <w:pPr>
        <w:pStyle w:val="ConsPlusNonformat"/>
        <w:jc w:val="both"/>
      </w:pPr>
      <w:r>
        <w:t xml:space="preserve">     бюджетных средств, согласующего смету)</w:t>
      </w:r>
    </w:p>
    <w:p w:rsidR="001F796B" w:rsidRDefault="001F796B" w:rsidP="001F796B">
      <w:pPr>
        <w:pStyle w:val="ConsPlusNonformat"/>
        <w:jc w:val="both"/>
      </w:pPr>
    </w:p>
    <w:p w:rsidR="001F796B" w:rsidRDefault="001F796B" w:rsidP="001F796B">
      <w:pPr>
        <w:pStyle w:val="ConsPlusNonformat"/>
        <w:jc w:val="both"/>
      </w:pPr>
      <w:r>
        <w:t>______________________________________________</w:t>
      </w:r>
    </w:p>
    <w:p w:rsidR="001F796B" w:rsidRDefault="001F796B" w:rsidP="001F796B">
      <w:pPr>
        <w:pStyle w:val="ConsPlusNonformat"/>
        <w:jc w:val="both"/>
      </w:pPr>
      <w:r>
        <w:t>(наименование распорядителя бюджетных средств,</w:t>
      </w:r>
    </w:p>
    <w:p w:rsidR="001F796B" w:rsidRDefault="001F796B" w:rsidP="001F796B">
      <w:pPr>
        <w:pStyle w:val="ConsPlusNonformat"/>
        <w:jc w:val="both"/>
      </w:pPr>
      <w:r>
        <w:t xml:space="preserve">            согласующего смету)</w:t>
      </w:r>
    </w:p>
    <w:p w:rsidR="001F796B" w:rsidRDefault="001F796B" w:rsidP="001F796B">
      <w:pPr>
        <w:pStyle w:val="ConsPlusNonformat"/>
        <w:jc w:val="both"/>
      </w:pPr>
    </w:p>
    <w:p w:rsidR="001F796B" w:rsidRDefault="001F796B" w:rsidP="001F796B">
      <w:pPr>
        <w:pStyle w:val="ConsPlusNonformat"/>
        <w:jc w:val="both"/>
      </w:pPr>
      <w:r>
        <w:t>___________ _______________________</w:t>
      </w:r>
    </w:p>
    <w:p w:rsidR="001F796B" w:rsidRDefault="001F796B" w:rsidP="001F796B">
      <w:pPr>
        <w:pStyle w:val="ConsPlusNonformat"/>
        <w:jc w:val="both"/>
      </w:pPr>
      <w:r>
        <w:t xml:space="preserve"> (подпись)   (расшифровка подписи)</w:t>
      </w:r>
    </w:p>
    <w:p w:rsidR="001F796B" w:rsidRDefault="001F796B" w:rsidP="001F796B">
      <w:pPr>
        <w:pStyle w:val="ConsPlusNonformat"/>
        <w:jc w:val="both"/>
      </w:pPr>
    </w:p>
    <w:p w:rsidR="001F796B" w:rsidRDefault="001F796B" w:rsidP="001F796B">
      <w:pPr>
        <w:pStyle w:val="ConsPlusNonformat"/>
        <w:jc w:val="both"/>
      </w:pPr>
      <w:r>
        <w:t>"__" ____________ 20__ г.</w:t>
      </w:r>
    </w:p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rmal"/>
        <w:ind w:firstLine="540"/>
        <w:jc w:val="both"/>
      </w:pPr>
      <w:r>
        <w:t>--------------------------------</w:t>
      </w:r>
    </w:p>
    <w:p w:rsidR="001F796B" w:rsidRDefault="001F796B" w:rsidP="001F796B">
      <w:pPr>
        <w:pStyle w:val="ConsPlusNormal"/>
        <w:spacing w:before="220"/>
        <w:ind w:firstLine="540"/>
        <w:jc w:val="both"/>
      </w:pPr>
      <w:bookmarkStart w:id="5" w:name="P750"/>
      <w:bookmarkEnd w:id="5"/>
      <w:r>
        <w:t>&lt;*&gt; В случае утверждения закона (решения) о бюджете на очередной финансовый год и плановый период.</w:t>
      </w:r>
    </w:p>
    <w:p w:rsidR="001F796B" w:rsidRDefault="001F796B" w:rsidP="001F796B">
      <w:pPr>
        <w:pStyle w:val="ConsPlusNormal"/>
        <w:spacing w:before="220"/>
        <w:ind w:firstLine="540"/>
        <w:jc w:val="both"/>
      </w:pPr>
      <w:bookmarkStart w:id="6" w:name="P751"/>
      <w:bookmarkEnd w:id="6"/>
      <w:r>
        <w:t>&lt;**&gt; Указывается дата подписания сметы, в случае утверждения сметы руководителем учреждения - дата утверждения сметы.</w:t>
      </w:r>
    </w:p>
    <w:p w:rsidR="001F796B" w:rsidRDefault="001F796B" w:rsidP="001F796B">
      <w:pPr>
        <w:pStyle w:val="ConsPlusNormal"/>
        <w:spacing w:before="220"/>
        <w:ind w:firstLine="540"/>
        <w:jc w:val="both"/>
      </w:pPr>
      <w:bookmarkStart w:id="7" w:name="P752"/>
      <w:bookmarkEnd w:id="7"/>
      <w:r>
        <w:t xml:space="preserve">&lt;***&gt; Расходы, осуществляемые в целях обеспечения выполнения функций учреждения, установленные </w:t>
      </w:r>
      <w:hyperlink r:id="rId40" w:history="1">
        <w:r>
          <w:rPr>
            <w:rStyle w:val="aa"/>
            <w:rFonts w:eastAsia="Calibri"/>
          </w:rPr>
          <w:t>статьей 70</w:t>
        </w:r>
      </w:hyperlink>
      <w:r>
        <w:t xml:space="preserve"> Бюджетного кодекса Российской Федерации (Собрание законодательства Российской Федерации, 2007, N 18, ст. 2117, 2010, N 19, ст. 2291; 2013, N 52, ст. 6983).</w:t>
      </w:r>
    </w:p>
    <w:p w:rsidR="001F796B" w:rsidRDefault="001F796B" w:rsidP="00BE5E32">
      <w:pPr>
        <w:pStyle w:val="ConsPlusNormal"/>
        <w:spacing w:before="220"/>
        <w:ind w:firstLine="540"/>
        <w:jc w:val="both"/>
      </w:pPr>
      <w:bookmarkStart w:id="8" w:name="P753"/>
      <w:bookmarkEnd w:id="8"/>
      <w: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(подстатей) соответствующих групп (статей) классификации операций сектора государственного управления (кодам аналитических показателей).</w:t>
      </w:r>
    </w:p>
    <w:sectPr w:rsidR="001F796B" w:rsidSect="00AF28F7">
      <w:headerReference w:type="even" r:id="rId41"/>
      <w:headerReference w:type="default" r:id="rId42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7E7" w:rsidRDefault="001C67E7">
      <w:r>
        <w:separator/>
      </w:r>
    </w:p>
  </w:endnote>
  <w:endnote w:type="continuationSeparator" w:id="1">
    <w:p w:rsidR="001C67E7" w:rsidRDefault="001C6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7E7" w:rsidRDefault="001C67E7">
      <w:r>
        <w:separator/>
      </w:r>
    </w:p>
  </w:footnote>
  <w:footnote w:type="continuationSeparator" w:id="1">
    <w:p w:rsidR="001C67E7" w:rsidRDefault="001C6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641" w:rsidRDefault="00AC7495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0564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5641" w:rsidRDefault="00005641" w:rsidP="00253FB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641" w:rsidRDefault="00AC7495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0564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41EE">
      <w:rPr>
        <w:rStyle w:val="a6"/>
        <w:noProof/>
      </w:rPr>
      <w:t>12</w:t>
    </w:r>
    <w:r>
      <w:rPr>
        <w:rStyle w:val="a6"/>
      </w:rPr>
      <w:fldChar w:fldCharType="end"/>
    </w:r>
  </w:p>
  <w:p w:rsidR="00005641" w:rsidRDefault="00005641" w:rsidP="00253FBB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95FFD"/>
    <w:multiLevelType w:val="hybridMultilevel"/>
    <w:tmpl w:val="96723E6E"/>
    <w:lvl w:ilvl="0" w:tplc="5192BA9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3B285E"/>
    <w:multiLevelType w:val="hybridMultilevel"/>
    <w:tmpl w:val="38AA33EC"/>
    <w:lvl w:ilvl="0" w:tplc="437085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2994ADF"/>
    <w:multiLevelType w:val="hybridMultilevel"/>
    <w:tmpl w:val="DB0876E2"/>
    <w:lvl w:ilvl="0" w:tplc="40243A6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5091B36"/>
    <w:multiLevelType w:val="multilevel"/>
    <w:tmpl w:val="176E3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3E"/>
    <w:rsid w:val="0000029F"/>
    <w:rsid w:val="00000958"/>
    <w:rsid w:val="000014F7"/>
    <w:rsid w:val="000053D1"/>
    <w:rsid w:val="00005641"/>
    <w:rsid w:val="00006F20"/>
    <w:rsid w:val="00017A60"/>
    <w:rsid w:val="000211BE"/>
    <w:rsid w:val="00024B08"/>
    <w:rsid w:val="00040D57"/>
    <w:rsid w:val="0005268F"/>
    <w:rsid w:val="00060816"/>
    <w:rsid w:val="00063192"/>
    <w:rsid w:val="00065AF9"/>
    <w:rsid w:val="000673A6"/>
    <w:rsid w:val="00070257"/>
    <w:rsid w:val="00076A2D"/>
    <w:rsid w:val="000800FA"/>
    <w:rsid w:val="00081B69"/>
    <w:rsid w:val="000825D6"/>
    <w:rsid w:val="00083A5D"/>
    <w:rsid w:val="00083EDD"/>
    <w:rsid w:val="000873B5"/>
    <w:rsid w:val="0009035E"/>
    <w:rsid w:val="000905B7"/>
    <w:rsid w:val="000947D8"/>
    <w:rsid w:val="00096D56"/>
    <w:rsid w:val="000A64DE"/>
    <w:rsid w:val="000A6C72"/>
    <w:rsid w:val="000B5ADB"/>
    <w:rsid w:val="000D1693"/>
    <w:rsid w:val="000D6349"/>
    <w:rsid w:val="000D6D39"/>
    <w:rsid w:val="000E081A"/>
    <w:rsid w:val="000E3280"/>
    <w:rsid w:val="000F2CA5"/>
    <w:rsid w:val="000F75ED"/>
    <w:rsid w:val="000F79DE"/>
    <w:rsid w:val="0010414F"/>
    <w:rsid w:val="0010724D"/>
    <w:rsid w:val="00120CF2"/>
    <w:rsid w:val="00122FA8"/>
    <w:rsid w:val="0012780E"/>
    <w:rsid w:val="00130356"/>
    <w:rsid w:val="00134AB3"/>
    <w:rsid w:val="00144B34"/>
    <w:rsid w:val="00145EE4"/>
    <w:rsid w:val="00162143"/>
    <w:rsid w:val="001714CC"/>
    <w:rsid w:val="00173636"/>
    <w:rsid w:val="00176DF5"/>
    <w:rsid w:val="00184261"/>
    <w:rsid w:val="0018463B"/>
    <w:rsid w:val="00186484"/>
    <w:rsid w:val="001907DC"/>
    <w:rsid w:val="0019097C"/>
    <w:rsid w:val="00192AD3"/>
    <w:rsid w:val="001932A5"/>
    <w:rsid w:val="00196B9E"/>
    <w:rsid w:val="001A6338"/>
    <w:rsid w:val="001B3D8B"/>
    <w:rsid w:val="001B5F39"/>
    <w:rsid w:val="001B7089"/>
    <w:rsid w:val="001C167A"/>
    <w:rsid w:val="001C1787"/>
    <w:rsid w:val="001C67E7"/>
    <w:rsid w:val="001D1439"/>
    <w:rsid w:val="001D7CD5"/>
    <w:rsid w:val="001E36E0"/>
    <w:rsid w:val="001F796B"/>
    <w:rsid w:val="0021406F"/>
    <w:rsid w:val="002171D0"/>
    <w:rsid w:val="00226F7D"/>
    <w:rsid w:val="002321C5"/>
    <w:rsid w:val="00234B21"/>
    <w:rsid w:val="00236234"/>
    <w:rsid w:val="0024518F"/>
    <w:rsid w:val="00250367"/>
    <w:rsid w:val="002513A9"/>
    <w:rsid w:val="002514CA"/>
    <w:rsid w:val="00253FBB"/>
    <w:rsid w:val="0025409D"/>
    <w:rsid w:val="002627B2"/>
    <w:rsid w:val="00273B85"/>
    <w:rsid w:val="00273D9F"/>
    <w:rsid w:val="002771D2"/>
    <w:rsid w:val="0028283E"/>
    <w:rsid w:val="00287062"/>
    <w:rsid w:val="00292EA1"/>
    <w:rsid w:val="00294EB9"/>
    <w:rsid w:val="002A3CD2"/>
    <w:rsid w:val="002B3F3E"/>
    <w:rsid w:val="002C1C50"/>
    <w:rsid w:val="002D5976"/>
    <w:rsid w:val="002D6168"/>
    <w:rsid w:val="002E2D4B"/>
    <w:rsid w:val="002E7716"/>
    <w:rsid w:val="002F03A0"/>
    <w:rsid w:val="002F1E05"/>
    <w:rsid w:val="003346A8"/>
    <w:rsid w:val="003353DD"/>
    <w:rsid w:val="00337019"/>
    <w:rsid w:val="00341E47"/>
    <w:rsid w:val="00370871"/>
    <w:rsid w:val="00374B81"/>
    <w:rsid w:val="00377388"/>
    <w:rsid w:val="003A7F95"/>
    <w:rsid w:val="003B0469"/>
    <w:rsid w:val="003B3D68"/>
    <w:rsid w:val="003B5DFB"/>
    <w:rsid w:val="003C3A9B"/>
    <w:rsid w:val="003C58F1"/>
    <w:rsid w:val="003D2AD0"/>
    <w:rsid w:val="003E07A6"/>
    <w:rsid w:val="003E4385"/>
    <w:rsid w:val="003E7AFD"/>
    <w:rsid w:val="003F10BB"/>
    <w:rsid w:val="003F15DC"/>
    <w:rsid w:val="003F2F4E"/>
    <w:rsid w:val="003F4252"/>
    <w:rsid w:val="003F6634"/>
    <w:rsid w:val="003F6EC7"/>
    <w:rsid w:val="00404E25"/>
    <w:rsid w:val="00406FE9"/>
    <w:rsid w:val="00414F5D"/>
    <w:rsid w:val="0042313E"/>
    <w:rsid w:val="00423252"/>
    <w:rsid w:val="00425ED7"/>
    <w:rsid w:val="0043422A"/>
    <w:rsid w:val="00434A46"/>
    <w:rsid w:val="004544AB"/>
    <w:rsid w:val="00457487"/>
    <w:rsid w:val="00457C6B"/>
    <w:rsid w:val="004679CC"/>
    <w:rsid w:val="00470C28"/>
    <w:rsid w:val="004878C8"/>
    <w:rsid w:val="00490540"/>
    <w:rsid w:val="004930F1"/>
    <w:rsid w:val="004A09BA"/>
    <w:rsid w:val="004A48A0"/>
    <w:rsid w:val="004A65FE"/>
    <w:rsid w:val="004B0719"/>
    <w:rsid w:val="004B1398"/>
    <w:rsid w:val="004B5114"/>
    <w:rsid w:val="004D1C3E"/>
    <w:rsid w:val="004D1DF7"/>
    <w:rsid w:val="004E0A62"/>
    <w:rsid w:val="004E442B"/>
    <w:rsid w:val="004E4F88"/>
    <w:rsid w:val="004E5CC5"/>
    <w:rsid w:val="004F0470"/>
    <w:rsid w:val="004F13AA"/>
    <w:rsid w:val="00504AFC"/>
    <w:rsid w:val="005224F9"/>
    <w:rsid w:val="00530196"/>
    <w:rsid w:val="00534D36"/>
    <w:rsid w:val="00536F8D"/>
    <w:rsid w:val="005441AD"/>
    <w:rsid w:val="00550AD2"/>
    <w:rsid w:val="00563CB4"/>
    <w:rsid w:val="0057024A"/>
    <w:rsid w:val="00575C3B"/>
    <w:rsid w:val="00582BE0"/>
    <w:rsid w:val="00585AB7"/>
    <w:rsid w:val="005902EF"/>
    <w:rsid w:val="0059539A"/>
    <w:rsid w:val="00595A32"/>
    <w:rsid w:val="00597B4E"/>
    <w:rsid w:val="005A2019"/>
    <w:rsid w:val="005A45AD"/>
    <w:rsid w:val="005B6740"/>
    <w:rsid w:val="005D16FA"/>
    <w:rsid w:val="005D2B67"/>
    <w:rsid w:val="005D69D6"/>
    <w:rsid w:val="005D6DCB"/>
    <w:rsid w:val="005E1DC2"/>
    <w:rsid w:val="005E5228"/>
    <w:rsid w:val="005F00D8"/>
    <w:rsid w:val="006031F2"/>
    <w:rsid w:val="00605F63"/>
    <w:rsid w:val="0061582F"/>
    <w:rsid w:val="006257E1"/>
    <w:rsid w:val="0063164C"/>
    <w:rsid w:val="00635F21"/>
    <w:rsid w:val="00637EFB"/>
    <w:rsid w:val="00643127"/>
    <w:rsid w:val="0064525E"/>
    <w:rsid w:val="00647223"/>
    <w:rsid w:val="00651A27"/>
    <w:rsid w:val="006627C0"/>
    <w:rsid w:val="006668B5"/>
    <w:rsid w:val="00673121"/>
    <w:rsid w:val="0067598D"/>
    <w:rsid w:val="0067733A"/>
    <w:rsid w:val="00680CA1"/>
    <w:rsid w:val="0068120E"/>
    <w:rsid w:val="0068212D"/>
    <w:rsid w:val="00682FFD"/>
    <w:rsid w:val="00684C10"/>
    <w:rsid w:val="006A4C65"/>
    <w:rsid w:val="006A4D50"/>
    <w:rsid w:val="006A7995"/>
    <w:rsid w:val="006A7E16"/>
    <w:rsid w:val="006B19E8"/>
    <w:rsid w:val="006B3D5B"/>
    <w:rsid w:val="006C3723"/>
    <w:rsid w:val="006C39AA"/>
    <w:rsid w:val="006C5F47"/>
    <w:rsid w:val="006D156A"/>
    <w:rsid w:val="006D5A65"/>
    <w:rsid w:val="006E7C40"/>
    <w:rsid w:val="006F2DD6"/>
    <w:rsid w:val="00701323"/>
    <w:rsid w:val="00707021"/>
    <w:rsid w:val="007103C9"/>
    <w:rsid w:val="00723936"/>
    <w:rsid w:val="00726E75"/>
    <w:rsid w:val="0073452F"/>
    <w:rsid w:val="00736BA7"/>
    <w:rsid w:val="00751865"/>
    <w:rsid w:val="00755B09"/>
    <w:rsid w:val="00760A84"/>
    <w:rsid w:val="007634D6"/>
    <w:rsid w:val="00764466"/>
    <w:rsid w:val="007762E9"/>
    <w:rsid w:val="007870A9"/>
    <w:rsid w:val="00790697"/>
    <w:rsid w:val="00790E40"/>
    <w:rsid w:val="00791902"/>
    <w:rsid w:val="00794BB7"/>
    <w:rsid w:val="007A07B9"/>
    <w:rsid w:val="007A309B"/>
    <w:rsid w:val="007A3DCA"/>
    <w:rsid w:val="007A7DF8"/>
    <w:rsid w:val="007B014E"/>
    <w:rsid w:val="007B517A"/>
    <w:rsid w:val="007C0612"/>
    <w:rsid w:val="007C4146"/>
    <w:rsid w:val="007D0C97"/>
    <w:rsid w:val="007F208F"/>
    <w:rsid w:val="0080602D"/>
    <w:rsid w:val="00806B83"/>
    <w:rsid w:val="00810380"/>
    <w:rsid w:val="00810621"/>
    <w:rsid w:val="00821784"/>
    <w:rsid w:val="00824416"/>
    <w:rsid w:val="00824458"/>
    <w:rsid w:val="008267B8"/>
    <w:rsid w:val="0082789A"/>
    <w:rsid w:val="00831F0C"/>
    <w:rsid w:val="0083766F"/>
    <w:rsid w:val="0085341E"/>
    <w:rsid w:val="00861E56"/>
    <w:rsid w:val="00875DA8"/>
    <w:rsid w:val="00885673"/>
    <w:rsid w:val="00890158"/>
    <w:rsid w:val="008924C2"/>
    <w:rsid w:val="008955CA"/>
    <w:rsid w:val="008A0BE6"/>
    <w:rsid w:val="008A0C67"/>
    <w:rsid w:val="008A2BD9"/>
    <w:rsid w:val="008B4536"/>
    <w:rsid w:val="008B5ED2"/>
    <w:rsid w:val="008B6B1A"/>
    <w:rsid w:val="008C05BF"/>
    <w:rsid w:val="008C2083"/>
    <w:rsid w:val="008C4202"/>
    <w:rsid w:val="008C43F7"/>
    <w:rsid w:val="008C5659"/>
    <w:rsid w:val="008C71A5"/>
    <w:rsid w:val="008D00D9"/>
    <w:rsid w:val="008D061F"/>
    <w:rsid w:val="008D5AC6"/>
    <w:rsid w:val="008D7239"/>
    <w:rsid w:val="008F0197"/>
    <w:rsid w:val="008F29C3"/>
    <w:rsid w:val="008F4D82"/>
    <w:rsid w:val="00903769"/>
    <w:rsid w:val="00914F23"/>
    <w:rsid w:val="00916E39"/>
    <w:rsid w:val="00922BAE"/>
    <w:rsid w:val="00922DC4"/>
    <w:rsid w:val="009231C5"/>
    <w:rsid w:val="00931959"/>
    <w:rsid w:val="00936BBE"/>
    <w:rsid w:val="00947B10"/>
    <w:rsid w:val="00952132"/>
    <w:rsid w:val="0096234C"/>
    <w:rsid w:val="00964F22"/>
    <w:rsid w:val="00967CC6"/>
    <w:rsid w:val="00985290"/>
    <w:rsid w:val="00986755"/>
    <w:rsid w:val="0099078E"/>
    <w:rsid w:val="009947C5"/>
    <w:rsid w:val="009A2FAD"/>
    <w:rsid w:val="009B54E8"/>
    <w:rsid w:val="009B7A15"/>
    <w:rsid w:val="009C33F8"/>
    <w:rsid w:val="009D6A39"/>
    <w:rsid w:val="009D7684"/>
    <w:rsid w:val="009E18B0"/>
    <w:rsid w:val="009F61CE"/>
    <w:rsid w:val="009F68A3"/>
    <w:rsid w:val="009F6DEC"/>
    <w:rsid w:val="00A062C6"/>
    <w:rsid w:val="00A142A7"/>
    <w:rsid w:val="00A17919"/>
    <w:rsid w:val="00A20A6C"/>
    <w:rsid w:val="00A216D5"/>
    <w:rsid w:val="00A24F23"/>
    <w:rsid w:val="00A25640"/>
    <w:rsid w:val="00A30187"/>
    <w:rsid w:val="00A37498"/>
    <w:rsid w:val="00A379EA"/>
    <w:rsid w:val="00A43E31"/>
    <w:rsid w:val="00A475A7"/>
    <w:rsid w:val="00A47A3B"/>
    <w:rsid w:val="00A50B04"/>
    <w:rsid w:val="00A57AB3"/>
    <w:rsid w:val="00A62923"/>
    <w:rsid w:val="00A66386"/>
    <w:rsid w:val="00A66727"/>
    <w:rsid w:val="00A7323B"/>
    <w:rsid w:val="00A74930"/>
    <w:rsid w:val="00A74FAE"/>
    <w:rsid w:val="00A857B4"/>
    <w:rsid w:val="00A85A6A"/>
    <w:rsid w:val="00A8673D"/>
    <w:rsid w:val="00AA019A"/>
    <w:rsid w:val="00AA0602"/>
    <w:rsid w:val="00AA1710"/>
    <w:rsid w:val="00AA509B"/>
    <w:rsid w:val="00AB6D4E"/>
    <w:rsid w:val="00AB7574"/>
    <w:rsid w:val="00AC04CA"/>
    <w:rsid w:val="00AC253C"/>
    <w:rsid w:val="00AC2665"/>
    <w:rsid w:val="00AC7495"/>
    <w:rsid w:val="00AD7EF7"/>
    <w:rsid w:val="00AE07F5"/>
    <w:rsid w:val="00AE1CC6"/>
    <w:rsid w:val="00AE2CC5"/>
    <w:rsid w:val="00AE40FF"/>
    <w:rsid w:val="00AE5573"/>
    <w:rsid w:val="00AE6A99"/>
    <w:rsid w:val="00AE7D4D"/>
    <w:rsid w:val="00AF28C0"/>
    <w:rsid w:val="00AF28F7"/>
    <w:rsid w:val="00AF29BE"/>
    <w:rsid w:val="00AF5E3A"/>
    <w:rsid w:val="00B0511E"/>
    <w:rsid w:val="00B070A3"/>
    <w:rsid w:val="00B10E2F"/>
    <w:rsid w:val="00B11188"/>
    <w:rsid w:val="00B25F6C"/>
    <w:rsid w:val="00B36ECF"/>
    <w:rsid w:val="00B475A0"/>
    <w:rsid w:val="00B54006"/>
    <w:rsid w:val="00B56E73"/>
    <w:rsid w:val="00B61D47"/>
    <w:rsid w:val="00B71936"/>
    <w:rsid w:val="00B85D20"/>
    <w:rsid w:val="00B922B9"/>
    <w:rsid w:val="00B95344"/>
    <w:rsid w:val="00B9668B"/>
    <w:rsid w:val="00BB1D05"/>
    <w:rsid w:val="00BB5951"/>
    <w:rsid w:val="00BB6BE4"/>
    <w:rsid w:val="00BB6C54"/>
    <w:rsid w:val="00BC4DFE"/>
    <w:rsid w:val="00BD131D"/>
    <w:rsid w:val="00BD5D03"/>
    <w:rsid w:val="00BE5411"/>
    <w:rsid w:val="00BE5E32"/>
    <w:rsid w:val="00BE7CCD"/>
    <w:rsid w:val="00BF0A88"/>
    <w:rsid w:val="00BF0C12"/>
    <w:rsid w:val="00BF0EEE"/>
    <w:rsid w:val="00C1768B"/>
    <w:rsid w:val="00C23911"/>
    <w:rsid w:val="00C24FB8"/>
    <w:rsid w:val="00C3579B"/>
    <w:rsid w:val="00C35E91"/>
    <w:rsid w:val="00C42CFC"/>
    <w:rsid w:val="00C4300B"/>
    <w:rsid w:val="00C52A63"/>
    <w:rsid w:val="00C53740"/>
    <w:rsid w:val="00C541EE"/>
    <w:rsid w:val="00C560CC"/>
    <w:rsid w:val="00C607C8"/>
    <w:rsid w:val="00C64392"/>
    <w:rsid w:val="00C70AB8"/>
    <w:rsid w:val="00C72A54"/>
    <w:rsid w:val="00C805F6"/>
    <w:rsid w:val="00C841B1"/>
    <w:rsid w:val="00C847FE"/>
    <w:rsid w:val="00C90030"/>
    <w:rsid w:val="00C90B9D"/>
    <w:rsid w:val="00C93726"/>
    <w:rsid w:val="00CA54C8"/>
    <w:rsid w:val="00CB0283"/>
    <w:rsid w:val="00CB0F4B"/>
    <w:rsid w:val="00CB1D40"/>
    <w:rsid w:val="00CB40A0"/>
    <w:rsid w:val="00CB5591"/>
    <w:rsid w:val="00CC0A5E"/>
    <w:rsid w:val="00CC2B2C"/>
    <w:rsid w:val="00CC4120"/>
    <w:rsid w:val="00CC425E"/>
    <w:rsid w:val="00CC7578"/>
    <w:rsid w:val="00CD77B6"/>
    <w:rsid w:val="00CE005C"/>
    <w:rsid w:val="00CE067F"/>
    <w:rsid w:val="00CE0B71"/>
    <w:rsid w:val="00CE2FE4"/>
    <w:rsid w:val="00CE699D"/>
    <w:rsid w:val="00CF01CA"/>
    <w:rsid w:val="00D004A9"/>
    <w:rsid w:val="00D02FE6"/>
    <w:rsid w:val="00D134EA"/>
    <w:rsid w:val="00D3457A"/>
    <w:rsid w:val="00D36B74"/>
    <w:rsid w:val="00D50EA3"/>
    <w:rsid w:val="00D57C6B"/>
    <w:rsid w:val="00D662F0"/>
    <w:rsid w:val="00D6775F"/>
    <w:rsid w:val="00D8089C"/>
    <w:rsid w:val="00D80A5A"/>
    <w:rsid w:val="00D86E12"/>
    <w:rsid w:val="00D93BEF"/>
    <w:rsid w:val="00D968D6"/>
    <w:rsid w:val="00DA5212"/>
    <w:rsid w:val="00DA6621"/>
    <w:rsid w:val="00DB1443"/>
    <w:rsid w:val="00DB33F3"/>
    <w:rsid w:val="00DB69C5"/>
    <w:rsid w:val="00DC68AC"/>
    <w:rsid w:val="00DE6C08"/>
    <w:rsid w:val="00E07220"/>
    <w:rsid w:val="00E074B5"/>
    <w:rsid w:val="00E12EA3"/>
    <w:rsid w:val="00E1555B"/>
    <w:rsid w:val="00E204E7"/>
    <w:rsid w:val="00E23583"/>
    <w:rsid w:val="00E26B88"/>
    <w:rsid w:val="00E364C9"/>
    <w:rsid w:val="00E4147A"/>
    <w:rsid w:val="00E4277A"/>
    <w:rsid w:val="00E4306D"/>
    <w:rsid w:val="00E4414F"/>
    <w:rsid w:val="00E449B0"/>
    <w:rsid w:val="00E44DDC"/>
    <w:rsid w:val="00E4688C"/>
    <w:rsid w:val="00E46E78"/>
    <w:rsid w:val="00E47E2E"/>
    <w:rsid w:val="00E60E28"/>
    <w:rsid w:val="00E645B5"/>
    <w:rsid w:val="00E65E75"/>
    <w:rsid w:val="00E7004D"/>
    <w:rsid w:val="00E7458A"/>
    <w:rsid w:val="00E77F1C"/>
    <w:rsid w:val="00E81810"/>
    <w:rsid w:val="00E82691"/>
    <w:rsid w:val="00E826CF"/>
    <w:rsid w:val="00E85D25"/>
    <w:rsid w:val="00E96EE7"/>
    <w:rsid w:val="00EA40EA"/>
    <w:rsid w:val="00EA68EE"/>
    <w:rsid w:val="00EB612B"/>
    <w:rsid w:val="00EB7445"/>
    <w:rsid w:val="00EC3980"/>
    <w:rsid w:val="00EC3E99"/>
    <w:rsid w:val="00EC4AA7"/>
    <w:rsid w:val="00EC59BD"/>
    <w:rsid w:val="00ED1132"/>
    <w:rsid w:val="00ED478C"/>
    <w:rsid w:val="00EE13F4"/>
    <w:rsid w:val="00EE5B6A"/>
    <w:rsid w:val="00EF2515"/>
    <w:rsid w:val="00EF352B"/>
    <w:rsid w:val="00EF66B4"/>
    <w:rsid w:val="00EF6C3A"/>
    <w:rsid w:val="00EF7878"/>
    <w:rsid w:val="00F04911"/>
    <w:rsid w:val="00F15115"/>
    <w:rsid w:val="00F16576"/>
    <w:rsid w:val="00F16A84"/>
    <w:rsid w:val="00F2230E"/>
    <w:rsid w:val="00F3041B"/>
    <w:rsid w:val="00F30982"/>
    <w:rsid w:val="00F37516"/>
    <w:rsid w:val="00F45ED6"/>
    <w:rsid w:val="00F53D8D"/>
    <w:rsid w:val="00F54F5C"/>
    <w:rsid w:val="00F5642B"/>
    <w:rsid w:val="00F6126B"/>
    <w:rsid w:val="00F612B7"/>
    <w:rsid w:val="00F628AC"/>
    <w:rsid w:val="00F64576"/>
    <w:rsid w:val="00F70384"/>
    <w:rsid w:val="00F70433"/>
    <w:rsid w:val="00F72BCC"/>
    <w:rsid w:val="00F803F4"/>
    <w:rsid w:val="00F80EFD"/>
    <w:rsid w:val="00F8132A"/>
    <w:rsid w:val="00F91862"/>
    <w:rsid w:val="00F955BF"/>
    <w:rsid w:val="00FA19C9"/>
    <w:rsid w:val="00FA2557"/>
    <w:rsid w:val="00FA42FA"/>
    <w:rsid w:val="00FB5A64"/>
    <w:rsid w:val="00FC022C"/>
    <w:rsid w:val="00FC139C"/>
    <w:rsid w:val="00FD6EEE"/>
    <w:rsid w:val="00FE4C11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184261"/>
    <w:rPr>
      <w:b/>
      <w:bCs/>
      <w:sz w:val="28"/>
    </w:rPr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53F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84261"/>
    <w:rPr>
      <w:rFonts w:ascii="Calibri" w:eastAsia="Calibri" w:hAnsi="Calibri"/>
      <w:sz w:val="22"/>
      <w:szCs w:val="22"/>
      <w:lang w:eastAsia="en-US"/>
    </w:r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rsid w:val="00ED478C"/>
    <w:pPr>
      <w:spacing w:after="120" w:line="480" w:lineRule="auto"/>
    </w:pPr>
  </w:style>
  <w:style w:type="paragraph" w:customStyle="1" w:styleId="22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C90030"/>
    <w:rPr>
      <w:rFonts w:ascii="Tahoma" w:eastAsia="Calibri" w:hAnsi="Tahoma" w:cs="Tahoma"/>
      <w:sz w:val="16"/>
      <w:szCs w:val="16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184261"/>
    <w:rPr>
      <w:color w:val="0000FF"/>
      <w:u w:val="single"/>
    </w:rPr>
  </w:style>
  <w:style w:type="paragraph" w:customStyle="1" w:styleId="ConsPlusTitle">
    <w:name w:val="ConsPlusTitle"/>
    <w:rsid w:val="006031F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6031F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031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8C565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b">
    <w:name w:val="FollowedHyperlink"/>
    <w:uiPriority w:val="99"/>
    <w:rsid w:val="00916E3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18" Type="http://schemas.openxmlformats.org/officeDocument/2006/relationships/hyperlink" Target="file:///C:\Users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26" Type="http://schemas.openxmlformats.org/officeDocument/2006/relationships/hyperlink" Target="consultantplus://offline/ref=304AD4FFEFEBB6C164EAE52CAB83D6742B67E95AFAD135742F233498FB246EF99CADF5C77199A0E93BFCEB0B80IDR9K" TargetMode="External"/><Relationship Id="rId39" Type="http://schemas.openxmlformats.org/officeDocument/2006/relationships/hyperlink" Target="consultantplus://offline/ref=304AD4FFEFEBB6C164EAE52CAB83D6742B67E95AFAD135742F233498FB246EF99CADF5C77199A0E93BFCEB0B80IDR9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04AD4FFEFEBB6C164EAE52CAB83D6742B67E95AFAD135742F233498FB246EF99CADF5C77199A0E93BFCEB0B80IDR9K" TargetMode="External"/><Relationship Id="rId34" Type="http://schemas.openxmlformats.org/officeDocument/2006/relationships/hyperlink" Target="consultantplus://offline/ref=304AD4FFEFEBB6C164EAE52CAB83D6742B67E95AFAD135742F233498FB246EF99CADF5C77199A0E93BFCEB0B80IDR9K" TargetMode="External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base.garant.ru/5759555/" TargetMode="External"/><Relationship Id="rId17" Type="http://schemas.openxmlformats.org/officeDocument/2006/relationships/hyperlink" Target="consultantplus://offline/ref=304AD4FFEFEBB6C164EAE52CAB83D6742B67EE5BF8DC35742F233498FB246EF98EADADCB709FB7E93DE9BD5AC584C418523C2F4A22285EDBI3RAK" TargetMode="External"/><Relationship Id="rId25" Type="http://schemas.openxmlformats.org/officeDocument/2006/relationships/hyperlink" Target="consultantplus://offline/ref=304AD4FFEFEBB6C164EAE52CAB83D6742B67E95AFAD135742F233498FB246EF99CADF5C77199A0E93BFCEB0B80IDR9K" TargetMode="External"/><Relationship Id="rId33" Type="http://schemas.openxmlformats.org/officeDocument/2006/relationships/hyperlink" Target="consultantplus://offline/ref=304AD4FFEFEBB6C164EAE52CAB83D6742B67E95AFAD135742F233498FB246EF99CADF5C77199A0E93BFCEB0B80IDR9K" TargetMode="External"/><Relationship Id="rId38" Type="http://schemas.openxmlformats.org/officeDocument/2006/relationships/hyperlink" Target="consultantplus://offline/ref=304AD4FFEFEBB6C164EAE52CAB83D6742B67E95AFAD135742F233498FB246EF99CADF5C77199A0E93BFCEB0B80IDR9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4AD4FFEFEBB6C164EAE52CAB83D6742963E354FCD435742F233498FB246EF99CADF5C77199A0E93BFCEB0B80IDR9K" TargetMode="External"/><Relationship Id="rId20" Type="http://schemas.openxmlformats.org/officeDocument/2006/relationships/hyperlink" Target="consultantplus://offline/ref=304AD4FFEFEBB6C164EAE52CAB83D6742B67E95AFAD135742F233498FB246EF99CADF5C77199A0E93BFCEB0B80IDR9K" TargetMode="External"/><Relationship Id="rId29" Type="http://schemas.openxmlformats.org/officeDocument/2006/relationships/hyperlink" Target="consultantplus://offline/ref=304AD4FFEFEBB6C164EAE52CAB83D6742B67E95AFAD135742F233498FB246EF99CADF5C77199A0E93BFCEB0B80IDR9K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2112604/eb1341d8e96a5d9dccd0f8207a3c20f0/" TargetMode="External"/><Relationship Id="rId24" Type="http://schemas.openxmlformats.org/officeDocument/2006/relationships/hyperlink" Target="consultantplus://offline/ref=304AD4FFEFEBB6C164EAE52CAB83D6742B67E95AFAD135742F233498FB246EF99CADF5C77199A0E93BFCEB0B80IDR9K" TargetMode="External"/><Relationship Id="rId32" Type="http://schemas.openxmlformats.org/officeDocument/2006/relationships/hyperlink" Target="consultantplus://offline/ref=304AD4FFEFEBB6C164EAE52CAB83D6742B67E95AFAD135742F233498FB246EF99CADF5C77199A0E93BFCEB0B80IDR9K" TargetMode="External"/><Relationship Id="rId37" Type="http://schemas.openxmlformats.org/officeDocument/2006/relationships/hyperlink" Target="consultantplus://offline/ref=304AD4FFEFEBB6C164EAE52CAB83D6742B67E95AFAD135742F233498FB246EF99CADF5C77199A0E93BFCEB0B80IDR9K" TargetMode="External"/><Relationship Id="rId40" Type="http://schemas.openxmlformats.org/officeDocument/2006/relationships/hyperlink" Target="consultantplus://offline/ref=304AD4FFEFEBB6C164EAE52CAB83D6742B67EE5CF4D635742F233498FB246EF98EADADC9719DB7E36FB3AD5E8CD0CE07542230483C2BI5R6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23" Type="http://schemas.openxmlformats.org/officeDocument/2006/relationships/hyperlink" Target="file:///C:\Users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28" Type="http://schemas.openxmlformats.org/officeDocument/2006/relationships/hyperlink" Target="consultantplus://offline/ref=304AD4FFEFEBB6C164EAE52CAB83D6742B67E95AFAD135742F233498FB246EF99CADF5C77199A0E93BFCEB0B80IDR9K" TargetMode="External"/><Relationship Id="rId36" Type="http://schemas.openxmlformats.org/officeDocument/2006/relationships/hyperlink" Target="consultantplus://offline/ref=304AD4FFEFEBB6C164EAE52CAB83D6742B67E95AFAD135742F233498FB246EF99CADF5C77199A0E93BFCEB0B80IDR9K" TargetMode="External"/><Relationship Id="rId10" Type="http://schemas.openxmlformats.org/officeDocument/2006/relationships/hyperlink" Target="http://base.garant.ru/12112604/4937220ae6cef91cd7865edfe9b471d0/" TargetMode="External"/><Relationship Id="rId19" Type="http://schemas.openxmlformats.org/officeDocument/2006/relationships/hyperlink" Target="consultantplus://offline/ref=304AD4FFEFEBB6C164EAE52CAB83D6742B67E95AFAD135742F233498FB246EF99CADF5C77199A0E93BFCEB0B80IDR9K" TargetMode="External"/><Relationship Id="rId31" Type="http://schemas.openxmlformats.org/officeDocument/2006/relationships/hyperlink" Target="file:///C:\Users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4AD4FFEFEBB6C164EAE52CAB83D6742B67EE5CF4D635742F233498FB246EF98EADADC97197BDE36FB3AD5E8CD0CE07542230483C2BI5R6K" TargetMode="External"/><Relationship Id="rId14" Type="http://schemas.openxmlformats.org/officeDocument/2006/relationships/hyperlink" Target="consultantplus://offline/ref=304AD4FFEFEBB6C164EAE52CAB83D6742B67EC5EFBDC35742F233498FB246EF99CADF5C77199A0E93BFCEB0B80IDR9K" TargetMode="External"/><Relationship Id="rId22" Type="http://schemas.openxmlformats.org/officeDocument/2006/relationships/hyperlink" Target="file:///C:\Users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27" Type="http://schemas.openxmlformats.org/officeDocument/2006/relationships/hyperlink" Target="file:///C:\Users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30" Type="http://schemas.openxmlformats.org/officeDocument/2006/relationships/hyperlink" Target="consultantplus://offline/ref=304AD4FFEFEBB6C164EAE52CAB83D6742B67E95AFAD135742F233498FB246EF99CADF5C77199A0E93BFCEB0B80IDR9K" TargetMode="External"/><Relationship Id="rId35" Type="http://schemas.openxmlformats.org/officeDocument/2006/relationships/hyperlink" Target="file:///C:\Users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30E72-AE62-4DA2-BA99-2B19CA97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3369</Words>
  <Characters>19205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>Заместитель главы администрации района, руководитель аппарата главы района</vt:lpstr>
      <vt:lpstr>    АДМИНИСТРАЦИЯ НИКОЛАЕВСКОГО СЕЛЬСОВЕТА САРАКТАШСКОГО РАЙОНА ОРЕНБУРГСКОЙ ОБЛАСТИ</vt:lpstr>
      <vt:lpstr>    Приложение к </vt:lpstr>
      <vt:lpstr>    I. Общие положения</vt:lpstr>
      <vt:lpstr>    Составление смет учреждений</vt:lpstr>
      <vt:lpstr>    III. Утверждение смет учреждений</vt:lpstr>
      <vt:lpstr>    IV. Ведение смет учреждений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1</vt:lpstr>
    </vt:vector>
  </TitlesOfParts>
  <Company>Admin</Company>
  <LinksUpToDate>false</LinksUpToDate>
  <CharactersWithSpaces>22529</CharactersWithSpaces>
  <SharedDoc>false</SharedDoc>
  <HLinks>
    <vt:vector size="210" baseType="variant">
      <vt:variant>
        <vt:i4>4063334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consultantplus://offline/ref=304AD4FFEFEBB6C164EAE52CAB83D6742B67EE5CF4D635742F233498FB246EF98EADADC9719DB7E36FB3AD5E8CD0CE07542230483C2BI5R6K</vt:lpwstr>
      </vt:variant>
      <vt:variant>
        <vt:lpwstr/>
      </vt:variant>
      <vt:variant>
        <vt:i4>852054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73793654</vt:i4>
      </vt:variant>
      <vt:variant>
        <vt:i4>87</vt:i4>
      </vt:variant>
      <vt:variant>
        <vt:i4>0</vt:i4>
      </vt:variant>
      <vt:variant>
        <vt:i4>5</vt:i4>
      </vt:variant>
      <vt:variant>
        <vt:lpwstr>C:\Users\Флюра Магазовна\Desktop\Порядок сметы на 2019 г..doc</vt:lpwstr>
      </vt:variant>
      <vt:variant>
        <vt:lpwstr>P753</vt:lpwstr>
      </vt:variant>
      <vt:variant>
        <vt:i4>852054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73793654</vt:i4>
      </vt:variant>
      <vt:variant>
        <vt:i4>75</vt:i4>
      </vt:variant>
      <vt:variant>
        <vt:i4>0</vt:i4>
      </vt:variant>
      <vt:variant>
        <vt:i4>5</vt:i4>
      </vt:variant>
      <vt:variant>
        <vt:lpwstr>C:\Users\Флюра Магазовна\Desktop\Порядок сметы на 2019 г..doc</vt:lpwstr>
      </vt:variant>
      <vt:variant>
        <vt:lpwstr>P753</vt:lpwstr>
      </vt:variant>
      <vt:variant>
        <vt:i4>852054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73793654</vt:i4>
      </vt:variant>
      <vt:variant>
        <vt:i4>63</vt:i4>
      </vt:variant>
      <vt:variant>
        <vt:i4>0</vt:i4>
      </vt:variant>
      <vt:variant>
        <vt:i4>5</vt:i4>
      </vt:variant>
      <vt:variant>
        <vt:lpwstr>C:\Users\Флюра Магазовна\Desktop\Порядок сметы на 2019 г..doc</vt:lpwstr>
      </vt:variant>
      <vt:variant>
        <vt:lpwstr>P753</vt:lpwstr>
      </vt:variant>
      <vt:variant>
        <vt:i4>852054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73793654</vt:i4>
      </vt:variant>
      <vt:variant>
        <vt:i4>51</vt:i4>
      </vt:variant>
      <vt:variant>
        <vt:i4>0</vt:i4>
      </vt:variant>
      <vt:variant>
        <vt:i4>5</vt:i4>
      </vt:variant>
      <vt:variant>
        <vt:lpwstr>C:\Users\Флюра Магазовна\Desktop\Порядок сметы на 2019 г..doc</vt:lpwstr>
      </vt:variant>
      <vt:variant>
        <vt:lpwstr>P753</vt:lpwstr>
      </vt:variant>
      <vt:variant>
        <vt:i4>73859190</vt:i4>
      </vt:variant>
      <vt:variant>
        <vt:i4>48</vt:i4>
      </vt:variant>
      <vt:variant>
        <vt:i4>0</vt:i4>
      </vt:variant>
      <vt:variant>
        <vt:i4>5</vt:i4>
      </vt:variant>
      <vt:variant>
        <vt:lpwstr>C:\Users\Флюра Магазовна\Desktop\Порядок сметы на 2019 г..doc</vt:lpwstr>
      </vt:variant>
      <vt:variant>
        <vt:lpwstr>P752</vt:lpwstr>
      </vt:variant>
      <vt:variant>
        <vt:i4>852054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73793654</vt:i4>
      </vt:variant>
      <vt:variant>
        <vt:i4>36</vt:i4>
      </vt:variant>
      <vt:variant>
        <vt:i4>0</vt:i4>
      </vt:variant>
      <vt:variant>
        <vt:i4>5</vt:i4>
      </vt:variant>
      <vt:variant>
        <vt:lpwstr>C:\Users\Флюра Магазовна\Desktop\Порядок сметы на 2019 г..doc</vt:lpwstr>
      </vt:variant>
      <vt:variant>
        <vt:lpwstr>P753</vt:lpwstr>
      </vt:variant>
      <vt:variant>
        <vt:i4>6881385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consultantplus://offline/ref=304AD4FFEFEBB6C164EAE52CAB83D6742B67EE5BF8DC35742F233498FB246EF98EADADCB709FB7E93DE9BD5AC584C418523C2F4A22285EDBI3RAK</vt:lpwstr>
      </vt:variant>
      <vt:variant>
        <vt:lpwstr/>
      </vt:variant>
      <vt:variant>
        <vt:i4>852049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consultantplus://offline/ref=304AD4FFEFEBB6C164EAE52CAB83D6742963E354FCD435742F233498FB246EF99CADF5C77199A0E93BFCEB0B80IDR9K</vt:lpwstr>
      </vt:variant>
      <vt:variant>
        <vt:lpwstr/>
      </vt:variant>
      <vt:variant>
        <vt:i4>73662582</vt:i4>
      </vt:variant>
      <vt:variant>
        <vt:i4>27</vt:i4>
      </vt:variant>
      <vt:variant>
        <vt:i4>0</vt:i4>
      </vt:variant>
      <vt:variant>
        <vt:i4>5</vt:i4>
      </vt:variant>
      <vt:variant>
        <vt:lpwstr>C:\Users\Флюра Магазовна\Desktop\Порядок сметы на 2019 г..doc</vt:lpwstr>
      </vt:variant>
      <vt:variant>
        <vt:lpwstr>P751</vt:lpwstr>
      </vt:variant>
      <vt:variant>
        <vt:i4>852057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consultantplus://offline/ref=304AD4FFEFEBB6C164EAE52CAB83D6742B67EC5EFBDC35742F233498FB246EF99CADF5C77199A0E93BFCEB0B80IDR9K</vt:lpwstr>
      </vt:variant>
      <vt:variant>
        <vt:lpwstr/>
      </vt:variant>
      <vt:variant>
        <vt:i4>73728118</vt:i4>
      </vt:variant>
      <vt:variant>
        <vt:i4>21</vt:i4>
      </vt:variant>
      <vt:variant>
        <vt:i4>0</vt:i4>
      </vt:variant>
      <vt:variant>
        <vt:i4>5</vt:i4>
      </vt:variant>
      <vt:variant>
        <vt:lpwstr>C:\Users\Флюра Магазовна\Desktop\Порядок сметы на 2019 г..doc</vt:lpwstr>
      </vt:variant>
      <vt:variant>
        <vt:lpwstr>P750</vt:lpwstr>
      </vt:variant>
      <vt:variant>
        <vt:i4>3539056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458818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P522</vt:lpwstr>
      </vt:variant>
      <vt:variant>
        <vt:i4>458818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P522</vt:lpwstr>
      </vt:variant>
      <vt:variant>
        <vt:i4>2687021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http://base.garant.ru/5759555/</vt:lpwstr>
      </vt:variant>
      <vt:variant>
        <vt:lpwstr/>
      </vt:variant>
      <vt:variant>
        <vt:i4>1769532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http://base.garant.ru/12112604/eb1341d8e96a5d9dccd0f8207a3c20f0/</vt:lpwstr>
      </vt:variant>
      <vt:variant>
        <vt:lpwstr>block_2212</vt:lpwstr>
      </vt:variant>
      <vt:variant>
        <vt:i4>4784188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http://base.garant.ru/12112604/4937220ae6cef91cd7865edfe9b471d0/</vt:lpwstr>
      </vt:variant>
      <vt:variant>
        <vt:lpwstr>block_16111</vt:lpwstr>
      </vt:variant>
      <vt:variant>
        <vt:i4>4063334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consultantplus://offline/ref=304AD4FFEFEBB6C164EAE52CAB83D6742B67EE5CF4D635742F233498FB246EF98EADADC97197BDE36FB3AD5E8CD0CE07542230483C2BI5R6K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Samsung</cp:lastModifiedBy>
  <cp:revision>2</cp:revision>
  <cp:lastPrinted>2018-10-29T06:44:00Z</cp:lastPrinted>
  <dcterms:created xsi:type="dcterms:W3CDTF">2022-05-04T11:27:00Z</dcterms:created>
  <dcterms:modified xsi:type="dcterms:W3CDTF">2022-05-04T11:27:00Z</dcterms:modified>
</cp:coreProperties>
</file>