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" w:type="dxa"/>
        <w:jc w:val="center"/>
        <w:tblLook w:val="01E0"/>
      </w:tblPr>
      <w:tblGrid>
        <w:gridCol w:w="884"/>
        <w:gridCol w:w="670"/>
      </w:tblGrid>
      <w:tr w:rsidR="00682DB7" w:rsidRPr="00003741" w:rsidTr="00682DB7">
        <w:trPr>
          <w:trHeight w:val="1257"/>
          <w:jc w:val="center"/>
        </w:trPr>
        <w:tc>
          <w:tcPr>
            <w:tcW w:w="819" w:type="dxa"/>
          </w:tcPr>
          <w:p w:rsidR="00682DB7" w:rsidRPr="00003741" w:rsidRDefault="00682DB7" w:rsidP="00682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775" cy="809625"/>
                  <wp:effectExtent l="19050" t="0" r="9525" b="0"/>
                  <wp:docPr id="4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</w:tcPr>
          <w:p w:rsidR="00682DB7" w:rsidRPr="00003741" w:rsidRDefault="00682DB7" w:rsidP="00682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82DB7" w:rsidRPr="00682DB7" w:rsidRDefault="00682DB7" w:rsidP="00682DB7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82DB7">
        <w:rPr>
          <w:rFonts w:ascii="Times New Roman" w:hAnsi="Times New Roman" w:cs="Times New Roman"/>
          <w:b/>
          <w:bCs/>
          <w:sz w:val="28"/>
          <w:szCs w:val="28"/>
        </w:rPr>
        <w:t>АДМИНИСТРАЦИЯ НИКОЛАЕВСКОГО СЕЛЬСОВЕТА</w:t>
      </w:r>
    </w:p>
    <w:p w:rsidR="00682DB7" w:rsidRPr="00682DB7" w:rsidRDefault="00682DB7" w:rsidP="00682DB7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82DB7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682DB7" w:rsidRPr="00682DB7" w:rsidRDefault="00682DB7" w:rsidP="00682D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DB7" w:rsidRPr="00682DB7" w:rsidRDefault="00682DB7" w:rsidP="00682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DB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03741" w:rsidRPr="00003741" w:rsidRDefault="00003741" w:rsidP="0000374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003741" w:rsidRPr="00003741" w:rsidRDefault="00003741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3741" w:rsidRPr="00003741" w:rsidRDefault="005A57E3" w:rsidP="00003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19.10.2022</w:t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</w:t>
      </w:r>
      <w:r w:rsidR="00682DB7" w:rsidRP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Николаевка</w:t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3741" w:rsidRPr="000037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54D" w:rsidRDefault="00CE354D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54D" w:rsidRPr="00CE354D" w:rsidRDefault="00CE354D" w:rsidP="00CE35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3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взаимодействия администрации муниципального образования </w:t>
      </w:r>
      <w:r w:rsidR="00682DB7" w:rsidRPr="00682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Николаевский</w:t>
      </w:r>
      <w:r w:rsidRPr="00CE3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="00682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7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Саракта</w:t>
      </w:r>
      <w:r w:rsidR="00090735" w:rsidRPr="0009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187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090735" w:rsidRPr="00090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района Оренбургской области</w:t>
      </w:r>
      <w:r w:rsidRPr="00CE3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D360C1" w:rsidRP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E354D" w:rsidRDefault="00D360C1" w:rsidP="00090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bookmarkStart w:id="0" w:name="_Hlk114058651"/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пп. 2 п. 4 ст. 17.3 Федерального закона от 11.08.1995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 и добровольчестве (волонтерстве)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РФ от 28.11.2018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1425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 и добровольческим</w:t>
      </w:r>
      <w:r w:rsid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(волонтерскими) организациями»,</w:t>
      </w:r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682DB7" w:rsidRPr="00682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Николаевский</w:t>
      </w:r>
      <w:r w:rsidR="00682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</w:t>
      </w:r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Оренбургской области  постановляет:</w:t>
      </w:r>
    </w:p>
    <w:p w:rsidR="00D360C1" w:rsidRP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взаимодействия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682DB7" w:rsidRP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</w:t>
      </w:r>
      <w:r w:rsidR="00090735" w:rsidRPr="00090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Оренбургской области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учреждений с организаторами добровольческой (волонтерской) деятельности и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добровольческими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(волонтерскими) организациями </w:t>
      </w:r>
      <w:r w:rsidR="001870E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1870E1" w:rsidRPr="001870E1" w:rsidRDefault="001870E1" w:rsidP="00160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Данное постановление вступает в силу после дня его обнародования и подлежит размещению на официальном сайте </w:t>
      </w:r>
      <w:r w:rsid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</w:t>
      </w:r>
      <w:r w:rsidRP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сети «интернет».</w:t>
      </w:r>
      <w:bookmarkStart w:id="1" w:name="_GoBack"/>
      <w:bookmarkEnd w:id="1"/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870E1" w:rsidRPr="001870E1" w:rsidRDefault="00682DB7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Калмыкова</w:t>
      </w:r>
    </w:p>
    <w:p w:rsid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Pr="001870E1" w:rsidRDefault="001870E1" w:rsidP="001870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7E3" w:rsidRDefault="005A57E3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Default="001870E1" w:rsidP="005A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5A57E3" w:rsidRPr="005A57E3">
        <w:rPr>
          <w:rFonts w:ascii="Times New Roman" w:hAnsi="Times New Roman" w:cs="Times New Roman"/>
          <w:sz w:val="28"/>
        </w:rPr>
        <w:t>администрации района, прокурору района, в дело</w:t>
      </w: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1" w:rsidRDefault="001870E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Pr="001870E1" w:rsidRDefault="00D360C1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</w:t>
      </w:r>
      <w:r w:rsid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</w:t>
      </w:r>
      <w:r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82DB7" w:rsidRP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</w:t>
      </w:r>
      <w:r w:rsidR="0068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0E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Саракташского района Оренбургской области</w:t>
      </w:r>
    </w:p>
    <w:p w:rsidR="00D360C1" w:rsidRPr="001870E1" w:rsidRDefault="005A57E3" w:rsidP="00CB691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«19» 10.</w:t>
      </w:r>
      <w:r w:rsidR="00D360C1" w:rsidRPr="0018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0C1" w:rsidRPr="00D360C1" w:rsidRDefault="00D360C1" w:rsidP="00D3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360C1" w:rsidRDefault="00CB691D" w:rsidP="00CB6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B691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Порядок взаимодействия администрации муниципального образования </w:t>
      </w:r>
      <w:r w:rsidR="00682DB7" w:rsidRPr="00682DB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Николаевский</w:t>
      </w:r>
      <w:r w:rsidR="005A57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сельсовет Саракта</w:t>
      </w:r>
      <w:r w:rsidRPr="00CB691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ш</w:t>
      </w:r>
      <w:r w:rsidR="005A57E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</w:t>
      </w:r>
      <w:r w:rsidRPr="00CB691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кого района Оренбургской области, муниципальных учреждений с организаторами добровольческой (волонтерской) деятельности и добровольческими (волонтерскими) организациями</w:t>
      </w:r>
    </w:p>
    <w:p w:rsidR="00CB691D" w:rsidRPr="00CB691D" w:rsidRDefault="00CB691D" w:rsidP="00CB6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взаимодействия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682DB7" w:rsidRP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</w:t>
      </w:r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Саракта</w:t>
      </w:r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Оренбургской области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учреждений с организаторами добровольческой (волонтерской) деятельности и добровольческими (волонтерскими) организациями (далее - Порядок) разработан в соответствии с Гражданским кодексом Российской Федерации, Федеральными законами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11.08.1995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 и добровольчестве (волонтерстве)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РФ от28.11.2018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 и добровольческими (волонтерскими)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устанавливает основы взаимодействия организаторов добровольческой (волонтерской) деятельности, добровольческих (волонтерских) организаций (далее - организаторы добровольческой деятельности, добровольческие организации) с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682DB7" w:rsidRPr="005A5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</w:t>
      </w:r>
      <w:r w:rsidR="00CB691D" w:rsidRPr="00CB6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Сарактасшкого района Оренбургской области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администрация), муниципальными учреждениями, учредителем которых является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администрация (далее - муниципальные учреждения), процедуру заключения соглашения о взаимодействии и урегулирования разногласий.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Перечень видов деятельности, в отношении которых применяется настоящий Порядок: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содействие в оказании медицинской помощи в организациях, оказывающих медицинскую помощь; </w:t>
      </w:r>
    </w:p>
    <w:p w:rsid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содействие в оказании социальных услуг в стационарной форме социального обслуживания.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содействие в оказании социальных услуг в организациях для детей-сирот и детей, оставшихся без попечения родителей.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содействие в защите населения и территорий от чрезвычайных ситуаций, обеспечение пожарной безопасности и безопасности людей на водных объектах.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Организатор добровольческой деятельности, добровольческая организация в целях осуществления взаимодействия направляют администрации, муниципальному учреждению почтовым отправлением с описью вложения или в форме электронного документа через информационно-телекоммуникационную сеть Интернет (далее - сеть Интернет)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фамилию, имя, отчество (при наличии), если организатором добровольческой деятельности является физическое лицо;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сведения об адресе официального сайта или официальной страницы в сети Интернет (при наличии);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идентификационный номер, содержащийся в единой информационной системе развития добровольчества (волонтерства) (при наличии);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перечень предлагаемых к осуществлению видов работ (услуг), осуществляемых добровольцами в целях, предусмотренных п. 1 ст. 2 Федерального закона "О благотворительной деятельности и добровольчестве (волонтерстве)"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Рассмотрение администрацией, муниципальным учреждением предложения производится в срок, не превышающий 10 рабочих дней со дня его поступления.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 результатам рассмотрения предложения администрацией, муниципальным учреждением принимается одно из следующих решений: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принятии предложения;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отказе в принятии предложения с указанием причин, послуживших основанием для принятия такого решения.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Отсутствие в предложении обязательных сведений, указанных в п. 4 настоящего Порядка, влечет отказ в принятии предложения.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Организатор добровольческой деятельности, добровольческая организация в случае отказа муниципального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соответствии с настоящим Порядком.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принятия предложения администрация, муниципальное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правовых нормах, регламентирующих работу администрации, муниципального учреждения;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 порядке и сроках рассмотрения (урегулирования) разногласий, возникающих в ходе взаимодействия сторон;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 иных условиях осуществления добровольческой деятельности.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 принятом решении администрация, муниципальное учреждение информируют организатора добровольческой деятельности, добровольческую организацию в срок, не превышающий 7 рабочих дней со дня истечения срока рассмотрения предложения, посредством почтового отправления с описью вложения или в форме электронного документа через сеть Интернет.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Взаимодействие администрации, муниципального учреждения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Соглашение заключается в случае принятия администрацией, муниципальным учреждением решения об одобрении предложения с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организатором добровольческой деятельности, добровольческой организацией и предусматривает: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п. 1 ст. 2 Федерального закона;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условия осуществления добровольческой деятельности;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муниципального учреждения, для оперативного решения вопросов, возникающих при взаимодействии;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порядок, в соответствии с которым администрация, муниципальное учреждение информируют организатора добровольческой деятельности, добровольческую организацию о потребности в привлечении добровольцев;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возможность предоставления администрацией, муниципальным учреждением мер поддержки, предусмотренных Федеральным законом, помещений и необходимого оборудования;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возможность учета деятельности добровольцев в единой информационной системе в сфере развития добровольчества (волонтерства);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иные положения, не противоречащие законодательству Российской Федерации.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 наличии разногласий относительно содержания текста проекта соглашения организатор добровольческой деятельности, добровольческая организация не позднее 5 рабочих дней с момента получения проекта вправе направить в администрацию, муниципальное учреждение протокол разногласий.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непоступлении в указанный срок в администрацию, муниципальное учреждение протокола разногласий проект соглашения считается согласованным.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случае поступления в администрацию, муниципальное учреждение протокола разногласий администрацией, учреждением принимаются все возможные меры к скорейшему урегулированию возникших разногласий, в том числе путем проведения встреч и переговоров с организатором </w:t>
      </w: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добровольческой деятельности, представителем добровольческой организации, вносятся согласованные изменения в проект соглашения.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Соглашение заключается в форме отдельного документа, который подписывается от лица администрации Главой администрации, а от лица муниципального учреждения - руководителем учреждения.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изготавливается и подписывается в двух экземплярах, имеющих равную юридическую силу, один из которых остается в администрации, муниципальном учреждении, другой экземпляр передается организатору добровольческой деятельности, добровольческой организации. </w:t>
      </w:r>
    </w:p>
    <w:p w:rsidR="00D360C1" w:rsidRPr="00D360C1" w:rsidRDefault="00D360C1" w:rsidP="00D360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Соглашение должно быть подписано не позднее 14 рабочих дней со дня получения организатором добровольческой деятельности, добровольческой организацией решения об одобрении предложения </w:t>
      </w:r>
    </w:p>
    <w:p w:rsidR="00C63E07" w:rsidRDefault="00542A69"/>
    <w:sectPr w:rsidR="00C63E07" w:rsidSect="001E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052F"/>
    <w:rsid w:val="00003741"/>
    <w:rsid w:val="00090735"/>
    <w:rsid w:val="00160155"/>
    <w:rsid w:val="001870E1"/>
    <w:rsid w:val="001E5F5A"/>
    <w:rsid w:val="002E30EE"/>
    <w:rsid w:val="00542A69"/>
    <w:rsid w:val="005A57E3"/>
    <w:rsid w:val="00682DB7"/>
    <w:rsid w:val="00AA237C"/>
    <w:rsid w:val="00C20BBF"/>
    <w:rsid w:val="00C21951"/>
    <w:rsid w:val="00CA46F0"/>
    <w:rsid w:val="00CB691D"/>
    <w:rsid w:val="00CE354D"/>
    <w:rsid w:val="00D360C1"/>
    <w:rsid w:val="00E8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5A"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7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4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7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7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741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CB755-3289-4469-BBD8-38C051DA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Николаевна</dc:creator>
  <cp:lastModifiedBy>Samsung</cp:lastModifiedBy>
  <cp:revision>2</cp:revision>
  <dcterms:created xsi:type="dcterms:W3CDTF">2022-11-16T06:43:00Z</dcterms:created>
  <dcterms:modified xsi:type="dcterms:W3CDTF">2022-11-16T06:43:00Z</dcterms:modified>
</cp:coreProperties>
</file>