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232623" w:rsidRPr="00284892" w:rsidTr="00000F7D">
        <w:trPr>
          <w:trHeight w:val="961"/>
          <w:jc w:val="center"/>
        </w:trPr>
        <w:tc>
          <w:tcPr>
            <w:tcW w:w="3321" w:type="dxa"/>
          </w:tcPr>
          <w:p w:rsidR="00232623" w:rsidRPr="00284892" w:rsidRDefault="00232623" w:rsidP="0027788D">
            <w:pPr>
              <w:tabs>
                <w:tab w:val="left" w:pos="710"/>
              </w:tabs>
              <w:ind w:right="-142"/>
              <w:jc w:val="center"/>
              <w:rPr>
                <w:rFonts w:eastAsia="Calibri"/>
                <w:b/>
                <w:sz w:val="28"/>
                <w:szCs w:val="28"/>
              </w:rPr>
            </w:pPr>
          </w:p>
        </w:tc>
        <w:tc>
          <w:tcPr>
            <w:tcW w:w="2977" w:type="dxa"/>
          </w:tcPr>
          <w:p w:rsidR="00232623" w:rsidRPr="00284892" w:rsidRDefault="0083441D" w:rsidP="00B7423C">
            <w:pPr>
              <w:ind w:right="-142"/>
              <w:jc w:val="center"/>
              <w:rPr>
                <w:rFonts w:eastAsia="Calibri"/>
                <w:b/>
                <w:sz w:val="28"/>
                <w:szCs w:val="28"/>
              </w:rPr>
            </w:pPr>
            <w:r>
              <w:rPr>
                <w:rFonts w:eastAsia="Calibri"/>
                <w:b/>
                <w:noProof/>
                <w:sz w:val="28"/>
                <w:szCs w:val="28"/>
              </w:rPr>
              <w:drawing>
                <wp:inline distT="0" distB="0" distL="0" distR="0">
                  <wp:extent cx="43815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232623" w:rsidRPr="00284892" w:rsidRDefault="00232623" w:rsidP="0027788D">
            <w:pPr>
              <w:ind w:right="-142"/>
              <w:jc w:val="center"/>
              <w:rPr>
                <w:rFonts w:eastAsia="Calibri"/>
                <w:b/>
                <w:sz w:val="28"/>
                <w:szCs w:val="28"/>
              </w:rPr>
            </w:pPr>
          </w:p>
        </w:tc>
      </w:tr>
    </w:tbl>
    <w:p w:rsidR="00B7423C" w:rsidRDefault="00B7423C" w:rsidP="00B7423C">
      <w:pPr>
        <w:ind w:right="-1"/>
        <w:jc w:val="center"/>
        <w:rPr>
          <w:b/>
          <w:caps/>
          <w:sz w:val="28"/>
        </w:rPr>
      </w:pPr>
    </w:p>
    <w:p w:rsidR="00B7423C" w:rsidRPr="004B5FC8" w:rsidRDefault="00B7423C" w:rsidP="00B7423C">
      <w:pPr>
        <w:ind w:right="-1"/>
        <w:jc w:val="center"/>
        <w:rPr>
          <w:b/>
          <w:caps/>
          <w:sz w:val="28"/>
        </w:rPr>
      </w:pPr>
      <w:r w:rsidRPr="004B5FC8">
        <w:rPr>
          <w:b/>
          <w:caps/>
          <w:sz w:val="28"/>
        </w:rPr>
        <w:t xml:space="preserve">СОВЕТ ДЕПУТАТОВ муниципального образования  </w:t>
      </w:r>
      <w:r w:rsidR="002C12D0" w:rsidRPr="000647B3">
        <w:rPr>
          <w:b/>
          <w:caps/>
          <w:sz w:val="28"/>
        </w:rPr>
        <w:t>НИКОЛАЕВСКИЙ</w:t>
      </w:r>
      <w:r w:rsidRPr="004B5FC8">
        <w:rPr>
          <w:b/>
          <w:caps/>
          <w:sz w:val="28"/>
        </w:rPr>
        <w:t xml:space="preserve">  сельсовет Саракташского района оренбургской области </w:t>
      </w:r>
      <w:r w:rsidR="000647B3">
        <w:rPr>
          <w:b/>
          <w:caps/>
          <w:sz w:val="28"/>
        </w:rPr>
        <w:t xml:space="preserve">четвертый </w:t>
      </w:r>
      <w:r w:rsidRPr="004B5FC8">
        <w:rPr>
          <w:b/>
          <w:caps/>
          <w:sz w:val="28"/>
        </w:rPr>
        <w:t>созыв</w:t>
      </w:r>
    </w:p>
    <w:p w:rsidR="00B7423C" w:rsidRPr="004B5FC8" w:rsidRDefault="00B7423C" w:rsidP="00B7423C">
      <w:pPr>
        <w:widowControl w:val="0"/>
        <w:autoSpaceDE w:val="0"/>
        <w:autoSpaceDN w:val="0"/>
        <w:adjustRightInd w:val="0"/>
        <w:ind w:right="-1"/>
        <w:jc w:val="center"/>
        <w:rPr>
          <w:b/>
          <w:caps/>
          <w:sz w:val="28"/>
          <w:szCs w:val="28"/>
        </w:rPr>
      </w:pPr>
    </w:p>
    <w:p w:rsidR="00B7423C" w:rsidRPr="004B5FC8" w:rsidRDefault="00B7423C" w:rsidP="00B7423C">
      <w:pPr>
        <w:widowControl w:val="0"/>
        <w:autoSpaceDE w:val="0"/>
        <w:autoSpaceDN w:val="0"/>
        <w:adjustRightInd w:val="0"/>
        <w:ind w:right="-1"/>
        <w:jc w:val="center"/>
        <w:rPr>
          <w:b/>
          <w:caps/>
          <w:sz w:val="28"/>
          <w:szCs w:val="28"/>
        </w:rPr>
      </w:pPr>
    </w:p>
    <w:p w:rsidR="00B7423C" w:rsidRPr="004B5FC8" w:rsidRDefault="00B7423C" w:rsidP="00B7423C">
      <w:pPr>
        <w:widowControl w:val="0"/>
        <w:autoSpaceDE w:val="0"/>
        <w:autoSpaceDN w:val="0"/>
        <w:adjustRightInd w:val="0"/>
        <w:jc w:val="center"/>
        <w:rPr>
          <w:b/>
          <w:sz w:val="28"/>
          <w:szCs w:val="28"/>
        </w:rPr>
      </w:pPr>
      <w:r w:rsidRPr="004B5FC8">
        <w:rPr>
          <w:b/>
          <w:sz w:val="28"/>
          <w:szCs w:val="28"/>
        </w:rPr>
        <w:t>Р Е Ш Е Н И Е</w:t>
      </w:r>
    </w:p>
    <w:p w:rsidR="00B7423C" w:rsidRPr="004B5FC8" w:rsidRDefault="000647B3" w:rsidP="00B7423C">
      <w:pPr>
        <w:widowControl w:val="0"/>
        <w:autoSpaceDE w:val="0"/>
        <w:autoSpaceDN w:val="0"/>
        <w:adjustRightInd w:val="0"/>
        <w:jc w:val="center"/>
        <w:rPr>
          <w:sz w:val="28"/>
          <w:szCs w:val="28"/>
        </w:rPr>
      </w:pPr>
      <w:r>
        <w:rPr>
          <w:sz w:val="28"/>
          <w:szCs w:val="28"/>
        </w:rPr>
        <w:t xml:space="preserve">Двадцать первого </w:t>
      </w:r>
      <w:r w:rsidR="00B7423C" w:rsidRPr="004B5FC8">
        <w:rPr>
          <w:sz w:val="28"/>
          <w:szCs w:val="28"/>
        </w:rPr>
        <w:t>заседания Совета депутатов</w:t>
      </w:r>
    </w:p>
    <w:p w:rsidR="00B7423C" w:rsidRPr="004B5FC8" w:rsidRDefault="00B7423C" w:rsidP="00B7423C">
      <w:pPr>
        <w:widowControl w:val="0"/>
        <w:autoSpaceDE w:val="0"/>
        <w:autoSpaceDN w:val="0"/>
        <w:adjustRightInd w:val="0"/>
        <w:jc w:val="center"/>
        <w:rPr>
          <w:sz w:val="28"/>
          <w:szCs w:val="28"/>
        </w:rPr>
      </w:pPr>
      <w:r w:rsidRPr="004B5FC8">
        <w:rPr>
          <w:sz w:val="28"/>
          <w:szCs w:val="28"/>
        </w:rPr>
        <w:t xml:space="preserve">муниципального образования </w:t>
      </w:r>
      <w:r w:rsidR="002C12D0" w:rsidRPr="000647B3">
        <w:rPr>
          <w:sz w:val="28"/>
          <w:szCs w:val="28"/>
        </w:rPr>
        <w:t>Николаевский</w:t>
      </w:r>
      <w:r w:rsidRPr="004B5FC8">
        <w:rPr>
          <w:sz w:val="28"/>
          <w:szCs w:val="28"/>
        </w:rPr>
        <w:t xml:space="preserve"> сельсовет</w:t>
      </w:r>
    </w:p>
    <w:p w:rsidR="00B7423C" w:rsidRPr="004B5FC8" w:rsidRDefault="000647B3" w:rsidP="00B7423C">
      <w:pPr>
        <w:widowControl w:val="0"/>
        <w:autoSpaceDE w:val="0"/>
        <w:autoSpaceDN w:val="0"/>
        <w:adjustRightInd w:val="0"/>
        <w:jc w:val="center"/>
        <w:rPr>
          <w:sz w:val="28"/>
          <w:szCs w:val="28"/>
        </w:rPr>
      </w:pPr>
      <w:r>
        <w:rPr>
          <w:sz w:val="28"/>
          <w:szCs w:val="28"/>
        </w:rPr>
        <w:t xml:space="preserve">четвертого </w:t>
      </w:r>
      <w:r w:rsidR="00B7423C" w:rsidRPr="004B5FC8">
        <w:rPr>
          <w:sz w:val="28"/>
          <w:szCs w:val="28"/>
        </w:rPr>
        <w:t>созыва</w:t>
      </w:r>
    </w:p>
    <w:p w:rsidR="00B7423C" w:rsidRPr="004B5FC8" w:rsidRDefault="00B7423C" w:rsidP="00B7423C">
      <w:pPr>
        <w:widowControl w:val="0"/>
        <w:autoSpaceDE w:val="0"/>
        <w:autoSpaceDN w:val="0"/>
        <w:adjustRightInd w:val="0"/>
        <w:rPr>
          <w:sz w:val="28"/>
          <w:szCs w:val="28"/>
        </w:rPr>
      </w:pPr>
    </w:p>
    <w:p w:rsidR="00B7423C" w:rsidRPr="004B5FC8" w:rsidRDefault="002C12D0" w:rsidP="00B7423C">
      <w:pPr>
        <w:widowControl w:val="0"/>
        <w:autoSpaceDE w:val="0"/>
        <w:autoSpaceDN w:val="0"/>
        <w:adjustRightInd w:val="0"/>
        <w:jc w:val="center"/>
        <w:rPr>
          <w:sz w:val="28"/>
          <w:szCs w:val="28"/>
        </w:rPr>
      </w:pPr>
      <w:r>
        <w:rPr>
          <w:sz w:val="28"/>
          <w:szCs w:val="28"/>
        </w:rPr>
        <w:t>26.10.</w:t>
      </w:r>
      <w:r w:rsidR="00B7423C" w:rsidRPr="004B5FC8">
        <w:rPr>
          <w:sz w:val="28"/>
          <w:szCs w:val="28"/>
        </w:rPr>
        <w:t xml:space="preserve">2022 года                    с. </w:t>
      </w:r>
      <w:r w:rsidRPr="000647B3">
        <w:rPr>
          <w:sz w:val="28"/>
          <w:szCs w:val="28"/>
        </w:rPr>
        <w:t>Николаевка</w:t>
      </w:r>
      <w:r w:rsidR="00B7423C" w:rsidRPr="004B5FC8">
        <w:rPr>
          <w:sz w:val="28"/>
          <w:szCs w:val="28"/>
        </w:rPr>
        <w:t xml:space="preserve">           </w:t>
      </w:r>
      <w:r w:rsidR="000647B3">
        <w:rPr>
          <w:sz w:val="28"/>
          <w:szCs w:val="28"/>
        </w:rPr>
        <w:t xml:space="preserve">                            № 68</w:t>
      </w:r>
    </w:p>
    <w:p w:rsidR="00232623" w:rsidRPr="00284892" w:rsidRDefault="00232623" w:rsidP="009B6CC8">
      <w:pPr>
        <w:shd w:val="clear" w:color="auto" w:fill="FFFFFF"/>
        <w:jc w:val="both"/>
        <w:rPr>
          <w:caps/>
          <w:sz w:val="28"/>
          <w:szCs w:val="28"/>
        </w:rPr>
      </w:pPr>
    </w:p>
    <w:p w:rsidR="00232623" w:rsidRPr="00284892" w:rsidRDefault="00232623" w:rsidP="009B6CC8">
      <w:pPr>
        <w:pStyle w:val="6"/>
        <w:spacing w:before="0" w:after="0"/>
        <w:jc w:val="both"/>
        <w:rPr>
          <w:b w:val="0"/>
          <w:bCs w:val="0"/>
          <w:sz w:val="28"/>
          <w:szCs w:val="28"/>
        </w:rPr>
      </w:pPr>
    </w:p>
    <w:tbl>
      <w:tblPr>
        <w:tblW w:w="0" w:type="auto"/>
        <w:tblInd w:w="108" w:type="dxa"/>
        <w:tblBorders>
          <w:insideH w:val="single" w:sz="4" w:space="0" w:color="auto"/>
          <w:insideV w:val="single" w:sz="4" w:space="0" w:color="auto"/>
        </w:tblBorders>
        <w:tblLook w:val="04A0"/>
      </w:tblPr>
      <w:tblGrid>
        <w:gridCol w:w="9463"/>
      </w:tblGrid>
      <w:tr w:rsidR="00EF595B" w:rsidRPr="00666454" w:rsidTr="000258CD">
        <w:tc>
          <w:tcPr>
            <w:tcW w:w="9356" w:type="dxa"/>
            <w:shd w:val="clear" w:color="auto" w:fill="auto"/>
          </w:tcPr>
          <w:p w:rsidR="00F630E1" w:rsidRDefault="00F630E1" w:rsidP="00F630E1">
            <w:pPr>
              <w:widowControl w:val="0"/>
              <w:autoSpaceDE w:val="0"/>
              <w:autoSpaceDN w:val="0"/>
              <w:adjustRightInd w:val="0"/>
              <w:jc w:val="center"/>
              <w:rPr>
                <w:sz w:val="28"/>
                <w:szCs w:val="28"/>
              </w:rPr>
            </w:pPr>
            <w:r>
              <w:rPr>
                <w:sz w:val="28"/>
                <w:szCs w:val="28"/>
              </w:rPr>
              <w:t xml:space="preserve">Об утверждении Положения об организации и проведении публичных слушаний или общественных обсуждений в сельском поселении </w:t>
            </w:r>
            <w:r w:rsidR="002C12D0" w:rsidRPr="000647B3">
              <w:rPr>
                <w:sz w:val="28"/>
                <w:szCs w:val="28"/>
              </w:rPr>
              <w:t>Николаевский</w:t>
            </w:r>
            <w:r>
              <w:rPr>
                <w:sz w:val="28"/>
                <w:szCs w:val="28"/>
              </w:rPr>
              <w:t xml:space="preserve"> сельсовет Саракташского района Оренбургской области</w:t>
            </w:r>
          </w:p>
          <w:p w:rsidR="008413F3" w:rsidRDefault="008413F3" w:rsidP="009B6CC8">
            <w:pPr>
              <w:ind w:firstLine="709"/>
              <w:jc w:val="both"/>
              <w:rPr>
                <w:sz w:val="28"/>
                <w:szCs w:val="28"/>
              </w:rPr>
            </w:pPr>
          </w:p>
          <w:p w:rsidR="008C50D4" w:rsidRPr="00556CE6" w:rsidRDefault="008C50D4" w:rsidP="009B6CC8">
            <w:pPr>
              <w:ind w:firstLine="709"/>
              <w:jc w:val="both"/>
              <w:rPr>
                <w:sz w:val="28"/>
                <w:szCs w:val="28"/>
              </w:rPr>
            </w:pPr>
          </w:p>
          <w:p w:rsidR="00F630E1" w:rsidRDefault="00F630E1" w:rsidP="00F630E1">
            <w:pPr>
              <w:ind w:firstLine="708"/>
              <w:jc w:val="both"/>
              <w:rPr>
                <w:sz w:val="28"/>
                <w:szCs w:val="28"/>
              </w:rPr>
            </w:pPr>
            <w:r>
              <w:rPr>
                <w:sz w:val="28"/>
                <w:szCs w:val="28"/>
              </w:rPr>
              <w:t xml:space="preserve">В соответствии со статьей 28 Федерального закона от 06.10.2003 № 131-ФЗ «Об общих принципах организации местного самоуправления в Российской Федерации», статьями 5.1. и 28 </w:t>
            </w:r>
            <w:hyperlink r:id="rId8" w:anchor="/document/12138258/entry/0" w:history="1">
              <w:r>
                <w:rPr>
                  <w:rStyle w:val="a3"/>
                  <w:color w:val="auto"/>
                  <w:sz w:val="28"/>
                  <w:szCs w:val="28"/>
                  <w:u w:val="none"/>
                </w:rPr>
                <w:t>Градостроительного кодекса</w:t>
              </w:r>
            </w:hyperlink>
            <w:r>
              <w:rPr>
                <w:sz w:val="28"/>
                <w:szCs w:val="28"/>
              </w:rPr>
              <w:t xml:space="preserve"> Российской Федерации, на основании статьи 16 Устава муниципального образования </w:t>
            </w:r>
            <w:r w:rsidR="002C12D0" w:rsidRPr="000647B3">
              <w:rPr>
                <w:sz w:val="28"/>
                <w:szCs w:val="28"/>
              </w:rPr>
              <w:t>Николаевский</w:t>
            </w:r>
            <w:r w:rsidR="00B7423C">
              <w:rPr>
                <w:sz w:val="28"/>
                <w:szCs w:val="28"/>
              </w:rPr>
              <w:t xml:space="preserve"> </w:t>
            </w:r>
            <w:r>
              <w:rPr>
                <w:sz w:val="28"/>
                <w:szCs w:val="28"/>
              </w:rPr>
              <w:t>сельсовет Саракташского района Оренбургской области</w:t>
            </w:r>
          </w:p>
          <w:p w:rsidR="00F630E1" w:rsidRDefault="00F630E1" w:rsidP="009B6CC8">
            <w:pPr>
              <w:ind w:firstLine="709"/>
              <w:jc w:val="both"/>
              <w:rPr>
                <w:sz w:val="28"/>
                <w:szCs w:val="28"/>
              </w:rPr>
            </w:pPr>
          </w:p>
          <w:p w:rsidR="008C50D4" w:rsidRPr="00556CE6" w:rsidRDefault="008C50D4" w:rsidP="009B6CC8">
            <w:pPr>
              <w:ind w:firstLine="709"/>
              <w:jc w:val="both"/>
              <w:rPr>
                <w:sz w:val="28"/>
                <w:szCs w:val="28"/>
              </w:rPr>
            </w:pPr>
            <w:r w:rsidRPr="00556CE6">
              <w:rPr>
                <w:sz w:val="28"/>
                <w:szCs w:val="28"/>
              </w:rPr>
              <w:t xml:space="preserve">Совет </w:t>
            </w:r>
            <w:r w:rsidRPr="000647B3">
              <w:rPr>
                <w:sz w:val="28"/>
                <w:szCs w:val="28"/>
              </w:rPr>
              <w:t xml:space="preserve">депутатов </w:t>
            </w:r>
            <w:r w:rsidR="002C12D0" w:rsidRPr="000647B3">
              <w:rPr>
                <w:sz w:val="28"/>
                <w:szCs w:val="28"/>
              </w:rPr>
              <w:t>Николаевского</w:t>
            </w:r>
            <w:r w:rsidR="00B7423C">
              <w:rPr>
                <w:sz w:val="28"/>
                <w:szCs w:val="28"/>
              </w:rPr>
              <w:t xml:space="preserve"> </w:t>
            </w:r>
            <w:r w:rsidRPr="00556CE6">
              <w:rPr>
                <w:sz w:val="28"/>
                <w:szCs w:val="28"/>
              </w:rPr>
              <w:t>сельсовета</w:t>
            </w:r>
          </w:p>
          <w:p w:rsidR="008C50D4" w:rsidRPr="00556CE6" w:rsidRDefault="008C50D4" w:rsidP="009B6CC8">
            <w:pPr>
              <w:ind w:firstLine="709"/>
              <w:jc w:val="both"/>
              <w:rPr>
                <w:sz w:val="28"/>
                <w:szCs w:val="28"/>
              </w:rPr>
            </w:pPr>
          </w:p>
          <w:p w:rsidR="008C50D4" w:rsidRPr="00556CE6" w:rsidRDefault="008C50D4" w:rsidP="009B6CC8">
            <w:pPr>
              <w:ind w:firstLine="709"/>
              <w:jc w:val="both"/>
              <w:rPr>
                <w:sz w:val="28"/>
                <w:szCs w:val="28"/>
              </w:rPr>
            </w:pPr>
            <w:r w:rsidRPr="00556CE6">
              <w:rPr>
                <w:sz w:val="28"/>
                <w:szCs w:val="28"/>
              </w:rPr>
              <w:t>Р Е Ш И Л :</w:t>
            </w:r>
          </w:p>
          <w:p w:rsidR="008C50D4" w:rsidRDefault="008C50D4" w:rsidP="009B6CC8">
            <w:pPr>
              <w:ind w:firstLine="720"/>
              <w:jc w:val="both"/>
              <w:rPr>
                <w:sz w:val="28"/>
                <w:szCs w:val="28"/>
              </w:rPr>
            </w:pPr>
          </w:p>
          <w:p w:rsidR="00F630E1" w:rsidRDefault="0038767C" w:rsidP="00F630E1">
            <w:pPr>
              <w:ind w:firstLine="708"/>
              <w:jc w:val="both"/>
              <w:rPr>
                <w:sz w:val="28"/>
                <w:szCs w:val="28"/>
              </w:rPr>
            </w:pPr>
            <w:r>
              <w:rPr>
                <w:sz w:val="28"/>
                <w:szCs w:val="28"/>
              </w:rPr>
              <w:t>1. Утвердить Положение о</w:t>
            </w:r>
            <w:r w:rsidR="00F630E1">
              <w:rPr>
                <w:sz w:val="28"/>
                <w:szCs w:val="28"/>
              </w:rPr>
              <w:t xml:space="preserve">б организации и проведении публичных слушаний или общественных обсуждений в сельском поселении </w:t>
            </w:r>
            <w:r w:rsidR="002C12D0" w:rsidRPr="000A3874">
              <w:rPr>
                <w:sz w:val="28"/>
                <w:szCs w:val="28"/>
              </w:rPr>
              <w:t>Николаевский</w:t>
            </w:r>
            <w:r w:rsidR="00B7423C">
              <w:rPr>
                <w:sz w:val="28"/>
                <w:szCs w:val="28"/>
              </w:rPr>
              <w:t xml:space="preserve"> </w:t>
            </w:r>
            <w:r w:rsidR="00F630E1">
              <w:rPr>
                <w:sz w:val="28"/>
                <w:szCs w:val="28"/>
              </w:rPr>
              <w:t>сельсовет Саракташского района Оренбургской области согласно приложению</w:t>
            </w:r>
            <w:r>
              <w:rPr>
                <w:sz w:val="28"/>
                <w:szCs w:val="28"/>
              </w:rPr>
              <w:t xml:space="preserve"> к настоящему решению</w:t>
            </w:r>
            <w:r w:rsidR="00F630E1">
              <w:rPr>
                <w:sz w:val="28"/>
                <w:szCs w:val="28"/>
              </w:rPr>
              <w:t>.</w:t>
            </w:r>
          </w:p>
          <w:p w:rsidR="0038767C" w:rsidRDefault="0038767C" w:rsidP="0038767C">
            <w:pPr>
              <w:ind w:firstLine="708"/>
              <w:jc w:val="both"/>
              <w:rPr>
                <w:sz w:val="28"/>
                <w:szCs w:val="28"/>
              </w:rPr>
            </w:pPr>
            <w:r w:rsidRPr="00567680">
              <w:rPr>
                <w:sz w:val="28"/>
                <w:szCs w:val="28"/>
              </w:rPr>
              <w:t>2. Признать утратившим</w:t>
            </w:r>
            <w:r>
              <w:rPr>
                <w:sz w:val="28"/>
                <w:szCs w:val="28"/>
              </w:rPr>
              <w:t>и</w:t>
            </w:r>
            <w:r w:rsidRPr="00567680">
              <w:rPr>
                <w:sz w:val="28"/>
                <w:szCs w:val="28"/>
              </w:rPr>
              <w:t xml:space="preserve"> силу</w:t>
            </w:r>
            <w:r>
              <w:rPr>
                <w:sz w:val="28"/>
                <w:szCs w:val="28"/>
              </w:rPr>
              <w:t xml:space="preserve"> следующие нормативные правовые акты:</w:t>
            </w:r>
          </w:p>
          <w:p w:rsidR="0038767C" w:rsidRPr="00A042F1" w:rsidRDefault="0038767C" w:rsidP="00131AAD">
            <w:pPr>
              <w:ind w:firstLine="708"/>
              <w:jc w:val="both"/>
              <w:rPr>
                <w:sz w:val="28"/>
                <w:szCs w:val="28"/>
              </w:rPr>
            </w:pPr>
            <w:r w:rsidRPr="00A042F1">
              <w:rPr>
                <w:sz w:val="28"/>
                <w:szCs w:val="28"/>
              </w:rPr>
              <w:t xml:space="preserve">- решение Совета депутатов муниципального образования </w:t>
            </w:r>
            <w:r w:rsidR="000647B3" w:rsidRPr="00A042F1">
              <w:rPr>
                <w:sz w:val="28"/>
                <w:szCs w:val="28"/>
              </w:rPr>
              <w:t>Николаевский</w:t>
            </w:r>
            <w:r w:rsidRPr="00A042F1">
              <w:rPr>
                <w:sz w:val="28"/>
                <w:szCs w:val="28"/>
              </w:rPr>
              <w:t xml:space="preserve"> сельсовет Саракташского района Оренбургской области от  22.11.2005 № 9 «Об утверждении Положения о публичных слушаниях»,</w:t>
            </w:r>
          </w:p>
          <w:p w:rsidR="00131AAD" w:rsidRPr="00A042F1" w:rsidRDefault="0038767C" w:rsidP="00131AAD">
            <w:pPr>
              <w:ind w:firstLine="708"/>
              <w:jc w:val="both"/>
              <w:rPr>
                <w:sz w:val="28"/>
                <w:szCs w:val="28"/>
              </w:rPr>
            </w:pPr>
            <w:r w:rsidRPr="00A042F1">
              <w:rPr>
                <w:sz w:val="28"/>
                <w:szCs w:val="28"/>
              </w:rPr>
              <w:t xml:space="preserve">- решение Совета депутатов </w:t>
            </w:r>
            <w:r w:rsidR="000647B3" w:rsidRPr="00A042F1">
              <w:rPr>
                <w:sz w:val="28"/>
                <w:szCs w:val="28"/>
              </w:rPr>
              <w:t>Николаевский</w:t>
            </w:r>
            <w:r w:rsidRPr="00A042F1">
              <w:rPr>
                <w:sz w:val="28"/>
                <w:szCs w:val="28"/>
              </w:rPr>
              <w:t xml:space="preserve"> сельсовета от </w:t>
            </w:r>
            <w:r w:rsidR="00A042F1" w:rsidRPr="00A042F1">
              <w:rPr>
                <w:sz w:val="28"/>
                <w:szCs w:val="28"/>
              </w:rPr>
              <w:t>25.03</w:t>
            </w:r>
            <w:r w:rsidRPr="00A042F1">
              <w:rPr>
                <w:sz w:val="28"/>
                <w:szCs w:val="28"/>
              </w:rPr>
              <w:t xml:space="preserve">.2011 № </w:t>
            </w:r>
            <w:r w:rsidR="00A042F1" w:rsidRPr="00A042F1">
              <w:rPr>
                <w:sz w:val="28"/>
                <w:szCs w:val="28"/>
              </w:rPr>
              <w:t>24</w:t>
            </w:r>
            <w:r w:rsidRPr="00A042F1">
              <w:rPr>
                <w:sz w:val="28"/>
                <w:szCs w:val="28"/>
              </w:rPr>
              <w:t xml:space="preserve"> </w:t>
            </w:r>
            <w:r w:rsidR="00131AAD" w:rsidRPr="00A042F1">
              <w:rPr>
                <w:sz w:val="28"/>
                <w:szCs w:val="28"/>
              </w:rPr>
              <w:t xml:space="preserve">«О внесении изменений и дополнений в Положение «О публичных </w:t>
            </w:r>
            <w:r w:rsidR="00131AAD" w:rsidRPr="00A042F1">
              <w:rPr>
                <w:sz w:val="28"/>
                <w:szCs w:val="28"/>
              </w:rPr>
              <w:lastRenderedPageBreak/>
              <w:t>слушаниях»;</w:t>
            </w:r>
          </w:p>
          <w:p w:rsidR="00131AAD" w:rsidRDefault="00131AAD" w:rsidP="00131AAD">
            <w:pPr>
              <w:ind w:firstLine="708"/>
              <w:jc w:val="both"/>
              <w:rPr>
                <w:sz w:val="28"/>
                <w:szCs w:val="28"/>
              </w:rPr>
            </w:pPr>
            <w:r w:rsidRPr="000A3874">
              <w:rPr>
                <w:sz w:val="28"/>
                <w:szCs w:val="28"/>
              </w:rPr>
              <w:t xml:space="preserve">- решение Совета депутатов </w:t>
            </w:r>
            <w:r w:rsidR="000647B3" w:rsidRPr="000A3874">
              <w:rPr>
                <w:sz w:val="28"/>
                <w:szCs w:val="28"/>
              </w:rPr>
              <w:t>Николаевский</w:t>
            </w:r>
            <w:r w:rsidRPr="000A3874">
              <w:rPr>
                <w:sz w:val="28"/>
                <w:szCs w:val="28"/>
              </w:rPr>
              <w:t xml:space="preserve"> сельсовета от </w:t>
            </w:r>
            <w:r w:rsidR="000A3874" w:rsidRPr="000A3874">
              <w:rPr>
                <w:sz w:val="28"/>
                <w:szCs w:val="28"/>
              </w:rPr>
              <w:t>27.03.2012 № 65</w:t>
            </w:r>
            <w:r w:rsidRPr="000A3874">
              <w:rPr>
                <w:sz w:val="28"/>
                <w:szCs w:val="28"/>
              </w:rPr>
              <w:t xml:space="preserve"> «О внесении изменений и дополнений  в Положение «О публичных слушаниях».</w:t>
            </w:r>
          </w:p>
          <w:p w:rsidR="00151DEA" w:rsidRPr="001E5DC0" w:rsidRDefault="00151DEA" w:rsidP="00131AAD">
            <w:pPr>
              <w:ind w:firstLine="708"/>
              <w:jc w:val="both"/>
              <w:rPr>
                <w:sz w:val="28"/>
                <w:szCs w:val="28"/>
              </w:rPr>
            </w:pPr>
            <w:r w:rsidRPr="000A3874">
              <w:rPr>
                <w:sz w:val="28"/>
                <w:szCs w:val="28"/>
              </w:rPr>
              <w:t xml:space="preserve">- решение Совета депутатов Николаевский сельсовета от </w:t>
            </w:r>
            <w:r>
              <w:rPr>
                <w:sz w:val="28"/>
                <w:szCs w:val="28"/>
              </w:rPr>
              <w:t>02.04</w:t>
            </w:r>
            <w:r w:rsidRPr="000A3874">
              <w:rPr>
                <w:sz w:val="28"/>
                <w:szCs w:val="28"/>
              </w:rPr>
              <w:t>.</w:t>
            </w:r>
            <w:r>
              <w:rPr>
                <w:sz w:val="28"/>
                <w:szCs w:val="28"/>
              </w:rPr>
              <w:t>2021</w:t>
            </w:r>
            <w:r w:rsidRPr="000A3874">
              <w:rPr>
                <w:sz w:val="28"/>
                <w:szCs w:val="28"/>
              </w:rPr>
              <w:t xml:space="preserve"> № </w:t>
            </w:r>
            <w:r>
              <w:rPr>
                <w:sz w:val="28"/>
                <w:szCs w:val="28"/>
              </w:rPr>
              <w:t>29</w:t>
            </w:r>
            <w:r w:rsidRPr="000A3874">
              <w:rPr>
                <w:sz w:val="28"/>
                <w:szCs w:val="28"/>
              </w:rPr>
              <w:t xml:space="preserve"> «</w:t>
            </w:r>
            <w:r w:rsidR="00D57304">
              <w:rPr>
                <w:sz w:val="28"/>
                <w:szCs w:val="28"/>
              </w:rPr>
              <w:t>Об утверждении проекта Положения об организации и проведении публичных слушаний или общественных обсуждений в сельском поселении Николаевский сельсовет Саракташского района Оренбургской области</w:t>
            </w:r>
            <w:r w:rsidRPr="000A3874">
              <w:rPr>
                <w:sz w:val="28"/>
                <w:szCs w:val="28"/>
              </w:rPr>
              <w:t>».</w:t>
            </w:r>
          </w:p>
          <w:p w:rsidR="0027788D" w:rsidRDefault="00F630E1" w:rsidP="00131AAD">
            <w:pPr>
              <w:ind w:firstLine="708"/>
              <w:jc w:val="both"/>
              <w:rPr>
                <w:sz w:val="28"/>
                <w:szCs w:val="28"/>
              </w:rPr>
            </w:pPr>
            <w:r>
              <w:rPr>
                <w:sz w:val="28"/>
                <w:szCs w:val="28"/>
              </w:rPr>
              <w:t>3</w:t>
            </w:r>
            <w:r w:rsidR="0027788D" w:rsidRPr="00081DCF">
              <w:rPr>
                <w:sz w:val="28"/>
                <w:szCs w:val="28"/>
              </w:rPr>
              <w:t xml:space="preserve">. Настоящее решение вступает в силу после дня его обнародования и подлежит размещению на официальном сайте муниципального образования </w:t>
            </w:r>
            <w:r w:rsidR="002C12D0" w:rsidRPr="000A3874">
              <w:rPr>
                <w:sz w:val="28"/>
                <w:szCs w:val="28"/>
              </w:rPr>
              <w:t>Николаевский</w:t>
            </w:r>
            <w:r w:rsidR="00B7423C">
              <w:rPr>
                <w:sz w:val="28"/>
                <w:szCs w:val="28"/>
              </w:rPr>
              <w:t xml:space="preserve"> </w:t>
            </w:r>
            <w:r w:rsidR="0027788D" w:rsidRPr="00081DCF">
              <w:rPr>
                <w:sz w:val="28"/>
                <w:szCs w:val="28"/>
              </w:rPr>
              <w:t>сельсовет Саракташского района Оренбургской области.</w:t>
            </w:r>
          </w:p>
          <w:p w:rsidR="0027788D" w:rsidRPr="00666454" w:rsidRDefault="00F630E1" w:rsidP="00131AAD">
            <w:pPr>
              <w:tabs>
                <w:tab w:val="left" w:pos="1360"/>
              </w:tabs>
              <w:ind w:firstLine="708"/>
              <w:jc w:val="both"/>
              <w:rPr>
                <w:sz w:val="28"/>
                <w:szCs w:val="28"/>
              </w:rPr>
            </w:pPr>
            <w:r>
              <w:rPr>
                <w:sz w:val="28"/>
                <w:szCs w:val="28"/>
              </w:rPr>
              <w:t>4</w:t>
            </w:r>
            <w:r w:rsidR="0027788D" w:rsidRPr="00666454">
              <w:rPr>
                <w:sz w:val="28"/>
                <w:szCs w:val="28"/>
              </w:rPr>
              <w:t xml:space="preserve">. Контроль за исполнением настоящего решения возложить на </w:t>
            </w:r>
            <w:r w:rsidR="000647B3">
              <w:rPr>
                <w:sz w:val="28"/>
                <w:szCs w:val="28"/>
              </w:rPr>
              <w:t>Т.В. Донченко</w:t>
            </w:r>
            <w:r w:rsidR="00B7423C">
              <w:rPr>
                <w:sz w:val="28"/>
                <w:szCs w:val="28"/>
              </w:rPr>
              <w:t>.</w:t>
            </w:r>
          </w:p>
          <w:p w:rsidR="00F32455" w:rsidRPr="00666454" w:rsidRDefault="00F32455" w:rsidP="00131AAD">
            <w:pPr>
              <w:ind w:firstLine="708"/>
              <w:jc w:val="both"/>
              <w:rPr>
                <w:sz w:val="28"/>
                <w:szCs w:val="28"/>
              </w:rPr>
            </w:pPr>
          </w:p>
          <w:p w:rsidR="00F32455" w:rsidRPr="00666454" w:rsidRDefault="00F32455" w:rsidP="009B6CC8">
            <w:pPr>
              <w:ind w:firstLine="709"/>
              <w:jc w:val="both"/>
              <w:rPr>
                <w:sz w:val="28"/>
                <w:szCs w:val="28"/>
              </w:rPr>
            </w:pPr>
          </w:p>
          <w:p w:rsidR="00C62344" w:rsidRPr="004D677D" w:rsidRDefault="00C62344" w:rsidP="009B6CC8">
            <w:pPr>
              <w:ind w:firstLine="709"/>
              <w:jc w:val="both"/>
              <w:rPr>
                <w:sz w:val="28"/>
                <w:szCs w:val="28"/>
              </w:rPr>
            </w:pPr>
          </w:p>
          <w:tbl>
            <w:tblPr>
              <w:tblW w:w="9464" w:type="dxa"/>
              <w:tblLook w:val="04A0"/>
            </w:tblPr>
            <w:tblGrid>
              <w:gridCol w:w="4219"/>
              <w:gridCol w:w="1276"/>
              <w:gridCol w:w="3969"/>
            </w:tblGrid>
            <w:tr w:rsidR="00C62344" w:rsidRPr="004D677D" w:rsidTr="00000F7D">
              <w:tc>
                <w:tcPr>
                  <w:tcW w:w="4219" w:type="dxa"/>
                </w:tcPr>
                <w:p w:rsidR="00C62344" w:rsidRPr="004D677D" w:rsidRDefault="00C62344" w:rsidP="009B6CC8">
                  <w:pPr>
                    <w:jc w:val="both"/>
                    <w:rPr>
                      <w:sz w:val="28"/>
                      <w:szCs w:val="28"/>
                    </w:rPr>
                  </w:pPr>
                  <w:r w:rsidRPr="004D677D">
                    <w:rPr>
                      <w:sz w:val="28"/>
                      <w:szCs w:val="28"/>
                    </w:rPr>
                    <w:t>Председатель Совета депутатов сельсовета</w:t>
                  </w:r>
                </w:p>
              </w:tc>
              <w:tc>
                <w:tcPr>
                  <w:tcW w:w="1276" w:type="dxa"/>
                </w:tcPr>
                <w:p w:rsidR="00C62344" w:rsidRPr="004D677D" w:rsidRDefault="00C62344" w:rsidP="009B6CC8">
                  <w:pPr>
                    <w:jc w:val="both"/>
                    <w:rPr>
                      <w:sz w:val="28"/>
                      <w:szCs w:val="28"/>
                    </w:rPr>
                  </w:pPr>
                </w:p>
              </w:tc>
              <w:tc>
                <w:tcPr>
                  <w:tcW w:w="3969" w:type="dxa"/>
                </w:tcPr>
                <w:p w:rsidR="00C62344" w:rsidRPr="004D677D" w:rsidRDefault="00C62344" w:rsidP="009B6CC8">
                  <w:pPr>
                    <w:jc w:val="both"/>
                    <w:rPr>
                      <w:sz w:val="28"/>
                      <w:szCs w:val="28"/>
                    </w:rPr>
                  </w:pPr>
                  <w:r w:rsidRPr="004D677D">
                    <w:rPr>
                      <w:sz w:val="28"/>
                      <w:szCs w:val="28"/>
                    </w:rPr>
                    <w:t>Глава сельсовета</w:t>
                  </w:r>
                </w:p>
              </w:tc>
            </w:tr>
            <w:tr w:rsidR="00C62344" w:rsidRPr="004D677D" w:rsidTr="00000F7D">
              <w:tc>
                <w:tcPr>
                  <w:tcW w:w="4219" w:type="dxa"/>
                </w:tcPr>
                <w:p w:rsidR="00C62344" w:rsidRPr="004D677D" w:rsidRDefault="000647B3" w:rsidP="009B6CC8">
                  <w:pPr>
                    <w:jc w:val="both"/>
                    <w:rPr>
                      <w:sz w:val="28"/>
                      <w:szCs w:val="28"/>
                    </w:rPr>
                  </w:pPr>
                  <w:r>
                    <w:rPr>
                      <w:sz w:val="28"/>
                      <w:szCs w:val="28"/>
                    </w:rPr>
                    <w:t>Т.В. Донченко</w:t>
                  </w:r>
                  <w:r w:rsidR="00C62344" w:rsidRPr="004D677D">
                    <w:rPr>
                      <w:sz w:val="28"/>
                      <w:szCs w:val="28"/>
                    </w:rPr>
                    <w:t xml:space="preserve">          </w:t>
                  </w:r>
                </w:p>
                <w:p w:rsidR="00C62344" w:rsidRPr="004D677D" w:rsidRDefault="00C62344" w:rsidP="009B6CC8">
                  <w:pPr>
                    <w:jc w:val="both"/>
                    <w:rPr>
                      <w:sz w:val="28"/>
                      <w:szCs w:val="28"/>
                    </w:rPr>
                  </w:pPr>
                </w:p>
              </w:tc>
              <w:tc>
                <w:tcPr>
                  <w:tcW w:w="1276" w:type="dxa"/>
                </w:tcPr>
                <w:p w:rsidR="00C62344" w:rsidRPr="004D677D" w:rsidRDefault="00C62344" w:rsidP="009B6CC8">
                  <w:pPr>
                    <w:jc w:val="both"/>
                    <w:rPr>
                      <w:sz w:val="28"/>
                      <w:szCs w:val="28"/>
                    </w:rPr>
                  </w:pPr>
                </w:p>
              </w:tc>
              <w:tc>
                <w:tcPr>
                  <w:tcW w:w="3969" w:type="dxa"/>
                </w:tcPr>
                <w:p w:rsidR="00C62344" w:rsidRPr="004D677D" w:rsidRDefault="000647B3" w:rsidP="009B6CC8">
                  <w:pPr>
                    <w:jc w:val="both"/>
                    <w:rPr>
                      <w:sz w:val="28"/>
                      <w:szCs w:val="28"/>
                    </w:rPr>
                  </w:pPr>
                  <w:r>
                    <w:rPr>
                      <w:sz w:val="28"/>
                      <w:szCs w:val="28"/>
                    </w:rPr>
                    <w:t>Т.В. Калмыкова</w:t>
                  </w:r>
                  <w:r w:rsidR="00C62344" w:rsidRPr="004D677D">
                    <w:rPr>
                      <w:sz w:val="28"/>
                      <w:szCs w:val="28"/>
                    </w:rPr>
                    <w:t xml:space="preserve">  </w:t>
                  </w:r>
                </w:p>
                <w:p w:rsidR="00C62344" w:rsidRPr="004D677D" w:rsidRDefault="00C62344" w:rsidP="009B6CC8">
                  <w:pPr>
                    <w:jc w:val="both"/>
                    <w:rPr>
                      <w:sz w:val="28"/>
                      <w:szCs w:val="28"/>
                    </w:rPr>
                  </w:pPr>
                </w:p>
              </w:tc>
            </w:tr>
          </w:tbl>
          <w:p w:rsidR="00C62344" w:rsidRDefault="00C62344" w:rsidP="009B6CC8">
            <w:pPr>
              <w:ind w:right="-5" w:firstLine="709"/>
              <w:jc w:val="both"/>
              <w:rPr>
                <w:sz w:val="28"/>
                <w:szCs w:val="28"/>
              </w:rPr>
            </w:pPr>
          </w:p>
          <w:p w:rsidR="00C62344" w:rsidRDefault="00C62344" w:rsidP="009B6CC8">
            <w:pPr>
              <w:ind w:right="-5" w:firstLine="709"/>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E2146B" w:rsidRDefault="00E2146B" w:rsidP="009B6CC8">
            <w:pPr>
              <w:ind w:right="-5"/>
              <w:jc w:val="both"/>
              <w:rPr>
                <w:sz w:val="28"/>
                <w:szCs w:val="28"/>
              </w:rPr>
            </w:pPr>
          </w:p>
          <w:p w:rsidR="005F27E5" w:rsidRDefault="005F27E5" w:rsidP="009B6CC8">
            <w:pPr>
              <w:ind w:right="-5"/>
              <w:jc w:val="both"/>
              <w:rPr>
                <w:sz w:val="28"/>
                <w:szCs w:val="28"/>
              </w:rPr>
            </w:pPr>
          </w:p>
          <w:p w:rsidR="00F32455" w:rsidRPr="00666454" w:rsidRDefault="00F32455" w:rsidP="009B6CC8">
            <w:pPr>
              <w:ind w:right="-5"/>
              <w:jc w:val="both"/>
              <w:rPr>
                <w:sz w:val="28"/>
                <w:szCs w:val="28"/>
              </w:rPr>
            </w:pPr>
            <w:r w:rsidRPr="00666454">
              <w:rPr>
                <w:sz w:val="28"/>
                <w:szCs w:val="28"/>
              </w:rPr>
              <w:t xml:space="preserve">Разослано: </w:t>
            </w:r>
            <w:r w:rsidRPr="000A3874">
              <w:rPr>
                <w:sz w:val="28"/>
                <w:szCs w:val="28"/>
              </w:rPr>
              <w:t>депутатам, постоянной комиссии, прокуратуре района, официальный сайт, места для обнародования НПА, в дело</w:t>
            </w:r>
          </w:p>
          <w:p w:rsidR="00F32455" w:rsidRPr="00666454" w:rsidRDefault="00F32455" w:rsidP="009B6CC8">
            <w:pPr>
              <w:ind w:firstLine="709"/>
              <w:jc w:val="both"/>
              <w:rPr>
                <w:sz w:val="28"/>
                <w:szCs w:val="28"/>
              </w:rPr>
            </w:pPr>
          </w:p>
          <w:p w:rsidR="00EF595B" w:rsidRPr="00666454" w:rsidRDefault="00EF595B" w:rsidP="009B6CC8">
            <w:pPr>
              <w:pStyle w:val="s1"/>
              <w:spacing w:before="0" w:beforeAutospacing="0" w:after="0" w:afterAutospacing="0"/>
              <w:jc w:val="both"/>
              <w:rPr>
                <w:bCs/>
                <w:sz w:val="28"/>
                <w:szCs w:val="28"/>
              </w:rPr>
            </w:pPr>
          </w:p>
        </w:tc>
      </w:tr>
    </w:tbl>
    <w:p w:rsidR="0027788D" w:rsidRPr="00892E73" w:rsidRDefault="005F27E5" w:rsidP="0027788D">
      <w:pPr>
        <w:tabs>
          <w:tab w:val="left" w:pos="950"/>
        </w:tabs>
        <w:ind w:left="5279"/>
        <w:rPr>
          <w:sz w:val="28"/>
          <w:szCs w:val="28"/>
        </w:rPr>
      </w:pPr>
      <w:r>
        <w:rPr>
          <w:sz w:val="28"/>
          <w:szCs w:val="28"/>
        </w:rPr>
        <w:lastRenderedPageBreak/>
        <w:t>П</w:t>
      </w:r>
      <w:r w:rsidR="0027788D" w:rsidRPr="00892E73">
        <w:rPr>
          <w:sz w:val="28"/>
          <w:szCs w:val="28"/>
        </w:rPr>
        <w:t xml:space="preserve">риложение </w:t>
      </w:r>
    </w:p>
    <w:p w:rsidR="0027788D" w:rsidRPr="00892E73" w:rsidRDefault="0027788D" w:rsidP="00D26DE0">
      <w:pPr>
        <w:tabs>
          <w:tab w:val="left" w:pos="950"/>
        </w:tabs>
        <w:ind w:left="5279"/>
        <w:rPr>
          <w:sz w:val="28"/>
          <w:szCs w:val="28"/>
        </w:rPr>
      </w:pPr>
      <w:r w:rsidRPr="00892E73">
        <w:rPr>
          <w:sz w:val="28"/>
          <w:szCs w:val="28"/>
        </w:rPr>
        <w:t xml:space="preserve">к решению Совета депутатов </w:t>
      </w:r>
      <w:r w:rsidR="002C12D0" w:rsidRPr="000647B3">
        <w:rPr>
          <w:sz w:val="28"/>
          <w:szCs w:val="28"/>
        </w:rPr>
        <w:t>Николаевского</w:t>
      </w:r>
      <w:r w:rsidRPr="00892E73">
        <w:rPr>
          <w:sz w:val="28"/>
          <w:szCs w:val="28"/>
        </w:rPr>
        <w:t xml:space="preserve">  сельсовета Саракташского района Оренбургской области </w:t>
      </w:r>
    </w:p>
    <w:p w:rsidR="0027788D" w:rsidRPr="004A1C96" w:rsidRDefault="0027788D" w:rsidP="0027788D">
      <w:pPr>
        <w:pStyle w:val="ac"/>
        <w:spacing w:line="240" w:lineRule="auto"/>
        <w:ind w:left="5279" w:firstLine="0"/>
        <w:rPr>
          <w:szCs w:val="28"/>
          <w:lang w:val="ru-RU"/>
        </w:rPr>
      </w:pPr>
      <w:r w:rsidRPr="00241A54">
        <w:rPr>
          <w:szCs w:val="28"/>
          <w:lang w:val="ru-RU"/>
        </w:rPr>
        <w:t xml:space="preserve">от </w:t>
      </w:r>
      <w:r w:rsidR="000647B3">
        <w:rPr>
          <w:szCs w:val="28"/>
          <w:lang w:val="ru-RU"/>
        </w:rPr>
        <w:t>26.10.</w:t>
      </w:r>
      <w:r w:rsidR="00B7423C">
        <w:rPr>
          <w:szCs w:val="28"/>
          <w:lang w:val="ru-RU"/>
        </w:rPr>
        <w:t>2022 г.</w:t>
      </w:r>
      <w:r w:rsidRPr="00241A54">
        <w:rPr>
          <w:szCs w:val="28"/>
          <w:lang w:val="ru-RU"/>
        </w:rPr>
        <w:t xml:space="preserve">    № </w:t>
      </w:r>
      <w:r w:rsidR="000647B3">
        <w:rPr>
          <w:szCs w:val="28"/>
          <w:lang w:val="ru-RU"/>
        </w:rPr>
        <w:t>68</w:t>
      </w:r>
    </w:p>
    <w:p w:rsidR="008C50D4" w:rsidRDefault="008C50D4" w:rsidP="009B6CC8">
      <w:pPr>
        <w:ind w:firstLine="5580"/>
        <w:jc w:val="both"/>
        <w:rPr>
          <w:sz w:val="28"/>
          <w:szCs w:val="28"/>
        </w:rPr>
      </w:pPr>
    </w:p>
    <w:p w:rsidR="00F630E1" w:rsidRPr="00131AAD" w:rsidRDefault="00F630E1" w:rsidP="00F630E1">
      <w:pPr>
        <w:ind w:firstLine="851"/>
        <w:jc w:val="center"/>
        <w:rPr>
          <w:bCs/>
          <w:sz w:val="28"/>
          <w:szCs w:val="28"/>
        </w:rPr>
      </w:pPr>
      <w:r w:rsidRPr="00131AAD">
        <w:rPr>
          <w:bCs/>
          <w:sz w:val="28"/>
          <w:szCs w:val="28"/>
        </w:rPr>
        <w:t>П</w:t>
      </w:r>
      <w:r w:rsidR="00131AAD" w:rsidRPr="00131AAD">
        <w:rPr>
          <w:bCs/>
          <w:sz w:val="28"/>
          <w:szCs w:val="28"/>
        </w:rPr>
        <w:t xml:space="preserve">оложение </w:t>
      </w:r>
    </w:p>
    <w:p w:rsidR="00F630E1" w:rsidRPr="00131AAD" w:rsidRDefault="00131AAD" w:rsidP="00F630E1">
      <w:pPr>
        <w:ind w:firstLine="851"/>
        <w:jc w:val="center"/>
        <w:rPr>
          <w:bCs/>
          <w:sz w:val="28"/>
          <w:szCs w:val="28"/>
        </w:rPr>
      </w:pPr>
      <w:r w:rsidRPr="00131AAD">
        <w:rPr>
          <w:bCs/>
          <w:sz w:val="28"/>
          <w:szCs w:val="28"/>
        </w:rPr>
        <w:t>о</w:t>
      </w:r>
      <w:r w:rsidR="00F630E1" w:rsidRPr="00131AAD">
        <w:rPr>
          <w:bCs/>
          <w:sz w:val="28"/>
          <w:szCs w:val="28"/>
        </w:rPr>
        <w:t>б организации и проведении публичных слушаний или общественных обсуждений в сельском поселении</w:t>
      </w:r>
      <w:r>
        <w:rPr>
          <w:bCs/>
          <w:sz w:val="28"/>
          <w:szCs w:val="28"/>
        </w:rPr>
        <w:t xml:space="preserve"> </w:t>
      </w:r>
      <w:r w:rsidR="002C12D0" w:rsidRPr="000647B3">
        <w:rPr>
          <w:bCs/>
          <w:sz w:val="28"/>
          <w:szCs w:val="28"/>
        </w:rPr>
        <w:t>Николаевский</w:t>
      </w:r>
      <w:r w:rsidR="00F630E1" w:rsidRPr="00131AAD">
        <w:rPr>
          <w:bCs/>
          <w:sz w:val="28"/>
          <w:szCs w:val="28"/>
        </w:rPr>
        <w:t xml:space="preserve"> сельсовет Саракташск</w:t>
      </w:r>
      <w:r>
        <w:rPr>
          <w:bCs/>
          <w:sz w:val="28"/>
          <w:szCs w:val="28"/>
        </w:rPr>
        <w:t>ого района Оренбургской области</w:t>
      </w:r>
    </w:p>
    <w:p w:rsidR="00F630E1" w:rsidRPr="00131AAD" w:rsidRDefault="00F630E1" w:rsidP="00F630E1">
      <w:pPr>
        <w:jc w:val="center"/>
        <w:rPr>
          <w:bCs/>
          <w:sz w:val="28"/>
          <w:szCs w:val="28"/>
        </w:rPr>
      </w:pPr>
    </w:p>
    <w:p w:rsidR="00F630E1" w:rsidRPr="00B7423C" w:rsidRDefault="00F630E1" w:rsidP="00131AAD">
      <w:pPr>
        <w:pStyle w:val="s3"/>
        <w:numPr>
          <w:ilvl w:val="0"/>
          <w:numId w:val="7"/>
        </w:numPr>
        <w:tabs>
          <w:tab w:val="clear" w:pos="1571"/>
          <w:tab w:val="num" w:pos="0"/>
        </w:tabs>
        <w:spacing w:before="0" w:beforeAutospacing="0" w:after="0" w:afterAutospacing="0"/>
        <w:ind w:left="0" w:firstLine="709"/>
        <w:jc w:val="center"/>
        <w:rPr>
          <w:rFonts w:ascii="Times New Roman" w:hAnsi="Times New Roman" w:cs="Times New Roman"/>
          <w:b/>
          <w:bCs/>
          <w:sz w:val="28"/>
          <w:szCs w:val="28"/>
        </w:rPr>
      </w:pPr>
      <w:r w:rsidRPr="00B7423C">
        <w:rPr>
          <w:rFonts w:ascii="Times New Roman" w:hAnsi="Times New Roman" w:cs="Times New Roman"/>
          <w:b/>
          <w:bCs/>
          <w:sz w:val="28"/>
          <w:szCs w:val="28"/>
        </w:rPr>
        <w:t>Общие положения</w:t>
      </w:r>
    </w:p>
    <w:p w:rsidR="00F630E1" w:rsidRPr="00B7423C" w:rsidRDefault="00F630E1" w:rsidP="00131AAD">
      <w:pPr>
        <w:pStyle w:val="s3"/>
        <w:tabs>
          <w:tab w:val="num" w:pos="0"/>
        </w:tabs>
        <w:spacing w:before="0" w:beforeAutospacing="0" w:after="0" w:afterAutospacing="0"/>
        <w:ind w:firstLine="709"/>
        <w:jc w:val="center"/>
        <w:rPr>
          <w:rFonts w:ascii="Times New Roman" w:hAnsi="Times New Roman" w:cs="Times New Roman"/>
          <w:b/>
          <w:sz w:val="28"/>
          <w:szCs w:val="28"/>
        </w:rPr>
      </w:pPr>
    </w:p>
    <w:p w:rsidR="00F630E1" w:rsidRPr="00B7423C" w:rsidRDefault="00F630E1" w:rsidP="00B7423C">
      <w:pPr>
        <w:pStyle w:val="pboth"/>
        <w:tabs>
          <w:tab w:val="num" w:pos="0"/>
        </w:tabs>
        <w:spacing w:before="0" w:beforeAutospacing="0" w:after="0" w:afterAutospacing="0"/>
        <w:ind w:firstLine="709"/>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1. Основные понятия</w:t>
      </w:r>
    </w:p>
    <w:p w:rsidR="00F630E1" w:rsidRPr="00131AAD" w:rsidRDefault="00F630E1" w:rsidP="00131AAD">
      <w:pPr>
        <w:pStyle w:val="pboth"/>
        <w:tabs>
          <w:tab w:val="num" w:pos="0"/>
        </w:tabs>
        <w:spacing w:before="0" w:beforeAutospacing="0" w:after="0" w:afterAutospacing="0"/>
        <w:ind w:firstLine="709"/>
        <w:jc w:val="center"/>
        <w:textAlignment w:val="baseline"/>
        <w:rPr>
          <w:rFonts w:ascii="Times New Roman" w:hAnsi="Times New Roman" w:cs="Times New Roman"/>
          <w:bCs/>
          <w:color w:val="000000"/>
          <w:sz w:val="28"/>
          <w:szCs w:val="28"/>
        </w:rPr>
      </w:pPr>
    </w:p>
    <w:p w:rsidR="00F630E1" w:rsidRPr="000953B9" w:rsidRDefault="00F630E1"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bookmarkStart w:id="0" w:name="BM101372"/>
      <w:bookmarkEnd w:id="0"/>
      <w:r w:rsidRPr="000953B9">
        <w:rPr>
          <w:rFonts w:ascii="Times New Roman" w:hAnsi="Times New Roman" w:cs="Times New Roman"/>
          <w:color w:val="000000"/>
          <w:sz w:val="28"/>
          <w:szCs w:val="28"/>
        </w:rPr>
        <w:t>Для целей настоящего Положения используются следующие основные понятия:</w:t>
      </w:r>
    </w:p>
    <w:p w:rsidR="00F630E1" w:rsidRPr="000953B9" w:rsidRDefault="00F630E1"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bookmarkStart w:id="1" w:name="BM101373"/>
      <w:bookmarkEnd w:id="1"/>
      <w:r w:rsidRPr="000953B9">
        <w:rPr>
          <w:rFonts w:ascii="Times New Roman" w:hAnsi="Times New Roman" w:cs="Times New Roman"/>
          <w:color w:val="000000"/>
          <w:sz w:val="28"/>
          <w:szCs w:val="28"/>
        </w:rPr>
        <w:t>1) публичные слушания или общественные обсужден</w:t>
      </w:r>
      <w:r w:rsidR="00131AAD" w:rsidRPr="000953B9">
        <w:rPr>
          <w:rFonts w:ascii="Times New Roman" w:hAnsi="Times New Roman" w:cs="Times New Roman"/>
          <w:color w:val="000000"/>
          <w:sz w:val="28"/>
          <w:szCs w:val="28"/>
        </w:rPr>
        <w:t>ия (далее – публичные слушания)</w:t>
      </w:r>
      <w:r w:rsidRPr="000953B9">
        <w:rPr>
          <w:rFonts w:ascii="Times New Roman" w:hAnsi="Times New Roman" w:cs="Times New Roman"/>
          <w:color w:val="000000"/>
          <w:sz w:val="28"/>
          <w:szCs w:val="28"/>
        </w:rPr>
        <w:t xml:space="preserve"> - форма реализации прав жителей муниципального образования</w:t>
      </w:r>
      <w:r w:rsidR="00131AAD" w:rsidRPr="000953B9">
        <w:rPr>
          <w:rFonts w:ascii="Times New Roman" w:hAnsi="Times New Roman" w:cs="Times New Roman"/>
          <w:color w:val="000000"/>
          <w:sz w:val="28"/>
          <w:szCs w:val="28"/>
        </w:rPr>
        <w:t xml:space="preserve"> </w:t>
      </w:r>
      <w:r w:rsidR="002C12D0" w:rsidRPr="000647B3">
        <w:rPr>
          <w:rFonts w:ascii="Times New Roman" w:hAnsi="Times New Roman" w:cs="Times New Roman"/>
          <w:color w:val="000000"/>
          <w:sz w:val="28"/>
          <w:szCs w:val="28"/>
        </w:rPr>
        <w:t>Николаевский</w:t>
      </w:r>
      <w:r w:rsidRPr="000953B9">
        <w:rPr>
          <w:rFonts w:ascii="Times New Roman" w:hAnsi="Times New Roman" w:cs="Times New Roman"/>
          <w:color w:val="000000"/>
          <w:sz w:val="28"/>
          <w:szCs w:val="28"/>
        </w:rPr>
        <w:t xml:space="preserve"> сельсовет Саракташского района</w:t>
      </w:r>
      <w:r w:rsidR="00CC7138" w:rsidRPr="000953B9">
        <w:rPr>
          <w:rFonts w:ascii="Times New Roman" w:hAnsi="Times New Roman" w:cs="Times New Roman"/>
          <w:color w:val="000000"/>
          <w:sz w:val="28"/>
          <w:szCs w:val="28"/>
        </w:rPr>
        <w:t xml:space="preserve"> Оренбургской области (далее – сельское поселение</w:t>
      </w:r>
      <w:r w:rsidRPr="000953B9">
        <w:rPr>
          <w:rFonts w:ascii="Times New Roman" w:hAnsi="Times New Roman" w:cs="Times New Roman"/>
          <w:color w:val="000000"/>
          <w:sz w:val="28"/>
          <w:szCs w:val="28"/>
        </w:rPr>
        <w:t>)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F630E1" w:rsidRPr="000953B9" w:rsidRDefault="00F630E1"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bookmarkStart w:id="2" w:name="BM101374"/>
      <w:bookmarkEnd w:id="2"/>
      <w:r w:rsidRPr="000953B9">
        <w:rPr>
          <w:rFonts w:ascii="Times New Roman" w:hAnsi="Times New Roman" w:cs="Times New Roman"/>
          <w:color w:val="000000"/>
          <w:sz w:val="28"/>
          <w:szCs w:val="28"/>
        </w:rPr>
        <w:t>2) 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сельского поселения в публичных слушаниях;</w:t>
      </w:r>
    </w:p>
    <w:p w:rsidR="00F630E1" w:rsidRPr="000953B9" w:rsidRDefault="00F630E1"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bookmarkStart w:id="3" w:name="BM101375"/>
      <w:bookmarkEnd w:id="3"/>
      <w:r w:rsidRPr="000953B9">
        <w:rPr>
          <w:rFonts w:ascii="Times New Roman" w:hAnsi="Times New Roman" w:cs="Times New Roman"/>
          <w:color w:val="000000"/>
          <w:sz w:val="28"/>
          <w:szCs w:val="28"/>
        </w:rPr>
        <w:t xml:space="preserve">3) участники публичных слушаний - заинтересованные </w:t>
      </w:r>
      <w:r w:rsidRPr="000953B9">
        <w:rPr>
          <w:rFonts w:ascii="Times New Roman" w:hAnsi="Times New Roman" w:cs="Times New Roman"/>
          <w:sz w:val="28"/>
          <w:szCs w:val="28"/>
        </w:rPr>
        <w:t>граждане, постоянно проживающие на территории</w:t>
      </w:r>
      <w:r w:rsidRPr="000953B9">
        <w:rPr>
          <w:rFonts w:ascii="Times New Roman" w:hAnsi="Times New Roman" w:cs="Times New Roman"/>
          <w:color w:val="000000"/>
          <w:sz w:val="28"/>
          <w:szCs w:val="28"/>
        </w:rPr>
        <w:t xml:space="preserve"> сельского поселения, </w:t>
      </w:r>
      <w:r w:rsidRPr="000953B9">
        <w:rPr>
          <w:rFonts w:ascii="Times New Roman" w:hAnsi="Times New Roman" w:cs="Times New Roman"/>
          <w:sz w:val="28"/>
          <w:szCs w:val="28"/>
        </w:rPr>
        <w:t>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0953B9">
        <w:rPr>
          <w:rFonts w:ascii="Times New Roman" w:hAnsi="Times New Roman" w:cs="Times New Roman"/>
          <w:color w:val="000000"/>
          <w:sz w:val="28"/>
          <w:szCs w:val="28"/>
        </w:rPr>
        <w:t>,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sz w:val="28"/>
          <w:szCs w:val="28"/>
        </w:rPr>
        <w:t xml:space="preserve">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w:t>
      </w:r>
      <w:r w:rsidRPr="000953B9">
        <w:rPr>
          <w:rFonts w:ascii="Times New Roman" w:hAnsi="Times New Roman" w:cs="Times New Roman"/>
          <w:sz w:val="28"/>
          <w:szCs w:val="28"/>
        </w:rPr>
        <w:lastRenderedPageBreak/>
        <w:t xml:space="preserve">капитального строительства также могут быть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9" w:anchor="dst2195" w:history="1">
        <w:r w:rsidRPr="000953B9">
          <w:rPr>
            <w:rFonts w:ascii="Times New Roman" w:hAnsi="Times New Roman" w:cs="Times New Roman"/>
            <w:sz w:val="28"/>
            <w:szCs w:val="28"/>
          </w:rPr>
          <w:t>частью 3 статьи 39</w:t>
        </w:r>
      </w:hyperlink>
      <w:r w:rsidRPr="000953B9">
        <w:rPr>
          <w:rFonts w:ascii="Times New Roman" w:hAnsi="Times New Roman" w:cs="Times New Roman"/>
          <w:sz w:val="28"/>
          <w:szCs w:val="28"/>
        </w:rPr>
        <w:t xml:space="preserve">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эксперт публичных слушаний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5) инициатор публичных слушаний - органы местного самоуправления, а также инициативная группа совершеннолетних граждан, обладающих избирательным голосом, численностью не менее 10 человек, выступившая с инициативой проведения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6) организационный комитет - специально сформированный коллегиальный орган, осуществляющий организационные действия по подготовке и проведению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7) итоговый документ публичных слушаний - рекомендации (предложения), принятые большинством голосов от числа зарегистрированных участников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Организатор публичных слушаний – администрация сельского поселения.</w:t>
      </w:r>
    </w:p>
    <w:p w:rsidR="000953B9" w:rsidRPr="000953B9" w:rsidRDefault="000953B9" w:rsidP="000953B9">
      <w:pPr>
        <w:ind w:firstLine="708"/>
        <w:jc w:val="both"/>
        <w:rPr>
          <w:sz w:val="28"/>
          <w:szCs w:val="28"/>
        </w:rPr>
      </w:pPr>
    </w:p>
    <w:p w:rsidR="000953B9" w:rsidRPr="00B7423C" w:rsidRDefault="000953B9" w:rsidP="00B7423C">
      <w:pPr>
        <w:pStyle w:val="pboth"/>
        <w:spacing w:before="0" w:beforeAutospacing="0" w:after="0" w:afterAutospacing="0"/>
        <w:ind w:firstLine="708"/>
        <w:jc w:val="both"/>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2. Цели и принципы организации и проведения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Основными целями организации и проведения публичных слушаний являются: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обсуждение проектов муниципальных правовых актов с участием населения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выявление и учет общественного мнения и мнения экспертов по выносимому на публичные слушания вопросу местного значения;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развитие диалоговых механизмов органов власти и населения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поиск приемлемых альтернатив решения важнейших вопросов местного значения;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5) выработка предложений и рекомендаций по обсуждаемой проблеме.</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lastRenderedPageBreak/>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B7423C" w:rsidRDefault="00B7423C"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3. Вопросы, выносимые на публичные слушания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Слушания могут проводиться по любым общественно значимым вопросам, проектам нормативных правовых актов, принимаемых в рамках полномочий органов местного самоуправления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В обязательном порядке на публичные слушания выносятся: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1) проект устава сельского поселения, а также проекты изменений Устава,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w:t>
      </w:r>
      <w:r w:rsidRPr="000953B9">
        <w:rPr>
          <w:rFonts w:ascii="Times New Roman" w:hAnsi="Times New Roman" w:cs="Times New Roman"/>
          <w:sz w:val="28"/>
          <w:szCs w:val="28"/>
        </w:rPr>
        <w:t>с</w:t>
      </w:r>
      <w:r>
        <w:rPr>
          <w:rFonts w:ascii="Times New Roman" w:hAnsi="Times New Roman" w:cs="Times New Roman"/>
          <w:sz w:val="28"/>
          <w:szCs w:val="28"/>
        </w:rPr>
        <w:t xml:space="preserve"> </w:t>
      </w:r>
      <w:hyperlink r:id="rId10" w:history="1">
        <w:r w:rsidRPr="000953B9">
          <w:rPr>
            <w:rStyle w:val="a3"/>
            <w:rFonts w:ascii="Times New Roman" w:hAnsi="Times New Roman" w:cs="Times New Roman"/>
            <w:color w:val="auto"/>
            <w:sz w:val="28"/>
            <w:szCs w:val="28"/>
            <w:u w:val="none"/>
            <w:bdr w:val="none" w:sz="0" w:space="0" w:color="auto" w:frame="1"/>
          </w:rPr>
          <w:t>Конституцией</w:t>
        </w:r>
      </w:hyperlink>
      <w:r>
        <w:rPr>
          <w:rFonts w:ascii="Times New Roman" w:hAnsi="Times New Roman" w:cs="Times New Roman"/>
          <w:color w:val="000000"/>
          <w:sz w:val="28"/>
          <w:szCs w:val="28"/>
        </w:rPr>
        <w:t xml:space="preserve"> </w:t>
      </w:r>
      <w:r w:rsidRPr="000953B9">
        <w:rPr>
          <w:rFonts w:ascii="Times New Roman" w:hAnsi="Times New Roman" w:cs="Times New Roman"/>
          <w:color w:val="000000"/>
          <w:sz w:val="28"/>
          <w:szCs w:val="28"/>
        </w:rPr>
        <w:t>Российской Федерации, федеральными законами;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проект бюджета сельского поселения и отчет о его исполнении;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проекты планов и программ развития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shd w:val="clear" w:color="auto" w:fill="FFFFFF"/>
        </w:rPr>
      </w:pPr>
      <w:r w:rsidRPr="000953B9">
        <w:rPr>
          <w:rFonts w:ascii="Times New Roman" w:hAnsi="Times New Roman" w:cs="Times New Roman"/>
          <w:color w:val="000000"/>
          <w:sz w:val="28"/>
          <w:szCs w:val="28"/>
        </w:rPr>
        <w:t xml:space="preserve">4) </w:t>
      </w:r>
      <w:r w:rsidRPr="000953B9">
        <w:rPr>
          <w:rFonts w:ascii="Times New Roman" w:hAnsi="Times New Roman" w:cs="Times New Roman"/>
          <w:color w:val="000000"/>
          <w:sz w:val="28"/>
          <w:szCs w:val="28"/>
          <w:shd w:val="clear" w:color="auto" w:fill="FFFFFF"/>
        </w:rPr>
        <w:t>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953B9" w:rsidRPr="000953B9" w:rsidRDefault="000E713E"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5</w:t>
      </w:r>
      <w:r w:rsidR="000953B9" w:rsidRPr="000953B9">
        <w:rPr>
          <w:rFonts w:ascii="Times New Roman" w:hAnsi="Times New Roman" w:cs="Times New Roman"/>
          <w:color w:val="000000"/>
          <w:sz w:val="28"/>
          <w:szCs w:val="28"/>
        </w:rPr>
        <w:t>) вопросы о преобразовании сельского поселения;</w:t>
      </w:r>
    </w:p>
    <w:p w:rsidR="000953B9" w:rsidRPr="000953B9" w:rsidRDefault="000E713E"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6</w:t>
      </w:r>
      <w:r w:rsidR="000953B9" w:rsidRPr="000953B9">
        <w:rPr>
          <w:rFonts w:ascii="Times New Roman" w:hAnsi="Times New Roman" w:cs="Times New Roman"/>
          <w:color w:val="000000"/>
          <w:sz w:val="28"/>
          <w:szCs w:val="28"/>
        </w:rPr>
        <w:t>) вопросы, по которым проводилась общественная экспертиза;</w:t>
      </w:r>
    </w:p>
    <w:p w:rsidR="000953B9" w:rsidRPr="000953B9" w:rsidRDefault="000E713E"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7</w:t>
      </w:r>
      <w:r w:rsidR="000953B9" w:rsidRPr="000953B9">
        <w:rPr>
          <w:rFonts w:ascii="Times New Roman" w:hAnsi="Times New Roman" w:cs="Times New Roman"/>
          <w:color w:val="000000"/>
          <w:sz w:val="28"/>
          <w:szCs w:val="28"/>
        </w:rPr>
        <w:t>) иные вопросы по решению органов местного самоуправления.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4. Инициатива проведения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Публичные слушания проводятся по инициативе населения сельского поселения или органов местного самоуправления.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Жители сельского поселения для инициирования публичных слушаний по вопросам местного значения формируют инициативную группу, численностью не менее 10 человек,</w:t>
      </w:r>
      <w:r>
        <w:rPr>
          <w:rFonts w:ascii="Times New Roman" w:hAnsi="Times New Roman"/>
          <w:color w:val="000000"/>
        </w:rPr>
        <w:t xml:space="preserve"> </w:t>
      </w:r>
      <w:r w:rsidRPr="000953B9">
        <w:rPr>
          <w:rFonts w:ascii="Times New Roman" w:hAnsi="Times New Roman" w:cs="Times New Roman"/>
          <w:color w:val="000000"/>
          <w:sz w:val="28"/>
          <w:szCs w:val="28"/>
        </w:rPr>
        <w:t xml:space="preserve"> достигших 18-летнего возраста (далее - инициативная группа).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lastRenderedPageBreak/>
        <w:t>3. До обращения с предложением о проведении публичных слушаний в Совет депутатов сельского поселения членами инициативной группы должно быть собрано не менее 100 подписей жителей сельского поселения, достигших возраста 18 лет, в поддержку проведения публичных слушаний по поставленному вопросу. Подписи должны быть собраны в срок, не превышающий 20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Члены инициативной группы при обращении в Совет депутатов сельского поселения с предложением о проведении публичных слушаний подают следующие документы:</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заявление с указанием вопроса, предлагаемого к вынесению на публичные слушания, и обоснованием необходимости его вынесения на публичные слушания;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протокол о создании инициативной группы граждан;</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подписи жителей в поддержку инициативы проведения публичных слушаний, оформленные в виде подписных листов.</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5. Совет депутатов рассматривает поданные инициативной группой документы в течение 25 дней со дня их поступления. </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6. Совет депутатов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7. 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сельского поселения. В этом случае слушания по данному вопросу местного значения назначаются Советом депутатов в обязательном порядке.</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p>
    <w:p w:rsidR="000953B9" w:rsidRPr="00B7423C" w:rsidRDefault="000953B9" w:rsidP="000953B9">
      <w:pPr>
        <w:pStyle w:val="s3"/>
        <w:spacing w:before="0" w:beforeAutospacing="0" w:after="0" w:afterAutospacing="0"/>
        <w:ind w:left="851"/>
        <w:jc w:val="center"/>
        <w:rPr>
          <w:rFonts w:ascii="Times New Roman" w:hAnsi="Times New Roman" w:cs="Times New Roman"/>
          <w:b/>
          <w:bCs/>
          <w:sz w:val="28"/>
          <w:szCs w:val="28"/>
        </w:rPr>
      </w:pPr>
      <w:r w:rsidRPr="00B7423C">
        <w:rPr>
          <w:rFonts w:ascii="Times New Roman" w:hAnsi="Times New Roman" w:cs="Times New Roman"/>
          <w:b/>
          <w:bCs/>
          <w:sz w:val="28"/>
          <w:szCs w:val="28"/>
          <w:lang w:val="en-US"/>
        </w:rPr>
        <w:t>II</w:t>
      </w:r>
      <w:r w:rsidRPr="00B7423C">
        <w:rPr>
          <w:rFonts w:ascii="Times New Roman" w:hAnsi="Times New Roman" w:cs="Times New Roman"/>
          <w:b/>
          <w:bCs/>
          <w:sz w:val="28"/>
          <w:szCs w:val="28"/>
        </w:rPr>
        <w:t>. Порядок организации и проведения</w:t>
      </w:r>
    </w:p>
    <w:p w:rsidR="000953B9" w:rsidRPr="00B7423C" w:rsidRDefault="000953B9" w:rsidP="000953B9">
      <w:pPr>
        <w:pStyle w:val="s3"/>
        <w:spacing w:before="0" w:beforeAutospacing="0" w:after="0" w:afterAutospacing="0"/>
        <w:ind w:firstLine="708"/>
        <w:jc w:val="both"/>
        <w:rPr>
          <w:rFonts w:ascii="Times New Roman" w:hAnsi="Times New Roman" w:cs="Times New Roman"/>
          <w:b/>
          <w:bCs/>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5. Порядок назначения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Публичные слушания, инициированные населением или Советом депутатов сельского поселения, назначаются Советом депутатов. Публичные слушания, инициированные главой муниципального образования, назначаются администрацией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lastRenderedPageBreak/>
        <w:t>2. Решение (распоряжение) о назначении публичных слушаний по вопросам местного значения должно приниматься не позднее чем за 20 или  35 дней, в зависимости от вынесенного на публичные слушания вопроса, до их проведения.</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В решении (распоряжение) о назначении публичных слушаний указываются:</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тема публичных слушаний (вопросы, наименование проекта муниципального правового акта, выносимые на публичные слушания);</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инициатор проведения публичных слушаний;</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дата и время проведения публичных слушаний;</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место проведения публичных слушаний;</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5) сроки и место представления предложений и замечаний по вопросам, обсуждаемым на публичных слушаниях, заявок на участие в публичных слушаниях.</w:t>
      </w:r>
    </w:p>
    <w:p w:rsid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Решение (распоряжение) о назначении публичных слушаний вступает в силу со дня принятия. Решение (распоряжение) о назначении публичных слушаний, проект муниципального правового акта, выносимого на публичные слушания, подлежат обнародованию и размещению на официальном сайте сельского поселения в сети Интернет (</w:t>
      </w:r>
      <w:r>
        <w:rPr>
          <w:rFonts w:ascii="Times New Roman" w:hAnsi="Times New Roman" w:cs="Times New Roman"/>
          <w:color w:val="000000"/>
          <w:sz w:val="28"/>
          <w:szCs w:val="28"/>
        </w:rPr>
        <w:t>далее – официальный сайт</w:t>
      </w:r>
      <w:r w:rsidRPr="000953B9">
        <w:rPr>
          <w:rFonts w:ascii="Times New Roman" w:hAnsi="Times New Roman" w:cs="Times New Roman"/>
          <w:color w:val="000000"/>
          <w:sz w:val="28"/>
          <w:szCs w:val="28"/>
        </w:rPr>
        <w:t>).</w:t>
      </w:r>
    </w:p>
    <w:p w:rsidR="00B7423C" w:rsidRPr="000953B9" w:rsidRDefault="00B7423C"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sz w:val="28"/>
          <w:szCs w:val="28"/>
        </w:rPr>
        <w:t>5</w:t>
      </w:r>
      <w:r w:rsidRPr="00CB5612">
        <w:rPr>
          <w:rFonts w:ascii="Times New Roman" w:hAnsi="Times New Roman" w:cs="Times New Roman"/>
          <w:sz w:val="28"/>
          <w:szCs w:val="28"/>
        </w:rPr>
        <w:t>. Для размещения материалов и информации,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6. Порядок организации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Орган местного самоуправления, принявший решение о назначении публичных слушаний, формирует организационный комитет из числа депутатов Совета депутатов сельского поселения и сотрудников администрации сельского поселения в количестве не менее 3 - 5 человек</w:t>
      </w:r>
      <w:r>
        <w:rPr>
          <w:rFonts w:ascii="Times New Roman" w:hAnsi="Times New Roman" w:cs="Times New Roman"/>
          <w:color w:val="000000"/>
          <w:sz w:val="28"/>
          <w:szCs w:val="28"/>
        </w:rPr>
        <w:t xml:space="preserve"> (далее – </w:t>
      </w:r>
      <w:r w:rsidRPr="000953B9">
        <w:rPr>
          <w:rFonts w:ascii="Times New Roman" w:hAnsi="Times New Roman" w:cs="Times New Roman"/>
          <w:color w:val="000000"/>
          <w:sz w:val="28"/>
          <w:szCs w:val="28"/>
        </w:rPr>
        <w:t>организационный комитет), которые берут на себя обязанность по подготовке и проведению публичных слушаний. Организационный 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Организационный комитет правомочен принимать решения при наличии на заседании более половины ее членов.</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2. В случае назначения публичных слушаний по инициативе населения представители инициативной группы имеют право непосредственно </w:t>
      </w:r>
      <w:r w:rsidRPr="000953B9">
        <w:rPr>
          <w:rFonts w:ascii="Times New Roman" w:hAnsi="Times New Roman" w:cs="Times New Roman"/>
          <w:color w:val="000000"/>
          <w:sz w:val="28"/>
          <w:szCs w:val="28"/>
        </w:rPr>
        <w:lastRenderedPageBreak/>
        <w:t>присутствовать и участвовать с правом совещательного голоса в заседаниях Организац</w:t>
      </w:r>
      <w:r>
        <w:rPr>
          <w:rFonts w:ascii="Times New Roman" w:hAnsi="Times New Roman" w:cs="Times New Roman"/>
          <w:color w:val="000000"/>
          <w:sz w:val="28"/>
          <w:szCs w:val="28"/>
        </w:rPr>
        <w:t>ионного комитета. В заседаниях о</w:t>
      </w:r>
      <w:r w:rsidRPr="000953B9">
        <w:rPr>
          <w:rFonts w:ascii="Times New Roman" w:hAnsi="Times New Roman" w:cs="Times New Roman"/>
          <w:color w:val="000000"/>
          <w:sz w:val="28"/>
          <w:szCs w:val="28"/>
        </w:rPr>
        <w:t>рганизационного комитета вправе принимать участие представители органов местного самоуправления, представители средств массовой информации при предъявлении удостоверения.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3. Расходы на подготовку и проведение публичных слушаний осуществляются из средств бюджета сельского поселения. Члены </w:t>
      </w:r>
      <w:r>
        <w:rPr>
          <w:rFonts w:ascii="Times New Roman" w:hAnsi="Times New Roman" w:cs="Times New Roman"/>
          <w:color w:val="000000"/>
          <w:sz w:val="28"/>
          <w:szCs w:val="28"/>
        </w:rPr>
        <w:t>о</w:t>
      </w:r>
      <w:r w:rsidRPr="000953B9">
        <w:rPr>
          <w:rFonts w:ascii="Times New Roman" w:hAnsi="Times New Roman" w:cs="Times New Roman"/>
          <w:color w:val="000000"/>
          <w:sz w:val="28"/>
          <w:szCs w:val="28"/>
        </w:rPr>
        <w:t xml:space="preserve">рганизационного комитета осуществляют деятельность по организации и подготовке публичных слушаний на общественных началах. Оплата </w:t>
      </w:r>
      <w:r w:rsidR="00D875F4">
        <w:rPr>
          <w:rFonts w:ascii="Times New Roman" w:hAnsi="Times New Roman" w:cs="Times New Roman"/>
          <w:color w:val="000000"/>
          <w:sz w:val="28"/>
          <w:szCs w:val="28"/>
        </w:rPr>
        <w:t>работы экспертов, приглашенных о</w:t>
      </w:r>
      <w:r w:rsidRPr="000953B9">
        <w:rPr>
          <w:rFonts w:ascii="Times New Roman" w:hAnsi="Times New Roman" w:cs="Times New Roman"/>
          <w:color w:val="000000"/>
          <w:sz w:val="28"/>
          <w:szCs w:val="28"/>
        </w:rPr>
        <w:t>рганизационным комитетом, осуществляется на основании договора и оплачивается из бюджета сельского поселения.</w:t>
      </w:r>
    </w:p>
    <w:p w:rsidR="000953B9" w:rsidRPr="000953B9" w:rsidRDefault="009D20E5"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4</w:t>
      </w:r>
      <w:r w:rsidR="000953B9" w:rsidRPr="000953B9">
        <w:rPr>
          <w:rFonts w:ascii="Times New Roman" w:hAnsi="Times New Roman" w:cs="Times New Roman"/>
          <w:color w:val="000000"/>
          <w:sz w:val="28"/>
          <w:szCs w:val="28"/>
        </w:rPr>
        <w:t>. Организационный комитет в рамках своей работы:</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подготавливает повестку публичных слушаний и размещает итоговый вариант повестки в сети Интернет на сайте органов местного самоуправления;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запрашивает у органов местного самоуправления информацию и документацию, относящуюся к вопросам, выносимым на публичные слушания;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регистрирует участников публичных слушаний, принимает от граждан и экспертов заявки на выступления в рамках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4) размещает предложения и рекомендации, поступившие от граждан и экспертов по вопросам, выносимым на публичные слушания, на сайт органов местного самоуправления для ознакомления с ними жителей сельского поселения;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5) формирует единый документ для распространения на публичных слушаниях, содержащий все поступившие в адрес </w:t>
      </w:r>
      <w:r>
        <w:rPr>
          <w:rFonts w:ascii="Times New Roman" w:hAnsi="Times New Roman" w:cs="Times New Roman"/>
          <w:color w:val="000000"/>
          <w:sz w:val="28"/>
          <w:szCs w:val="28"/>
        </w:rPr>
        <w:t>о</w:t>
      </w:r>
      <w:r w:rsidRPr="000953B9">
        <w:rPr>
          <w:rFonts w:ascii="Times New Roman" w:hAnsi="Times New Roman" w:cs="Times New Roman"/>
          <w:color w:val="000000"/>
          <w:sz w:val="28"/>
          <w:szCs w:val="28"/>
        </w:rPr>
        <w:t>рганизационного комитета предложения с указанием лиц, их внесших;</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6) производит информирование граждан о времени и месте проведения публичных слушаний через средства массовой информации, сеть Интернет, иными способами;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7) организует проведение голосования участников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8) устанавливает результаты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9) подготавливает проект итогового документа, состоящего из рекомендаций и передает его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10) организует оформление рекомендаций и предложений, принятых на публичных слушаниях по итогам обсуждения поставленного вопроса, и передает их в орган местного самоуправления, назначивший публичные слушания.</w:t>
      </w:r>
    </w:p>
    <w:p w:rsidR="000953B9" w:rsidRPr="000953B9" w:rsidRDefault="009D20E5" w:rsidP="000953B9">
      <w:pPr>
        <w:ind w:firstLine="708"/>
        <w:jc w:val="both"/>
        <w:rPr>
          <w:color w:val="000000"/>
          <w:sz w:val="28"/>
          <w:szCs w:val="28"/>
        </w:rPr>
      </w:pPr>
      <w:r>
        <w:rPr>
          <w:color w:val="000000"/>
          <w:sz w:val="28"/>
          <w:szCs w:val="28"/>
        </w:rPr>
        <w:lastRenderedPageBreak/>
        <w:t>5</w:t>
      </w:r>
      <w:r w:rsidR="000953B9" w:rsidRPr="000953B9">
        <w:rPr>
          <w:color w:val="000000"/>
          <w:sz w:val="28"/>
          <w:szCs w:val="28"/>
        </w:rPr>
        <w:t xml:space="preserve">. Полномочия </w:t>
      </w:r>
      <w:r w:rsidR="000953B9">
        <w:rPr>
          <w:color w:val="000000"/>
          <w:sz w:val="28"/>
          <w:szCs w:val="28"/>
        </w:rPr>
        <w:t>о</w:t>
      </w:r>
      <w:r w:rsidR="000953B9" w:rsidRPr="000953B9">
        <w:rPr>
          <w:color w:val="000000"/>
          <w:sz w:val="28"/>
          <w:szCs w:val="28"/>
        </w:rPr>
        <w:t>рганизационного комитета прекращаются после официальной передачи рекомендаций и предложений, принятых на публичных слушаниях, в орган местного самоуправления.</w:t>
      </w:r>
    </w:p>
    <w:p w:rsidR="000953B9" w:rsidRDefault="000953B9" w:rsidP="000953B9">
      <w:pPr>
        <w:ind w:firstLine="708"/>
        <w:jc w:val="both"/>
        <w:rPr>
          <w:color w:val="000000"/>
          <w:sz w:val="28"/>
          <w:szCs w:val="28"/>
        </w:rPr>
      </w:pPr>
    </w:p>
    <w:p w:rsidR="000953B9" w:rsidRDefault="000953B9" w:rsidP="000953B9">
      <w:pPr>
        <w:ind w:firstLine="708"/>
        <w:jc w:val="both"/>
        <w:rPr>
          <w:color w:val="000000"/>
          <w:sz w:val="28"/>
          <w:szCs w:val="28"/>
        </w:rPr>
      </w:pPr>
    </w:p>
    <w:p w:rsidR="009D20E5" w:rsidRDefault="009D20E5" w:rsidP="000953B9">
      <w:pPr>
        <w:ind w:firstLine="708"/>
        <w:jc w:val="both"/>
        <w:rPr>
          <w:color w:val="000000"/>
          <w:sz w:val="28"/>
          <w:szCs w:val="28"/>
        </w:rPr>
      </w:pPr>
    </w:p>
    <w:p w:rsidR="009D20E5" w:rsidRPr="000953B9" w:rsidRDefault="009D20E5" w:rsidP="000953B9">
      <w:pPr>
        <w:ind w:firstLine="708"/>
        <w:jc w:val="both"/>
        <w:rPr>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7. Порядок проведения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Публичные слушания проводятся в удобное для жителей сельского поселения время: по нерабочим дням с 11.00 до 18.00 часов либо по рабочим дням, начиная с 17.00 часов и заканчивая не позднее 22.00 часов.</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2. Публичные слушания проводятся в отапливаемом, электрифицированном помещении, находящемся в транспортной доступности. Организационный комитет публичных слушаний обязан обеспечить беспрепятственный доступ в помещение, в котором проводятся слушания, желающим участвовать в слушаниях.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организаторы по возможности обеспечивают трансляцию публичных слушаний. В зале, где будут проводиться слушания, в первую очередь размещаются лица, записавшиеся на выступление.</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3. За один час перед открытием публичных слушаний начинается регистрация участников с указанием фамилии, имени, отчества, места работы и адреса участника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4. Председательствующим на публичных слушаниях является председатель </w:t>
      </w:r>
      <w:r>
        <w:rPr>
          <w:rFonts w:ascii="Times New Roman" w:hAnsi="Times New Roman" w:cs="Times New Roman"/>
          <w:color w:val="000000"/>
          <w:sz w:val="28"/>
          <w:szCs w:val="28"/>
        </w:rPr>
        <w:t>о</w:t>
      </w:r>
      <w:r w:rsidRPr="000953B9">
        <w:rPr>
          <w:rFonts w:ascii="Times New Roman" w:hAnsi="Times New Roman" w:cs="Times New Roman"/>
          <w:color w:val="000000"/>
          <w:sz w:val="28"/>
          <w:szCs w:val="28"/>
        </w:rPr>
        <w:t>рганизационного комитета. Он открывает слушания и оглашает перечень вопросов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5. Председательствующий предоставляет слово лицу, уполномоченному инициаторами проведения публичных слушаний, и приглашенным экспертам. Экспертами, приглашенными к подготовке публичных слушаний, должно быть представлено присутствующим как минимум два варианта решения вопроса местного значения (проекта муниципального нормативного акта), которые впоследствии должны быть поставлены на голосование. После выступления эксперта отводиться не более 15 минут на вопросы выступающему. В случае отсутствия эксперта председательствующий зачитывает рекомендации и предложения отсутствующего эксперта.</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 xml:space="preserve">6. После выступления экспертов проводятся прения. Очередность выступлений определяется очередностью подачи заявок, зарегистрированных </w:t>
      </w:r>
      <w:r w:rsidRPr="000953B9">
        <w:rPr>
          <w:rFonts w:ascii="Times New Roman" w:hAnsi="Times New Roman" w:cs="Times New Roman"/>
          <w:color w:val="000000"/>
          <w:sz w:val="28"/>
          <w:szCs w:val="28"/>
        </w:rPr>
        <w:lastRenderedPageBreak/>
        <w:t>Организационным комитетом, как до дня публичных слушаний, так, при наличии возможности, и в течение процедуры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7. Председательствующий вправе в любой момент объявить перерыв в публичных слушаниях с указанием времени перерыва.</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8.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9. По итогам обсуждений составляется единый список предложений и рекомендаций по решению вопроса местного значения, вынесенного на публичные слушания. В итоговый документ для голосования входят все не отозванные их авторами рекомендации и предложения.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10. Председательствующий после составления итогового документа с предложениями и рекомендациями ставит на голосование присутствующих итоговый вариант/варианты решения вопроса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экспертами вариантов решения вопроса местного значения с учетом рекомендаций, выработанных в рамках слушаний. На голосование должен быть поставлен вопрос об отклонении всех предложенных вариантов решения вопроса местного значения. Результаты голосования заносятся в протокол.</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11. В случае отклонения участниками публичных слушаний всех предложенных экспертами слушаний вариантов решения вопроса местного значения эксперты с учетом высказанных замечаний и предложений в течение срока, определенного на самих слушаниях, проводят доработку итогового решения. Доработанное решение/решения снова выносятся на публичные слушания. Количество дополнительных публичных слушаний по вопросу местного значения не ограничивается.</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12. Организационный комитет в течение 7 дней оформляет результаты публичных слушаний в единый документ и передает его копии в органы местного самоуправления, инициативной группе, а также передает его для обнародования и размещения на официальном сайте.</w:t>
      </w:r>
    </w:p>
    <w:p w:rsidR="00B7423C" w:rsidRPr="000953B9" w:rsidRDefault="00B7423C" w:rsidP="009D20E5">
      <w:pPr>
        <w:pStyle w:val="pboth"/>
        <w:spacing w:before="0" w:beforeAutospacing="0" w:after="0" w:afterAutospacing="0"/>
        <w:textAlignment w:val="baseline"/>
        <w:rPr>
          <w:rFonts w:ascii="Times New Roman" w:hAnsi="Times New Roman" w:cs="Times New Roman"/>
          <w:color w:val="000000"/>
          <w:sz w:val="28"/>
          <w:szCs w:val="28"/>
        </w:rPr>
      </w:pPr>
    </w:p>
    <w:p w:rsidR="000953B9" w:rsidRPr="00B7423C" w:rsidRDefault="000953B9" w:rsidP="000953B9">
      <w:pPr>
        <w:pStyle w:val="s3"/>
        <w:spacing w:before="0" w:beforeAutospacing="0" w:after="0" w:afterAutospacing="0"/>
        <w:ind w:left="708"/>
        <w:jc w:val="center"/>
        <w:rPr>
          <w:rFonts w:ascii="Times New Roman" w:hAnsi="Times New Roman" w:cs="Times New Roman"/>
          <w:b/>
          <w:bCs/>
          <w:sz w:val="28"/>
          <w:szCs w:val="28"/>
        </w:rPr>
      </w:pPr>
      <w:r w:rsidRPr="00B7423C">
        <w:rPr>
          <w:rFonts w:ascii="Times New Roman" w:hAnsi="Times New Roman" w:cs="Times New Roman"/>
          <w:b/>
          <w:bCs/>
          <w:sz w:val="28"/>
          <w:szCs w:val="28"/>
          <w:lang w:val="en-US"/>
        </w:rPr>
        <w:t>III</w:t>
      </w:r>
      <w:r w:rsidRPr="00B7423C">
        <w:rPr>
          <w:rFonts w:ascii="Times New Roman" w:hAnsi="Times New Roman" w:cs="Times New Roman"/>
          <w:b/>
          <w:bCs/>
          <w:sz w:val="28"/>
          <w:szCs w:val="28"/>
        </w:rPr>
        <w:t>. Особенности организации и проведения  публичных слушаний по вопросам градостроительной деятельности</w:t>
      </w:r>
    </w:p>
    <w:p w:rsidR="00B7423C" w:rsidRDefault="00B7423C" w:rsidP="009D20E5">
      <w:pPr>
        <w:pStyle w:val="pboth"/>
        <w:spacing w:before="0" w:beforeAutospacing="0" w:after="0" w:afterAutospacing="0"/>
        <w:textAlignment w:val="baseline"/>
        <w:rPr>
          <w:rFonts w:ascii="Times New Roman" w:hAnsi="Times New Roman" w:cs="Times New Roman"/>
          <w:b/>
          <w:color w:val="000000"/>
          <w:sz w:val="28"/>
          <w:szCs w:val="28"/>
        </w:rPr>
      </w:pPr>
    </w:p>
    <w:p w:rsidR="00B7423C" w:rsidRPr="00B7423C" w:rsidRDefault="00B7423C" w:rsidP="000953B9">
      <w:pPr>
        <w:pStyle w:val="pboth"/>
        <w:spacing w:before="0" w:beforeAutospacing="0" w:after="0" w:afterAutospacing="0"/>
        <w:ind w:firstLine="708"/>
        <w:jc w:val="center"/>
        <w:textAlignment w:val="baseline"/>
        <w:rPr>
          <w:rFonts w:ascii="Times New Roman" w:hAnsi="Times New Roman" w:cs="Times New Roman"/>
          <w:b/>
          <w:color w:val="000000"/>
          <w:sz w:val="28"/>
          <w:szCs w:val="28"/>
        </w:rPr>
      </w:pPr>
    </w:p>
    <w:p w:rsidR="000953B9" w:rsidRPr="00B7423C" w:rsidRDefault="000953B9" w:rsidP="00B7423C">
      <w:pPr>
        <w:pStyle w:val="1"/>
        <w:ind w:firstLine="708"/>
        <w:jc w:val="both"/>
        <w:rPr>
          <w:b/>
          <w:szCs w:val="28"/>
        </w:rPr>
      </w:pPr>
      <w:r w:rsidRPr="00B7423C">
        <w:rPr>
          <w:b/>
          <w:color w:val="000000"/>
          <w:szCs w:val="28"/>
        </w:rPr>
        <w:t xml:space="preserve">Статья 8. </w:t>
      </w:r>
      <w:r w:rsidRPr="00B7423C">
        <w:rPr>
          <w:b/>
          <w:szCs w:val="28"/>
        </w:rPr>
        <w:t>Публичные слушания по вопросам градостроительной деятельности</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color w:val="000000"/>
          <w:sz w:val="28"/>
          <w:szCs w:val="28"/>
        </w:rPr>
      </w:pPr>
    </w:p>
    <w:p w:rsidR="000953B9" w:rsidRPr="000953B9" w:rsidRDefault="000953B9" w:rsidP="000953B9">
      <w:pPr>
        <w:ind w:firstLine="708"/>
        <w:jc w:val="both"/>
        <w:rPr>
          <w:sz w:val="28"/>
          <w:szCs w:val="28"/>
        </w:rPr>
      </w:pPr>
      <w:r w:rsidRPr="000953B9">
        <w:rPr>
          <w:sz w:val="28"/>
          <w:szCs w:val="28"/>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w:t>
      </w:r>
      <w:r w:rsidRPr="000953B9">
        <w:rPr>
          <w:sz w:val="28"/>
          <w:szCs w:val="28"/>
        </w:rPr>
        <w:lastRenderedPageBreak/>
        <w:t xml:space="preserve">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проекты) в соответствии с уставом сельского поселения и решением </w:t>
      </w:r>
      <w:r w:rsidRPr="000953B9">
        <w:rPr>
          <w:color w:val="000000"/>
          <w:sz w:val="28"/>
          <w:szCs w:val="28"/>
        </w:rPr>
        <w:t xml:space="preserve">Совета депутатов сельского поселения </w:t>
      </w:r>
      <w:r w:rsidRPr="000953B9">
        <w:rPr>
          <w:sz w:val="28"/>
          <w:szCs w:val="28"/>
        </w:rPr>
        <w:t>и с учетом положений настоящей главы проводятся публичные слушания по вопросам градостроительной деятельности, за исключением случаев, предусмотренных федеральными законами.</w:t>
      </w:r>
    </w:p>
    <w:p w:rsidR="000953B9" w:rsidRPr="000953B9" w:rsidRDefault="000953B9" w:rsidP="000953B9">
      <w:pPr>
        <w:ind w:firstLine="708"/>
        <w:jc w:val="both"/>
        <w:rPr>
          <w:sz w:val="28"/>
          <w:szCs w:val="28"/>
        </w:rPr>
      </w:pPr>
      <w:r w:rsidRPr="000953B9">
        <w:rPr>
          <w:sz w:val="28"/>
          <w:szCs w:val="28"/>
        </w:rPr>
        <w:t>2. Процедура проведения общественных обсуждений состоит из следующих этапов:</w:t>
      </w:r>
    </w:p>
    <w:p w:rsidR="000953B9" w:rsidRPr="000953B9" w:rsidRDefault="000953B9" w:rsidP="000953B9">
      <w:pPr>
        <w:ind w:firstLine="708"/>
        <w:jc w:val="both"/>
        <w:rPr>
          <w:sz w:val="28"/>
          <w:szCs w:val="28"/>
        </w:rPr>
      </w:pPr>
      <w:r w:rsidRPr="000953B9">
        <w:rPr>
          <w:sz w:val="28"/>
          <w:szCs w:val="28"/>
        </w:rPr>
        <w:t>1) оповещение о начале общественных обсуждений;</w:t>
      </w:r>
    </w:p>
    <w:p w:rsidR="000953B9" w:rsidRPr="000953B9" w:rsidRDefault="000953B9" w:rsidP="000953B9">
      <w:pPr>
        <w:ind w:firstLine="708"/>
        <w:jc w:val="both"/>
        <w:rPr>
          <w:sz w:val="28"/>
          <w:szCs w:val="28"/>
        </w:rPr>
      </w:pPr>
      <w:r w:rsidRPr="000953B9">
        <w:rPr>
          <w:sz w:val="28"/>
          <w:szCs w:val="28"/>
        </w:rPr>
        <w:t xml:space="preserve">2) размещение проекта, подлежащего рассмотрению на публичных слушаниях, и информационных материалов к нему на официальном сайте сельского поселения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sidR="00D875F4">
        <w:rPr>
          <w:sz w:val="28"/>
          <w:szCs w:val="28"/>
        </w:rPr>
        <w:t>«</w:t>
      </w:r>
      <w:r w:rsidRPr="000953B9">
        <w:rPr>
          <w:sz w:val="28"/>
          <w:szCs w:val="28"/>
        </w:rPr>
        <w:t>Интернет</w:t>
      </w:r>
      <w:r w:rsidR="00D875F4">
        <w:rPr>
          <w:sz w:val="28"/>
          <w:szCs w:val="28"/>
        </w:rPr>
        <w:t>»</w:t>
      </w:r>
      <w:r w:rsidRPr="000953B9">
        <w:rPr>
          <w:sz w:val="28"/>
          <w:szCs w:val="28"/>
        </w:rPr>
        <w:t xml:space="preserve"> (далее </w:t>
      </w:r>
      <w:r>
        <w:rPr>
          <w:sz w:val="28"/>
          <w:szCs w:val="28"/>
        </w:rPr>
        <w:t>- сеть «Интернет»</w:t>
      </w:r>
      <w:r w:rsidRPr="000953B9">
        <w:rPr>
          <w:sz w:val="28"/>
          <w:szCs w:val="28"/>
        </w:rPr>
        <w:t>),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0953B9" w:rsidRPr="000953B9" w:rsidRDefault="000953B9" w:rsidP="000953B9">
      <w:pPr>
        <w:ind w:firstLine="708"/>
        <w:jc w:val="both"/>
        <w:rPr>
          <w:sz w:val="28"/>
          <w:szCs w:val="28"/>
        </w:rPr>
      </w:pPr>
      <w:r w:rsidRPr="000953B9">
        <w:rPr>
          <w:sz w:val="28"/>
          <w:szCs w:val="28"/>
        </w:rPr>
        <w:t>3) проведение экспозиции или экспозиций проекта, подлежащего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4)  проведение собрания или собраний участников публичных слушаний;</w:t>
      </w:r>
    </w:p>
    <w:p w:rsidR="000953B9" w:rsidRPr="000953B9" w:rsidRDefault="000953B9" w:rsidP="000953B9">
      <w:pPr>
        <w:ind w:firstLine="708"/>
        <w:jc w:val="both"/>
        <w:rPr>
          <w:sz w:val="28"/>
          <w:szCs w:val="28"/>
        </w:rPr>
      </w:pPr>
      <w:r w:rsidRPr="000953B9">
        <w:rPr>
          <w:sz w:val="28"/>
          <w:szCs w:val="28"/>
        </w:rPr>
        <w:t>5) подготовка и оформление протокола публичных слушаний;</w:t>
      </w:r>
    </w:p>
    <w:p w:rsidR="000953B9" w:rsidRPr="000953B9" w:rsidRDefault="000953B9" w:rsidP="000953B9">
      <w:pPr>
        <w:ind w:firstLine="708"/>
        <w:jc w:val="both"/>
        <w:rPr>
          <w:sz w:val="28"/>
          <w:szCs w:val="28"/>
        </w:rPr>
      </w:pPr>
      <w:r w:rsidRPr="000953B9">
        <w:rPr>
          <w:sz w:val="28"/>
          <w:szCs w:val="28"/>
        </w:rPr>
        <w:t>6) подготовка и опубликование заключения о результатах публичных слушаний.</w:t>
      </w:r>
    </w:p>
    <w:p w:rsidR="000953B9" w:rsidRPr="000953B9" w:rsidRDefault="000953B9" w:rsidP="000953B9">
      <w:pPr>
        <w:ind w:firstLine="708"/>
        <w:jc w:val="both"/>
        <w:rPr>
          <w:sz w:val="28"/>
          <w:szCs w:val="28"/>
        </w:rPr>
      </w:pPr>
      <w:r w:rsidRPr="000953B9">
        <w:rPr>
          <w:sz w:val="28"/>
          <w:szCs w:val="28"/>
        </w:rPr>
        <w:t>3. Оповещение о начале публичных слушаний должно содержать:</w:t>
      </w:r>
    </w:p>
    <w:p w:rsidR="000953B9" w:rsidRPr="000953B9" w:rsidRDefault="000953B9" w:rsidP="000953B9">
      <w:pPr>
        <w:ind w:firstLine="708"/>
        <w:jc w:val="both"/>
        <w:rPr>
          <w:sz w:val="28"/>
          <w:szCs w:val="28"/>
        </w:rPr>
      </w:pPr>
      <w:r w:rsidRPr="000953B9">
        <w:rPr>
          <w:sz w:val="28"/>
          <w:szCs w:val="28"/>
        </w:rPr>
        <w:t>1) информацию о проекте, подлежащем рассмотрению на публичных слушаниях, и перечень информационных материалов к такому проекту;</w:t>
      </w:r>
    </w:p>
    <w:p w:rsidR="000953B9" w:rsidRPr="000953B9" w:rsidRDefault="000953B9" w:rsidP="000953B9">
      <w:pPr>
        <w:ind w:firstLine="708"/>
        <w:jc w:val="both"/>
        <w:rPr>
          <w:sz w:val="28"/>
          <w:szCs w:val="28"/>
        </w:rPr>
      </w:pPr>
      <w:r w:rsidRPr="000953B9">
        <w:rPr>
          <w:sz w:val="28"/>
          <w:szCs w:val="28"/>
        </w:rPr>
        <w:t>2) информацию о порядке и сроках проведения публичных слушаний по проекту, подлежащему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953B9" w:rsidRPr="000953B9" w:rsidRDefault="000953B9" w:rsidP="000953B9">
      <w:pPr>
        <w:ind w:firstLine="708"/>
        <w:jc w:val="both"/>
        <w:rPr>
          <w:sz w:val="28"/>
          <w:szCs w:val="28"/>
        </w:rPr>
      </w:pPr>
      <w:r w:rsidRPr="000953B9">
        <w:rPr>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 xml:space="preserve">4.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слушаний, и информационные </w:t>
      </w:r>
      <w:r w:rsidRPr="000953B9">
        <w:rPr>
          <w:sz w:val="28"/>
          <w:szCs w:val="28"/>
        </w:rPr>
        <w:lastRenderedPageBreak/>
        <w:t>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публичные слушания. Оповещение о начале публичных слушаний также должно содержать информацию о дате, времени и месте проведения собрания или собраний участников публичных слушаний.</w:t>
      </w:r>
    </w:p>
    <w:p w:rsidR="000953B9" w:rsidRPr="000953B9" w:rsidRDefault="000953B9" w:rsidP="000953B9">
      <w:pPr>
        <w:ind w:firstLine="708"/>
        <w:jc w:val="both"/>
        <w:rPr>
          <w:sz w:val="28"/>
          <w:szCs w:val="28"/>
        </w:rPr>
      </w:pPr>
      <w:r w:rsidRPr="000953B9">
        <w:rPr>
          <w:sz w:val="28"/>
          <w:szCs w:val="28"/>
        </w:rPr>
        <w:t>5. Оповещение о начале публичных слушаний:</w:t>
      </w:r>
    </w:p>
    <w:p w:rsidR="000953B9" w:rsidRPr="000953B9" w:rsidRDefault="000953B9" w:rsidP="000953B9">
      <w:pPr>
        <w:ind w:firstLine="708"/>
        <w:jc w:val="both"/>
        <w:rPr>
          <w:sz w:val="28"/>
          <w:szCs w:val="28"/>
        </w:rPr>
      </w:pPr>
      <w:r w:rsidRPr="000953B9">
        <w:rPr>
          <w:sz w:val="28"/>
          <w:szCs w:val="28"/>
        </w:rPr>
        <w:t>1) подлежит обнародованию не позднее чем за семь дней до дня размещения на официальном сайте;</w:t>
      </w:r>
    </w:p>
    <w:p w:rsidR="000953B9" w:rsidRPr="000953B9" w:rsidRDefault="000953B9" w:rsidP="000953B9">
      <w:pPr>
        <w:ind w:firstLine="708"/>
        <w:jc w:val="both"/>
        <w:rPr>
          <w:sz w:val="28"/>
          <w:szCs w:val="28"/>
        </w:rPr>
      </w:pPr>
      <w:r w:rsidRPr="000953B9">
        <w:rPr>
          <w:sz w:val="28"/>
          <w:szCs w:val="28"/>
        </w:rPr>
        <w:t>2) размещается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абзаце 2 пункта 3 настоящей статьи (далее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p>
    <w:p w:rsidR="000953B9" w:rsidRPr="000953B9" w:rsidRDefault="000953B9" w:rsidP="000953B9">
      <w:pPr>
        <w:ind w:firstLine="708"/>
        <w:jc w:val="both"/>
        <w:rPr>
          <w:sz w:val="28"/>
          <w:szCs w:val="28"/>
        </w:rPr>
      </w:pPr>
      <w:r w:rsidRPr="000953B9">
        <w:rPr>
          <w:sz w:val="28"/>
          <w:szCs w:val="28"/>
        </w:rPr>
        <w:t xml:space="preserve">6. В течение всего периода размещения проекта, </w:t>
      </w:r>
      <w:r w:rsidRPr="000953B9">
        <w:rPr>
          <w:color w:val="333333"/>
          <w:sz w:val="28"/>
          <w:szCs w:val="28"/>
          <w:shd w:val="clear" w:color="auto" w:fill="FFFFFF"/>
        </w:rPr>
        <w:t>подлежащего рассмотрению на публичных слушаниях, и информационных материалов к нему,</w:t>
      </w:r>
      <w:r w:rsidR="000F4655">
        <w:rPr>
          <w:color w:val="333333"/>
          <w:sz w:val="28"/>
          <w:szCs w:val="28"/>
          <w:shd w:val="clear" w:color="auto" w:fill="FFFFFF"/>
        </w:rPr>
        <w:t xml:space="preserve"> </w:t>
      </w:r>
      <w:r w:rsidRPr="000953B9">
        <w:rPr>
          <w:sz w:val="28"/>
          <w:szCs w:val="28"/>
        </w:rPr>
        <w:t xml:space="preserve">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организационного комитета и (или) разработчика проекта, подлежащего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7. В период размещения проекта, подлежащего рассмотрению на публичных слушаниях,  информационных материалов к нему и проведения экспозиции или экспозиций такого проекта, участники публичных слушаний, прошедшие в соответствии с часть 9 настоящей статьи идентификацию, имеют право вносить предложения и замечания, касающиеся такого проекта:</w:t>
      </w:r>
    </w:p>
    <w:p w:rsidR="000953B9" w:rsidRPr="000953B9" w:rsidRDefault="000953B9" w:rsidP="000953B9">
      <w:pPr>
        <w:ind w:firstLine="708"/>
        <w:jc w:val="both"/>
        <w:rPr>
          <w:sz w:val="28"/>
          <w:szCs w:val="28"/>
        </w:rPr>
      </w:pPr>
      <w:r w:rsidRPr="000953B9">
        <w:rPr>
          <w:sz w:val="28"/>
          <w:szCs w:val="28"/>
        </w:rPr>
        <w:t>1) посредством официального сайта или информационных систем (в случае проведения общественных обсуждений);</w:t>
      </w:r>
    </w:p>
    <w:p w:rsidR="000953B9" w:rsidRPr="000953B9" w:rsidRDefault="000953B9" w:rsidP="000953B9">
      <w:pPr>
        <w:ind w:firstLine="708"/>
        <w:jc w:val="both"/>
        <w:rPr>
          <w:sz w:val="28"/>
          <w:szCs w:val="28"/>
        </w:rPr>
      </w:pPr>
      <w:r w:rsidRPr="000953B9">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953B9" w:rsidRPr="000953B9" w:rsidRDefault="000953B9" w:rsidP="000953B9">
      <w:pPr>
        <w:ind w:firstLine="708"/>
        <w:jc w:val="both"/>
        <w:rPr>
          <w:sz w:val="28"/>
          <w:szCs w:val="28"/>
        </w:rPr>
      </w:pPr>
      <w:r w:rsidRPr="000953B9">
        <w:rPr>
          <w:sz w:val="28"/>
          <w:szCs w:val="28"/>
        </w:rPr>
        <w:t>3) в письменной форме в адрес организатора общественных обсуждений или публичных слушаний;</w:t>
      </w:r>
    </w:p>
    <w:p w:rsidR="000953B9" w:rsidRPr="000953B9" w:rsidRDefault="000953B9" w:rsidP="000953B9">
      <w:pPr>
        <w:ind w:firstLine="708"/>
        <w:jc w:val="both"/>
        <w:rPr>
          <w:sz w:val="28"/>
          <w:szCs w:val="28"/>
        </w:rPr>
      </w:pPr>
      <w:r w:rsidRPr="000953B9">
        <w:rPr>
          <w:sz w:val="28"/>
          <w:szCs w:val="28"/>
        </w:rPr>
        <w:t>4) посредством записи в книге (журнале) учета посетителей экспозиции проекта, подлежащего рассмотрению на публичных слушаниях.</w:t>
      </w:r>
    </w:p>
    <w:p w:rsidR="000953B9" w:rsidRPr="000953B9" w:rsidRDefault="000953B9" w:rsidP="000953B9">
      <w:pPr>
        <w:ind w:firstLine="708"/>
        <w:jc w:val="both"/>
        <w:rPr>
          <w:sz w:val="28"/>
          <w:szCs w:val="28"/>
        </w:rPr>
      </w:pPr>
      <w:r w:rsidRPr="000953B9">
        <w:rPr>
          <w:sz w:val="28"/>
          <w:szCs w:val="28"/>
        </w:rPr>
        <w:t xml:space="preserve">8. Предложения и замечания, внесенные в соответствии с часть 7 настоящей статьи, подлежат регистрации, а также обязательному рассмотрению организационным комитетом, за исключением случая, предусмотренного пунктом </w:t>
      </w:r>
      <w:hyperlink r:id="rId11" w:anchor="dst2140" w:history="1">
        <w:r w:rsidRPr="000953B9">
          <w:rPr>
            <w:sz w:val="28"/>
            <w:szCs w:val="28"/>
          </w:rPr>
          <w:t>2</w:t>
        </w:r>
      </w:hyperlink>
      <w:r w:rsidRPr="000953B9">
        <w:rPr>
          <w:sz w:val="28"/>
          <w:szCs w:val="28"/>
        </w:rPr>
        <w:t xml:space="preserve"> части 7 настоящей статьи .</w:t>
      </w:r>
    </w:p>
    <w:p w:rsidR="000953B9" w:rsidRPr="000953B9" w:rsidRDefault="000953B9" w:rsidP="000953B9">
      <w:pPr>
        <w:ind w:firstLine="708"/>
        <w:jc w:val="both"/>
        <w:rPr>
          <w:sz w:val="28"/>
          <w:szCs w:val="28"/>
        </w:rPr>
      </w:pPr>
      <w:r w:rsidRPr="000953B9">
        <w:rPr>
          <w:sz w:val="28"/>
          <w:szCs w:val="28"/>
        </w:rPr>
        <w:t xml:space="preserve">9. Участники публичных слушаний в целях идентификации представляют сведения о себе (фамилию, имя, отчество (при наличии), дату </w:t>
      </w:r>
      <w:r w:rsidRPr="000953B9">
        <w:rPr>
          <w:sz w:val="28"/>
          <w:szCs w:val="28"/>
        </w:rPr>
        <w:lastRenderedPageBreak/>
        <w:t>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953B9" w:rsidRPr="000953B9" w:rsidRDefault="000953B9" w:rsidP="000953B9">
      <w:pPr>
        <w:ind w:firstLine="708"/>
        <w:jc w:val="both"/>
        <w:rPr>
          <w:sz w:val="28"/>
          <w:szCs w:val="28"/>
        </w:rPr>
      </w:pPr>
      <w:r w:rsidRPr="000953B9">
        <w:rPr>
          <w:sz w:val="28"/>
          <w:szCs w:val="28"/>
        </w:rPr>
        <w:t>10. Не требуется представление указанных в пункте 9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пункте 9 настоящей статьи, может использоваться единая система идентификации и аутентификации.</w:t>
      </w:r>
    </w:p>
    <w:p w:rsidR="000953B9" w:rsidRPr="000953B9" w:rsidRDefault="000953B9" w:rsidP="000953B9">
      <w:pPr>
        <w:ind w:firstLine="708"/>
        <w:jc w:val="both"/>
        <w:rPr>
          <w:sz w:val="28"/>
          <w:szCs w:val="28"/>
        </w:rPr>
      </w:pPr>
      <w:r w:rsidRPr="000953B9">
        <w:rPr>
          <w:sz w:val="28"/>
          <w:szCs w:val="28"/>
        </w:rPr>
        <w:t xml:space="preserve">11. Обработка персональных данных участников публичных слушаний осуществляется с учетом требований, установленных Федеральным </w:t>
      </w:r>
      <w:hyperlink r:id="rId12" w:anchor="dst0" w:history="1">
        <w:r w:rsidRPr="000953B9">
          <w:rPr>
            <w:sz w:val="28"/>
            <w:szCs w:val="28"/>
          </w:rPr>
          <w:t>законом</w:t>
        </w:r>
      </w:hyperlink>
      <w:r w:rsidRPr="000953B9">
        <w:rPr>
          <w:sz w:val="28"/>
          <w:szCs w:val="28"/>
        </w:rPr>
        <w:t xml:space="preserve"> от 27 июля 2006 года </w:t>
      </w:r>
      <w:r w:rsidR="000F4655">
        <w:rPr>
          <w:sz w:val="28"/>
          <w:szCs w:val="28"/>
        </w:rPr>
        <w:t>№</w:t>
      </w:r>
      <w:r w:rsidRPr="000953B9">
        <w:rPr>
          <w:sz w:val="28"/>
          <w:szCs w:val="28"/>
        </w:rPr>
        <w:t xml:space="preserve"> 152-ФЗ </w:t>
      </w:r>
      <w:r w:rsidR="000F4655">
        <w:rPr>
          <w:sz w:val="28"/>
          <w:szCs w:val="28"/>
        </w:rPr>
        <w:t>«О персональных данных»</w:t>
      </w:r>
      <w:r w:rsidRPr="000953B9">
        <w:rPr>
          <w:sz w:val="28"/>
          <w:szCs w:val="28"/>
        </w:rPr>
        <w:t>.</w:t>
      </w:r>
    </w:p>
    <w:p w:rsidR="000953B9" w:rsidRPr="000953B9" w:rsidRDefault="000953B9" w:rsidP="000953B9">
      <w:pPr>
        <w:ind w:firstLine="708"/>
        <w:jc w:val="both"/>
        <w:rPr>
          <w:sz w:val="28"/>
          <w:szCs w:val="28"/>
        </w:rPr>
      </w:pPr>
      <w:r w:rsidRPr="000953B9">
        <w:rPr>
          <w:sz w:val="28"/>
          <w:szCs w:val="28"/>
        </w:rPr>
        <w:t>12. Предложения и замечания, внесенные в соответствии с пунктом 7 настоящей статьи, не рассматриваются в случае выявления факта представления участником публичных слушаний недостоверных сведений.</w:t>
      </w:r>
    </w:p>
    <w:p w:rsidR="000953B9" w:rsidRPr="000953B9" w:rsidRDefault="000953B9" w:rsidP="000953B9">
      <w:pPr>
        <w:ind w:firstLine="708"/>
        <w:jc w:val="both"/>
        <w:rPr>
          <w:sz w:val="28"/>
          <w:szCs w:val="28"/>
        </w:rPr>
      </w:pPr>
      <w:r w:rsidRPr="000953B9">
        <w:rPr>
          <w:sz w:val="28"/>
          <w:szCs w:val="28"/>
        </w:rPr>
        <w:t>13. Организатором публичных слушаний обеспечивается равный доступ к проекту, подлежащему рассмотрению на публичных слушаниях, всех участников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953B9" w:rsidRPr="000953B9" w:rsidRDefault="000953B9" w:rsidP="000953B9">
      <w:pPr>
        <w:ind w:firstLine="708"/>
        <w:jc w:val="both"/>
        <w:rPr>
          <w:sz w:val="28"/>
          <w:szCs w:val="28"/>
        </w:rPr>
      </w:pPr>
      <w:r w:rsidRPr="000953B9">
        <w:rPr>
          <w:sz w:val="28"/>
          <w:szCs w:val="28"/>
        </w:rPr>
        <w:t>14 Официальный сайт и (или) информационные системы должны обеспечивать возможность:</w:t>
      </w:r>
    </w:p>
    <w:p w:rsidR="000953B9" w:rsidRPr="000953B9" w:rsidRDefault="000953B9" w:rsidP="000953B9">
      <w:pPr>
        <w:ind w:firstLine="708"/>
        <w:jc w:val="both"/>
        <w:rPr>
          <w:sz w:val="28"/>
          <w:szCs w:val="28"/>
        </w:rPr>
      </w:pPr>
      <w:r w:rsidRPr="000953B9">
        <w:rPr>
          <w:sz w:val="28"/>
          <w:szCs w:val="28"/>
        </w:rPr>
        <w:lastRenderedPageBreak/>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0953B9" w:rsidRPr="000953B9" w:rsidRDefault="000953B9" w:rsidP="000953B9">
      <w:pPr>
        <w:ind w:firstLine="708"/>
        <w:jc w:val="both"/>
        <w:rPr>
          <w:sz w:val="28"/>
          <w:szCs w:val="28"/>
        </w:rPr>
      </w:pPr>
      <w:r w:rsidRPr="000953B9">
        <w:rPr>
          <w:sz w:val="28"/>
          <w:szCs w:val="28"/>
        </w:rPr>
        <w:t>2) представления информации о результатах общественных обсуждений, количестве участников общественных обсуждений.</w:t>
      </w:r>
    </w:p>
    <w:p w:rsidR="000953B9" w:rsidRPr="000953B9" w:rsidRDefault="000953B9" w:rsidP="000953B9">
      <w:pPr>
        <w:ind w:firstLine="708"/>
        <w:jc w:val="both"/>
        <w:rPr>
          <w:sz w:val="28"/>
          <w:szCs w:val="28"/>
        </w:rPr>
      </w:pPr>
      <w:r w:rsidRPr="000953B9">
        <w:rPr>
          <w:sz w:val="28"/>
          <w:szCs w:val="28"/>
        </w:rPr>
        <w:t>15. Организационный комитет публичных слушаний подготавливает и оформляет протокол публичных слушаний, в котором указываются:</w:t>
      </w:r>
    </w:p>
    <w:p w:rsidR="000953B9" w:rsidRPr="000953B9" w:rsidRDefault="000953B9" w:rsidP="000953B9">
      <w:pPr>
        <w:ind w:firstLine="708"/>
        <w:jc w:val="both"/>
        <w:rPr>
          <w:sz w:val="28"/>
          <w:szCs w:val="28"/>
        </w:rPr>
      </w:pPr>
      <w:r w:rsidRPr="000953B9">
        <w:rPr>
          <w:sz w:val="28"/>
          <w:szCs w:val="28"/>
        </w:rPr>
        <w:t>1) дата оформления протокола публичных слушаний;</w:t>
      </w:r>
    </w:p>
    <w:p w:rsidR="000953B9" w:rsidRPr="000953B9" w:rsidRDefault="000953B9" w:rsidP="000953B9">
      <w:pPr>
        <w:ind w:firstLine="708"/>
        <w:jc w:val="both"/>
        <w:rPr>
          <w:sz w:val="28"/>
          <w:szCs w:val="28"/>
        </w:rPr>
      </w:pPr>
      <w:r w:rsidRPr="000953B9">
        <w:rPr>
          <w:sz w:val="28"/>
          <w:szCs w:val="28"/>
        </w:rPr>
        <w:t>2) информация об организаторе публичных слушаний;</w:t>
      </w:r>
    </w:p>
    <w:p w:rsidR="000953B9" w:rsidRPr="000953B9" w:rsidRDefault="000953B9" w:rsidP="000953B9">
      <w:pPr>
        <w:ind w:firstLine="708"/>
        <w:jc w:val="both"/>
        <w:rPr>
          <w:sz w:val="28"/>
          <w:szCs w:val="28"/>
        </w:rPr>
      </w:pPr>
      <w:r w:rsidRPr="000953B9">
        <w:rPr>
          <w:sz w:val="28"/>
          <w:szCs w:val="28"/>
        </w:rPr>
        <w:t>3) информация, содержащаяся в опубликованном оповещении о начале публичных слушаний, дата и источник его опубликования;</w:t>
      </w:r>
    </w:p>
    <w:p w:rsidR="000953B9" w:rsidRPr="000953B9" w:rsidRDefault="000953B9" w:rsidP="000953B9">
      <w:pPr>
        <w:ind w:firstLine="708"/>
        <w:jc w:val="both"/>
        <w:rPr>
          <w:sz w:val="28"/>
          <w:szCs w:val="28"/>
        </w:rPr>
      </w:pPr>
      <w:r w:rsidRPr="000953B9">
        <w:rPr>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0953B9" w:rsidRPr="000953B9" w:rsidRDefault="000953B9" w:rsidP="000953B9">
      <w:pPr>
        <w:ind w:firstLine="708"/>
        <w:jc w:val="both"/>
        <w:rPr>
          <w:sz w:val="28"/>
          <w:szCs w:val="28"/>
        </w:rPr>
      </w:pPr>
      <w:r w:rsidRPr="000953B9">
        <w:rPr>
          <w:sz w:val="28"/>
          <w:szCs w:val="28"/>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уличных слушаний.</w:t>
      </w:r>
    </w:p>
    <w:p w:rsidR="000953B9" w:rsidRPr="000953B9" w:rsidRDefault="000953B9" w:rsidP="000953B9">
      <w:pPr>
        <w:ind w:firstLine="708"/>
        <w:jc w:val="both"/>
        <w:rPr>
          <w:sz w:val="28"/>
          <w:szCs w:val="28"/>
        </w:rPr>
      </w:pPr>
      <w:r w:rsidRPr="000953B9">
        <w:rPr>
          <w:sz w:val="28"/>
          <w:szCs w:val="28"/>
        </w:rPr>
        <w:t>16.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953B9" w:rsidRPr="000953B9" w:rsidRDefault="000953B9" w:rsidP="000953B9">
      <w:pPr>
        <w:ind w:firstLine="708"/>
        <w:jc w:val="both"/>
        <w:rPr>
          <w:sz w:val="28"/>
          <w:szCs w:val="28"/>
        </w:rPr>
      </w:pPr>
      <w:r w:rsidRPr="000953B9">
        <w:rPr>
          <w:sz w:val="28"/>
          <w:szCs w:val="28"/>
        </w:rPr>
        <w:t>17.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B7423C" w:rsidRPr="000953B9" w:rsidRDefault="00B7423C"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B7423C" w:rsidRDefault="000953B9" w:rsidP="00B7423C">
      <w:pPr>
        <w:pStyle w:val="1"/>
        <w:ind w:firstLine="708"/>
        <w:jc w:val="both"/>
        <w:rPr>
          <w:rStyle w:val="hl"/>
          <w:b/>
          <w:szCs w:val="28"/>
        </w:rPr>
      </w:pPr>
      <w:r w:rsidRPr="00B7423C">
        <w:rPr>
          <w:b/>
          <w:color w:val="000000"/>
          <w:szCs w:val="28"/>
        </w:rPr>
        <w:t xml:space="preserve">Статья 9. </w:t>
      </w:r>
      <w:r w:rsidRPr="00B7423C">
        <w:rPr>
          <w:rStyle w:val="hl"/>
          <w:b/>
          <w:szCs w:val="28"/>
        </w:rPr>
        <w:t xml:space="preserve">Организации и проведения публичных слушаний по проекту генерального плана </w:t>
      </w:r>
      <w:r w:rsidR="000F4655" w:rsidRPr="00B7423C">
        <w:rPr>
          <w:rStyle w:val="hl"/>
          <w:b/>
          <w:szCs w:val="28"/>
        </w:rPr>
        <w:t xml:space="preserve">сельского </w:t>
      </w:r>
      <w:r w:rsidRPr="00B7423C">
        <w:rPr>
          <w:rStyle w:val="hl"/>
          <w:b/>
          <w:szCs w:val="28"/>
        </w:rPr>
        <w:t>поселения</w:t>
      </w:r>
    </w:p>
    <w:p w:rsidR="000F4655" w:rsidRPr="000F4655" w:rsidRDefault="000F4655" w:rsidP="000F4655"/>
    <w:p w:rsidR="000953B9" w:rsidRPr="000F4655" w:rsidRDefault="000953B9" w:rsidP="000953B9">
      <w:pPr>
        <w:pStyle w:val="pboth"/>
        <w:spacing w:before="0" w:beforeAutospacing="0" w:after="0" w:afterAutospacing="0"/>
        <w:ind w:firstLine="708"/>
        <w:jc w:val="both"/>
        <w:textAlignment w:val="baseline"/>
        <w:rPr>
          <w:rStyle w:val="blk"/>
          <w:rFonts w:ascii="Times New Roman" w:hAnsi="Times New Roman" w:cs="Times New Roman"/>
          <w:sz w:val="28"/>
          <w:szCs w:val="28"/>
        </w:rPr>
      </w:pPr>
      <w:r w:rsidRPr="000953B9">
        <w:rPr>
          <w:rStyle w:val="blk"/>
          <w:rFonts w:ascii="Times New Roman" w:hAnsi="Times New Roman" w:cs="Times New Roman"/>
          <w:sz w:val="28"/>
          <w:szCs w:val="28"/>
        </w:rPr>
        <w:t xml:space="preserve">1. Публичные слушания по проекту генерального плана </w:t>
      </w:r>
      <w:r w:rsidR="000E713E">
        <w:rPr>
          <w:rStyle w:val="blk"/>
          <w:rFonts w:ascii="Times New Roman" w:hAnsi="Times New Roman" w:cs="Times New Roman"/>
          <w:sz w:val="28"/>
          <w:szCs w:val="28"/>
        </w:rPr>
        <w:t xml:space="preserve">сельского </w:t>
      </w:r>
      <w:r w:rsidRPr="000953B9">
        <w:rPr>
          <w:rStyle w:val="blk"/>
          <w:rFonts w:ascii="Times New Roman" w:hAnsi="Times New Roman" w:cs="Times New Roman"/>
          <w:sz w:val="28"/>
          <w:szCs w:val="28"/>
        </w:rPr>
        <w:t xml:space="preserve">поселения, и по проектам, предусматривающим внесение изменений в генеральный план </w:t>
      </w:r>
      <w:r w:rsidR="000E713E">
        <w:rPr>
          <w:rStyle w:val="blk"/>
          <w:rFonts w:ascii="Times New Roman" w:hAnsi="Times New Roman" w:cs="Times New Roman"/>
          <w:sz w:val="28"/>
          <w:szCs w:val="28"/>
        </w:rPr>
        <w:t xml:space="preserve">сельского </w:t>
      </w:r>
      <w:r w:rsidRPr="000953B9">
        <w:rPr>
          <w:rStyle w:val="blk"/>
          <w:rFonts w:ascii="Times New Roman" w:hAnsi="Times New Roman" w:cs="Times New Roman"/>
          <w:sz w:val="28"/>
          <w:szCs w:val="28"/>
        </w:rPr>
        <w:t>поселения, проводятся в каждом населенном пункте сельского поселения</w:t>
      </w:r>
      <w:r w:rsidRPr="000953B9">
        <w:rPr>
          <w:rFonts w:ascii="Times New Roman" w:hAnsi="Times New Roman" w:cs="Times New Roman"/>
          <w:sz w:val="28"/>
          <w:szCs w:val="28"/>
          <w:shd w:val="clear" w:color="auto" w:fill="FFFFFF"/>
        </w:rPr>
        <w:t xml:space="preserve"> за исключением случаев, установленных</w:t>
      </w:r>
      <w:r w:rsidR="000F4655">
        <w:rPr>
          <w:rFonts w:ascii="Times New Roman" w:hAnsi="Times New Roman" w:cs="Times New Roman"/>
          <w:sz w:val="28"/>
          <w:szCs w:val="28"/>
          <w:shd w:val="clear" w:color="auto" w:fill="FFFFFF"/>
        </w:rPr>
        <w:t xml:space="preserve"> </w:t>
      </w:r>
      <w:hyperlink r:id="rId13" w:anchor="dst3332" w:history="1">
        <w:r w:rsidRPr="000F4655">
          <w:rPr>
            <w:rStyle w:val="a3"/>
            <w:rFonts w:ascii="Times New Roman" w:hAnsi="Times New Roman" w:cs="Times New Roman"/>
            <w:color w:val="auto"/>
            <w:sz w:val="28"/>
            <w:szCs w:val="28"/>
            <w:u w:val="none"/>
            <w:shd w:val="clear" w:color="auto" w:fill="FFFFFF"/>
          </w:rPr>
          <w:t>частью 3.1</w:t>
        </w:r>
      </w:hyperlink>
      <w:r w:rsidR="000F4655" w:rsidRPr="000F4655">
        <w:rPr>
          <w:rFonts w:ascii="Times New Roman" w:hAnsi="Times New Roman" w:cs="Times New Roman"/>
          <w:sz w:val="28"/>
          <w:szCs w:val="28"/>
          <w:shd w:val="clear" w:color="auto" w:fill="FFFFFF"/>
        </w:rPr>
        <w:t xml:space="preserve"> </w:t>
      </w:r>
      <w:r w:rsidRPr="000F4655">
        <w:rPr>
          <w:rFonts w:ascii="Times New Roman" w:hAnsi="Times New Roman" w:cs="Times New Roman"/>
          <w:sz w:val="28"/>
          <w:szCs w:val="28"/>
          <w:shd w:val="clear" w:color="auto" w:fill="FFFFFF"/>
        </w:rPr>
        <w:t xml:space="preserve"> статьи 28 Градостроительного кодекса РФ</w:t>
      </w:r>
      <w:r w:rsidRPr="000F4655">
        <w:rPr>
          <w:rStyle w:val="blk"/>
          <w:rFonts w:ascii="Times New Roman" w:hAnsi="Times New Roman" w:cs="Times New Roman"/>
          <w:sz w:val="28"/>
          <w:szCs w:val="28"/>
        </w:rPr>
        <w:t>.</w:t>
      </w:r>
    </w:p>
    <w:p w:rsidR="000953B9" w:rsidRPr="000953B9" w:rsidRDefault="000953B9" w:rsidP="000953B9">
      <w:pPr>
        <w:pStyle w:val="pboth"/>
        <w:spacing w:before="0" w:beforeAutospacing="0" w:after="0" w:afterAutospacing="0"/>
        <w:ind w:firstLine="708"/>
        <w:jc w:val="both"/>
        <w:textAlignment w:val="baseline"/>
        <w:rPr>
          <w:rStyle w:val="blk"/>
          <w:rFonts w:ascii="Times New Roman" w:hAnsi="Times New Roman" w:cs="Times New Roman"/>
          <w:sz w:val="28"/>
          <w:szCs w:val="28"/>
        </w:rPr>
      </w:pPr>
      <w:r w:rsidRPr="000953B9">
        <w:rPr>
          <w:rStyle w:val="blk"/>
          <w:rFonts w:ascii="Times New Roman" w:hAnsi="Times New Roman" w:cs="Times New Roman"/>
          <w:sz w:val="28"/>
          <w:szCs w:val="28"/>
        </w:rPr>
        <w:t>2. При проведении публичных слушаний в целях обеспечения участников публичных слушаний равными возможностями для участия в публичных слушаниях территория населенного пункта сельского поселения может быть разделена на части.</w:t>
      </w:r>
    </w:p>
    <w:p w:rsidR="000953B9" w:rsidRPr="000953B9" w:rsidRDefault="000953B9" w:rsidP="000953B9">
      <w:pPr>
        <w:pStyle w:val="pboth"/>
        <w:spacing w:before="0" w:beforeAutospacing="0" w:after="0" w:afterAutospacing="0"/>
        <w:ind w:firstLine="708"/>
        <w:jc w:val="both"/>
        <w:textAlignment w:val="baseline"/>
        <w:rPr>
          <w:rStyle w:val="blk"/>
          <w:rFonts w:ascii="Times New Roman" w:hAnsi="Times New Roman" w:cs="Times New Roman"/>
          <w:sz w:val="28"/>
          <w:szCs w:val="28"/>
        </w:rPr>
      </w:pPr>
      <w:r w:rsidRPr="000953B9">
        <w:rPr>
          <w:rStyle w:val="blk"/>
          <w:rFonts w:ascii="Times New Roman" w:hAnsi="Times New Roman" w:cs="Times New Roman"/>
          <w:sz w:val="28"/>
          <w:szCs w:val="28"/>
        </w:rPr>
        <w:lastRenderedPageBreak/>
        <w:t xml:space="preserve">3. Срок проведения публичных слушаний с момента оповещения жителей сельского поселения об их проведении до дня опубликования заключения о результатах публичных слушаний </w:t>
      </w:r>
      <w:r w:rsidRPr="000953B9">
        <w:rPr>
          <w:rFonts w:ascii="Times New Roman" w:hAnsi="Times New Roman" w:cs="Times New Roman"/>
          <w:color w:val="000000"/>
          <w:sz w:val="28"/>
          <w:szCs w:val="28"/>
          <w:shd w:val="clear" w:color="auto" w:fill="FFFFFF"/>
        </w:rPr>
        <w:t>не может быть менее сорока дней и более двух месяцев</w:t>
      </w:r>
      <w:r w:rsidRPr="000953B9">
        <w:rPr>
          <w:rStyle w:val="blk"/>
          <w:rFonts w:ascii="Times New Roman" w:hAnsi="Times New Roman" w:cs="Times New Roman"/>
          <w:sz w:val="28"/>
          <w:szCs w:val="28"/>
        </w:rPr>
        <w:t>.</w:t>
      </w:r>
    </w:p>
    <w:p w:rsidR="000953B9" w:rsidRPr="000953B9" w:rsidRDefault="000953B9" w:rsidP="000953B9">
      <w:pPr>
        <w:pStyle w:val="pboth"/>
        <w:spacing w:before="0" w:beforeAutospacing="0" w:after="0" w:afterAutospacing="0"/>
        <w:ind w:firstLine="708"/>
        <w:jc w:val="both"/>
        <w:textAlignment w:val="baseline"/>
        <w:rPr>
          <w:rStyle w:val="blk"/>
          <w:rFonts w:ascii="Times New Roman" w:hAnsi="Times New Roman" w:cs="Times New Roman"/>
          <w:sz w:val="28"/>
          <w:szCs w:val="28"/>
        </w:rPr>
      </w:pPr>
      <w:r w:rsidRPr="000953B9">
        <w:rPr>
          <w:rStyle w:val="blk"/>
          <w:rFonts w:ascii="Times New Roman" w:hAnsi="Times New Roman" w:cs="Times New Roman"/>
          <w:sz w:val="28"/>
          <w:szCs w:val="28"/>
        </w:rPr>
        <w:t>4. Глава сельского поселения с учетом заключения о результатах общественных обсуждений или публичных слушаний принимает решение:</w:t>
      </w:r>
    </w:p>
    <w:p w:rsidR="000953B9" w:rsidRPr="000953B9" w:rsidRDefault="000953B9" w:rsidP="000953B9">
      <w:pPr>
        <w:ind w:firstLine="708"/>
        <w:jc w:val="both"/>
        <w:rPr>
          <w:sz w:val="28"/>
          <w:szCs w:val="28"/>
        </w:rPr>
      </w:pPr>
      <w:r w:rsidRPr="000953B9">
        <w:rPr>
          <w:sz w:val="28"/>
          <w:szCs w:val="28"/>
        </w:rPr>
        <w:t>1) о согласии с проектом генерального плана и направлении его в Совет депутатов сельского поселения;</w:t>
      </w:r>
    </w:p>
    <w:p w:rsidR="000953B9" w:rsidRPr="000953B9" w:rsidRDefault="000953B9" w:rsidP="000953B9">
      <w:pPr>
        <w:ind w:firstLine="708"/>
        <w:jc w:val="both"/>
        <w:rPr>
          <w:sz w:val="28"/>
          <w:szCs w:val="28"/>
        </w:rPr>
      </w:pPr>
      <w:r w:rsidRPr="000953B9">
        <w:rPr>
          <w:sz w:val="28"/>
          <w:szCs w:val="28"/>
        </w:rPr>
        <w:t>2) об отклонении проекта генерального плана и о направлении его на доработку.</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B7423C" w:rsidRDefault="000F4655" w:rsidP="000F4655">
      <w:pPr>
        <w:pStyle w:val="pboth"/>
        <w:spacing w:before="0" w:beforeAutospacing="0" w:after="0" w:afterAutospacing="0"/>
        <w:ind w:left="851"/>
        <w:jc w:val="center"/>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lang w:val="en-US"/>
        </w:rPr>
        <w:t>IV</w:t>
      </w:r>
      <w:r w:rsidRPr="00B7423C">
        <w:rPr>
          <w:rFonts w:ascii="Times New Roman" w:hAnsi="Times New Roman" w:cs="Times New Roman"/>
          <w:b/>
          <w:bCs/>
          <w:color w:val="000000"/>
          <w:sz w:val="28"/>
          <w:szCs w:val="28"/>
        </w:rPr>
        <w:t xml:space="preserve">. </w:t>
      </w:r>
      <w:r w:rsidR="000953B9" w:rsidRPr="00B7423C">
        <w:rPr>
          <w:rFonts w:ascii="Times New Roman" w:hAnsi="Times New Roman" w:cs="Times New Roman"/>
          <w:b/>
          <w:bCs/>
          <w:color w:val="000000"/>
          <w:sz w:val="28"/>
          <w:szCs w:val="28"/>
        </w:rPr>
        <w:t>ЗАКЛЮЧИТЕЛЬНЫЕ ПОЛОЖЕНИЯ</w:t>
      </w: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p>
    <w:p w:rsidR="000953B9" w:rsidRPr="00B7423C" w:rsidRDefault="000953B9" w:rsidP="00B7423C">
      <w:pPr>
        <w:pStyle w:val="pboth"/>
        <w:spacing w:before="0" w:beforeAutospacing="0" w:after="0" w:afterAutospacing="0"/>
        <w:ind w:firstLine="708"/>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10. Результаты публичных слушаний</w:t>
      </w: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ind w:firstLine="708"/>
        <w:jc w:val="both"/>
        <w:textAlignment w:val="baseline"/>
        <w:rPr>
          <w:rFonts w:ascii="Times New Roman" w:hAnsi="Times New Roman" w:cs="Times New Roman"/>
          <w:sz w:val="28"/>
          <w:szCs w:val="28"/>
        </w:rPr>
      </w:pPr>
      <w:r w:rsidRPr="000953B9">
        <w:rPr>
          <w:rFonts w:ascii="Times New Roman" w:hAnsi="Times New Roman" w:cs="Times New Roman"/>
          <w:color w:val="000000"/>
          <w:sz w:val="28"/>
          <w:szCs w:val="28"/>
        </w:rPr>
        <w:t xml:space="preserve">1. Итоговый документ, принятый в рамках публичных слушаний, носит рекомендательный характер для органов местного самоуправления сельского поселения. </w:t>
      </w:r>
      <w:r w:rsidRPr="000953B9">
        <w:rPr>
          <w:rFonts w:ascii="Times New Roman" w:hAnsi="Times New Roman" w:cs="Times New Roman"/>
          <w:sz w:val="28"/>
          <w:szCs w:val="28"/>
        </w:rPr>
        <w:t>В заключении о результатах общественных обсуждений или публичных слушаний указывается следующая информация:</w:t>
      </w:r>
    </w:p>
    <w:p w:rsidR="000953B9" w:rsidRPr="000953B9" w:rsidRDefault="000953B9" w:rsidP="000953B9">
      <w:pPr>
        <w:ind w:firstLine="708"/>
        <w:jc w:val="both"/>
        <w:rPr>
          <w:sz w:val="28"/>
          <w:szCs w:val="28"/>
        </w:rPr>
      </w:pPr>
      <w:r w:rsidRPr="000953B9">
        <w:rPr>
          <w:sz w:val="28"/>
          <w:szCs w:val="28"/>
        </w:rPr>
        <w:t>- дата оформления заключения о результатах общественных обсуждений или публичных слушаний;</w:t>
      </w:r>
    </w:p>
    <w:p w:rsidR="000953B9" w:rsidRPr="000953B9" w:rsidRDefault="000953B9" w:rsidP="000953B9">
      <w:pPr>
        <w:ind w:firstLine="708"/>
        <w:jc w:val="both"/>
        <w:rPr>
          <w:sz w:val="28"/>
          <w:szCs w:val="28"/>
        </w:rPr>
      </w:pPr>
      <w:r w:rsidRPr="000953B9">
        <w:rPr>
          <w:sz w:val="28"/>
          <w:szCs w:val="28"/>
        </w:rPr>
        <w:t>-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0953B9" w:rsidRPr="000953B9" w:rsidRDefault="000953B9" w:rsidP="000953B9">
      <w:pPr>
        <w:ind w:firstLine="708"/>
        <w:jc w:val="both"/>
        <w:rPr>
          <w:sz w:val="28"/>
          <w:szCs w:val="28"/>
        </w:rPr>
      </w:pPr>
      <w:r w:rsidRPr="000953B9">
        <w:rPr>
          <w:sz w:val="28"/>
          <w:szCs w:val="28"/>
        </w:rPr>
        <w:t>- реквизиты протокола публичных слушаний, на основании которого подготовлено заключение о результатах публичных слушаний;</w:t>
      </w:r>
    </w:p>
    <w:p w:rsidR="000953B9" w:rsidRPr="000953B9" w:rsidRDefault="000953B9" w:rsidP="000953B9">
      <w:pPr>
        <w:ind w:firstLine="708"/>
        <w:jc w:val="both"/>
        <w:rPr>
          <w:sz w:val="28"/>
          <w:szCs w:val="28"/>
        </w:rPr>
      </w:pPr>
      <w:r w:rsidRPr="000953B9">
        <w:rPr>
          <w:sz w:val="28"/>
          <w:szCs w:val="28"/>
        </w:rPr>
        <w:t>-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0953B9" w:rsidRPr="000953B9" w:rsidRDefault="000953B9" w:rsidP="000953B9">
      <w:pPr>
        <w:ind w:firstLine="708"/>
        <w:jc w:val="both"/>
        <w:rPr>
          <w:sz w:val="28"/>
          <w:szCs w:val="28"/>
        </w:rPr>
      </w:pPr>
      <w:r w:rsidRPr="000953B9">
        <w:rPr>
          <w:sz w:val="28"/>
          <w:szCs w:val="28"/>
        </w:rPr>
        <w:t>-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общественных обсуждений или публичных слушаний.</w:t>
      </w:r>
    </w:p>
    <w:p w:rsidR="000953B9" w:rsidRPr="000953B9" w:rsidRDefault="000953B9" w:rsidP="000953B9">
      <w:pPr>
        <w:ind w:firstLine="708"/>
        <w:jc w:val="both"/>
        <w:rPr>
          <w:sz w:val="28"/>
          <w:szCs w:val="28"/>
        </w:rPr>
      </w:pPr>
      <w:r w:rsidRPr="000953B9">
        <w:rPr>
          <w:sz w:val="28"/>
          <w:szCs w:val="28"/>
        </w:rPr>
        <w:t xml:space="preserve">2. Итоговый документ публичных слушаний по каждому вопросу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течение десяти дней со дня проведения публичных слушаний в обязательном порядке доводятся до инициаторов публичных слушаний и до населения сельского </w:t>
      </w:r>
      <w:r w:rsidRPr="000953B9">
        <w:rPr>
          <w:sz w:val="28"/>
          <w:szCs w:val="28"/>
        </w:rPr>
        <w:lastRenderedPageBreak/>
        <w:t>поселения путем обнародования, а также путем размещения  на официальном сайте.</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p>
    <w:p w:rsidR="000953B9" w:rsidRPr="00B7423C" w:rsidRDefault="000953B9" w:rsidP="00B7423C">
      <w:pPr>
        <w:pStyle w:val="pboth"/>
        <w:spacing w:before="0" w:beforeAutospacing="0" w:after="0" w:afterAutospacing="0" w:line="330" w:lineRule="atLeast"/>
        <w:ind w:firstLine="708"/>
        <w:jc w:val="both"/>
        <w:textAlignment w:val="baseline"/>
        <w:rPr>
          <w:rFonts w:ascii="Times New Roman" w:hAnsi="Times New Roman" w:cs="Times New Roman"/>
          <w:b/>
          <w:bCs/>
          <w:color w:val="000000"/>
          <w:sz w:val="28"/>
          <w:szCs w:val="28"/>
        </w:rPr>
      </w:pPr>
      <w:r w:rsidRPr="00B7423C">
        <w:rPr>
          <w:rFonts w:ascii="Times New Roman" w:hAnsi="Times New Roman" w:cs="Times New Roman"/>
          <w:b/>
          <w:bCs/>
          <w:color w:val="000000"/>
          <w:sz w:val="28"/>
          <w:szCs w:val="28"/>
        </w:rPr>
        <w:t>Статья 11. Ответственность должностных лиц за нарушение процедуры организации и проведения публичных слушаний</w:t>
      </w: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bCs/>
          <w:color w:val="000000"/>
          <w:sz w:val="28"/>
          <w:szCs w:val="28"/>
        </w:rPr>
      </w:pPr>
    </w:p>
    <w:p w:rsidR="000953B9" w:rsidRPr="000953B9" w:rsidRDefault="000953B9" w:rsidP="000953B9">
      <w:pPr>
        <w:pStyle w:val="pboth"/>
        <w:spacing w:before="0" w:beforeAutospacing="0" w:after="0" w:afterAutospacing="0" w:line="330" w:lineRule="atLeast"/>
        <w:ind w:firstLine="708"/>
        <w:jc w:val="both"/>
        <w:textAlignment w:val="baseline"/>
        <w:rPr>
          <w:rFonts w:ascii="Times New Roman" w:hAnsi="Times New Roman" w:cs="Times New Roman"/>
          <w:color w:val="000000"/>
          <w:sz w:val="28"/>
          <w:szCs w:val="28"/>
        </w:rPr>
      </w:pPr>
      <w:r w:rsidRPr="000953B9">
        <w:rPr>
          <w:rFonts w:ascii="Times New Roman" w:hAnsi="Times New Roman" w:cs="Times New Roman"/>
          <w:color w:val="000000"/>
          <w:sz w:val="28"/>
          <w:szCs w:val="28"/>
        </w:rPr>
        <w:t>1. Должностные лица, нарушившие предусмотренный порядок организации и проведения публичных слушаний, привлекаются к ответственности в соответствии с законодательством Российской Федерации.</w:t>
      </w:r>
    </w:p>
    <w:p w:rsidR="000953B9" w:rsidRPr="000953B9" w:rsidRDefault="000953B9" w:rsidP="000953B9">
      <w:pPr>
        <w:ind w:firstLine="708"/>
        <w:jc w:val="both"/>
        <w:rPr>
          <w:sz w:val="28"/>
          <w:szCs w:val="28"/>
        </w:rPr>
      </w:pPr>
      <w:r w:rsidRPr="000953B9">
        <w:rPr>
          <w:color w:val="000000"/>
          <w:sz w:val="28"/>
          <w:szCs w:val="28"/>
        </w:rPr>
        <w:t>2. Публичные слушания, организованные с нарушением порядка, предусмотренного законодательством Российской Федерации, в том числе и данным актом, если это повлекло ограничение или лишение граждан возможности выразить свое мнение, признаются недействительными. В этом случае назначаются повторные слушания.</w:t>
      </w:r>
    </w:p>
    <w:p w:rsidR="000953B9" w:rsidRPr="00790F30" w:rsidRDefault="000953B9" w:rsidP="000953B9">
      <w:pPr>
        <w:rPr>
          <w:b/>
          <w:bCs/>
          <w:sz w:val="28"/>
          <w:szCs w:val="28"/>
          <w:lang w:eastAsia="en-US"/>
        </w:rPr>
      </w:pPr>
    </w:p>
    <w:sectPr w:rsidR="000953B9" w:rsidRPr="00790F30" w:rsidSect="005F27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3C2" w:rsidRDefault="005833C2">
      <w:r>
        <w:separator/>
      </w:r>
    </w:p>
  </w:endnote>
  <w:endnote w:type="continuationSeparator" w:id="1">
    <w:p w:rsidR="005833C2" w:rsidRDefault="00583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3C2" w:rsidRDefault="005833C2">
      <w:r>
        <w:separator/>
      </w:r>
    </w:p>
  </w:footnote>
  <w:footnote w:type="continuationSeparator" w:id="1">
    <w:p w:rsidR="005833C2" w:rsidRDefault="00583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47BA"/>
    <w:multiLevelType w:val="hybridMultilevel"/>
    <w:tmpl w:val="28E64F3C"/>
    <w:lvl w:ilvl="0" w:tplc="AC6E95A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0AA9266A"/>
    <w:multiLevelType w:val="hybridMultilevel"/>
    <w:tmpl w:val="9A4A70BC"/>
    <w:lvl w:ilvl="0" w:tplc="65DC0DC4">
      <w:start w:val="1"/>
      <w:numFmt w:val="upperRoman"/>
      <w:lvlText w:val="%1."/>
      <w:lvlJc w:val="left"/>
      <w:pPr>
        <w:tabs>
          <w:tab w:val="num" w:pos="1571"/>
        </w:tabs>
        <w:ind w:left="1571" w:hanging="72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2">
    <w:nsid w:val="1E9B6321"/>
    <w:multiLevelType w:val="hybridMultilevel"/>
    <w:tmpl w:val="9A4A70BC"/>
    <w:lvl w:ilvl="0" w:tplc="65DC0DC4">
      <w:start w:val="1"/>
      <w:numFmt w:val="upperRoman"/>
      <w:lvlText w:val="%1."/>
      <w:lvlJc w:val="left"/>
      <w:pPr>
        <w:tabs>
          <w:tab w:val="num" w:pos="1571"/>
        </w:tabs>
        <w:ind w:left="1571" w:hanging="72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3">
    <w:nsid w:val="26C10405"/>
    <w:multiLevelType w:val="multilevel"/>
    <w:tmpl w:val="CD9E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F4264"/>
    <w:multiLevelType w:val="multilevel"/>
    <w:tmpl w:val="590C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DF2F42"/>
    <w:multiLevelType w:val="hybridMultilevel"/>
    <w:tmpl w:val="E592CF68"/>
    <w:lvl w:ilvl="0" w:tplc="83A6E672">
      <w:start w:val="2"/>
      <w:numFmt w:val="decimal"/>
      <w:lvlText w:val="%1."/>
      <w:lvlJc w:val="left"/>
      <w:pPr>
        <w:tabs>
          <w:tab w:val="num" w:pos="540"/>
        </w:tabs>
        <w:ind w:left="540" w:hanging="360"/>
      </w:pPr>
      <w:rPr>
        <w:rFonts w:hint="default"/>
        <w:b/>
        <w:bCs/>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6">
    <w:nsid w:val="3FF00E80"/>
    <w:multiLevelType w:val="hybridMultilevel"/>
    <w:tmpl w:val="863AD47A"/>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7">
    <w:nsid w:val="70A41BE7"/>
    <w:multiLevelType w:val="hybridMultilevel"/>
    <w:tmpl w:val="8056C84C"/>
    <w:lvl w:ilvl="0" w:tplc="9D72A1CC">
      <w:start w:val="1"/>
      <w:numFmt w:val="decimal"/>
      <w:lvlText w:val="%1."/>
      <w:lvlJc w:val="left"/>
      <w:pPr>
        <w:ind w:left="8611" w:hanging="390"/>
      </w:pPr>
      <w:rPr>
        <w:rFonts w:cs="Times New Roman" w:hint="default"/>
      </w:rPr>
    </w:lvl>
    <w:lvl w:ilvl="1" w:tplc="04190019" w:tentative="1">
      <w:start w:val="1"/>
      <w:numFmt w:val="lowerLetter"/>
      <w:lvlText w:val="%2."/>
      <w:lvlJc w:val="left"/>
      <w:pPr>
        <w:ind w:left="9301" w:hanging="360"/>
      </w:pPr>
      <w:rPr>
        <w:rFonts w:cs="Times New Roman"/>
      </w:rPr>
    </w:lvl>
    <w:lvl w:ilvl="2" w:tplc="0419001B" w:tentative="1">
      <w:start w:val="1"/>
      <w:numFmt w:val="lowerRoman"/>
      <w:lvlText w:val="%3."/>
      <w:lvlJc w:val="right"/>
      <w:pPr>
        <w:ind w:left="10021" w:hanging="180"/>
      </w:pPr>
      <w:rPr>
        <w:rFonts w:cs="Times New Roman"/>
      </w:rPr>
    </w:lvl>
    <w:lvl w:ilvl="3" w:tplc="0419000F" w:tentative="1">
      <w:start w:val="1"/>
      <w:numFmt w:val="decimal"/>
      <w:lvlText w:val="%4."/>
      <w:lvlJc w:val="left"/>
      <w:pPr>
        <w:ind w:left="10741" w:hanging="360"/>
      </w:pPr>
      <w:rPr>
        <w:rFonts w:cs="Times New Roman"/>
      </w:rPr>
    </w:lvl>
    <w:lvl w:ilvl="4" w:tplc="04190019" w:tentative="1">
      <w:start w:val="1"/>
      <w:numFmt w:val="lowerLetter"/>
      <w:lvlText w:val="%5."/>
      <w:lvlJc w:val="left"/>
      <w:pPr>
        <w:ind w:left="11461" w:hanging="360"/>
      </w:pPr>
      <w:rPr>
        <w:rFonts w:cs="Times New Roman"/>
      </w:rPr>
    </w:lvl>
    <w:lvl w:ilvl="5" w:tplc="0419001B" w:tentative="1">
      <w:start w:val="1"/>
      <w:numFmt w:val="lowerRoman"/>
      <w:lvlText w:val="%6."/>
      <w:lvlJc w:val="right"/>
      <w:pPr>
        <w:ind w:left="12181" w:hanging="180"/>
      </w:pPr>
      <w:rPr>
        <w:rFonts w:cs="Times New Roman"/>
      </w:rPr>
    </w:lvl>
    <w:lvl w:ilvl="6" w:tplc="0419000F" w:tentative="1">
      <w:start w:val="1"/>
      <w:numFmt w:val="decimal"/>
      <w:lvlText w:val="%7."/>
      <w:lvlJc w:val="left"/>
      <w:pPr>
        <w:ind w:left="12901" w:hanging="360"/>
      </w:pPr>
      <w:rPr>
        <w:rFonts w:cs="Times New Roman"/>
      </w:rPr>
    </w:lvl>
    <w:lvl w:ilvl="7" w:tplc="04190019" w:tentative="1">
      <w:start w:val="1"/>
      <w:numFmt w:val="lowerLetter"/>
      <w:lvlText w:val="%8."/>
      <w:lvlJc w:val="left"/>
      <w:pPr>
        <w:ind w:left="13621" w:hanging="360"/>
      </w:pPr>
      <w:rPr>
        <w:rFonts w:cs="Times New Roman"/>
      </w:rPr>
    </w:lvl>
    <w:lvl w:ilvl="8" w:tplc="0419001B" w:tentative="1">
      <w:start w:val="1"/>
      <w:numFmt w:val="lowerRoman"/>
      <w:lvlText w:val="%9."/>
      <w:lvlJc w:val="right"/>
      <w:pPr>
        <w:ind w:left="14341" w:hanging="180"/>
      </w:pPr>
      <w:rPr>
        <w:rFonts w:cs="Times New Roman"/>
      </w:rPr>
    </w:lvl>
  </w:abstractNum>
  <w:num w:numId="1">
    <w:abstractNumId w:val="3"/>
  </w:num>
  <w:num w:numId="2">
    <w:abstractNumId w:val="4"/>
  </w:num>
  <w:num w:numId="3">
    <w:abstractNumId w:val="0"/>
  </w:num>
  <w:num w:numId="4">
    <w:abstractNumId w:val="5"/>
  </w:num>
  <w:num w:numId="5">
    <w:abstractNumId w:val="6"/>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6A33"/>
    <w:rsid w:val="00000F7D"/>
    <w:rsid w:val="000201B2"/>
    <w:rsid w:val="00022449"/>
    <w:rsid w:val="000258CD"/>
    <w:rsid w:val="00033D68"/>
    <w:rsid w:val="000647B3"/>
    <w:rsid w:val="000953B9"/>
    <w:rsid w:val="00096206"/>
    <w:rsid w:val="000A07E5"/>
    <w:rsid w:val="000A25DA"/>
    <w:rsid w:val="000A3874"/>
    <w:rsid w:val="000A4227"/>
    <w:rsid w:val="000B6A94"/>
    <w:rsid w:val="000C1324"/>
    <w:rsid w:val="000C4381"/>
    <w:rsid w:val="000D3F81"/>
    <w:rsid w:val="000D4DF1"/>
    <w:rsid w:val="000E713E"/>
    <w:rsid w:val="000F100A"/>
    <w:rsid w:val="000F4317"/>
    <w:rsid w:val="000F4655"/>
    <w:rsid w:val="00106590"/>
    <w:rsid w:val="00131AAD"/>
    <w:rsid w:val="0014493F"/>
    <w:rsid w:val="00151DEA"/>
    <w:rsid w:val="00153443"/>
    <w:rsid w:val="00167654"/>
    <w:rsid w:val="0017050C"/>
    <w:rsid w:val="001A4AC6"/>
    <w:rsid w:val="001E54BB"/>
    <w:rsid w:val="001E6727"/>
    <w:rsid w:val="00214C6B"/>
    <w:rsid w:val="00225754"/>
    <w:rsid w:val="00232623"/>
    <w:rsid w:val="0025288C"/>
    <w:rsid w:val="00262720"/>
    <w:rsid w:val="00262B11"/>
    <w:rsid w:val="0027788D"/>
    <w:rsid w:val="002867D9"/>
    <w:rsid w:val="002955DA"/>
    <w:rsid w:val="002A3817"/>
    <w:rsid w:val="002A3DBF"/>
    <w:rsid w:val="002B10E3"/>
    <w:rsid w:val="002B3CAC"/>
    <w:rsid w:val="002C12D0"/>
    <w:rsid w:val="002D23C9"/>
    <w:rsid w:val="002D79C0"/>
    <w:rsid w:val="002F2F74"/>
    <w:rsid w:val="002F4AF7"/>
    <w:rsid w:val="00327AF7"/>
    <w:rsid w:val="003418B6"/>
    <w:rsid w:val="003470EF"/>
    <w:rsid w:val="0035021F"/>
    <w:rsid w:val="00350CAF"/>
    <w:rsid w:val="00362FB3"/>
    <w:rsid w:val="003808F1"/>
    <w:rsid w:val="00383C6E"/>
    <w:rsid w:val="003856C2"/>
    <w:rsid w:val="0038767C"/>
    <w:rsid w:val="00394DD6"/>
    <w:rsid w:val="003A4C18"/>
    <w:rsid w:val="003B475F"/>
    <w:rsid w:val="003C1D19"/>
    <w:rsid w:val="003D7623"/>
    <w:rsid w:val="003F7EF7"/>
    <w:rsid w:val="00405296"/>
    <w:rsid w:val="0041539C"/>
    <w:rsid w:val="004302B2"/>
    <w:rsid w:val="0043446A"/>
    <w:rsid w:val="004C3B2E"/>
    <w:rsid w:val="00507023"/>
    <w:rsid w:val="00527ADB"/>
    <w:rsid w:val="00547253"/>
    <w:rsid w:val="00553217"/>
    <w:rsid w:val="00555846"/>
    <w:rsid w:val="00556CE6"/>
    <w:rsid w:val="00564AD4"/>
    <w:rsid w:val="00575B99"/>
    <w:rsid w:val="005833C2"/>
    <w:rsid w:val="00595002"/>
    <w:rsid w:val="005A550D"/>
    <w:rsid w:val="005A6E1E"/>
    <w:rsid w:val="005A7D98"/>
    <w:rsid w:val="005B6336"/>
    <w:rsid w:val="005E76F0"/>
    <w:rsid w:val="005F27E5"/>
    <w:rsid w:val="005F5F8A"/>
    <w:rsid w:val="005F6605"/>
    <w:rsid w:val="00606F21"/>
    <w:rsid w:val="006137B6"/>
    <w:rsid w:val="00620D8A"/>
    <w:rsid w:val="0062738E"/>
    <w:rsid w:val="00627E40"/>
    <w:rsid w:val="006516AC"/>
    <w:rsid w:val="00666454"/>
    <w:rsid w:val="006670D1"/>
    <w:rsid w:val="00671985"/>
    <w:rsid w:val="00692E2D"/>
    <w:rsid w:val="006A243F"/>
    <w:rsid w:val="006B3162"/>
    <w:rsid w:val="006D6B9D"/>
    <w:rsid w:val="006E142F"/>
    <w:rsid w:val="00713F70"/>
    <w:rsid w:val="00717A4F"/>
    <w:rsid w:val="00750A87"/>
    <w:rsid w:val="007939DE"/>
    <w:rsid w:val="007970C2"/>
    <w:rsid w:val="007A7DCB"/>
    <w:rsid w:val="007E2061"/>
    <w:rsid w:val="007F2594"/>
    <w:rsid w:val="007F4086"/>
    <w:rsid w:val="007F6A33"/>
    <w:rsid w:val="00816589"/>
    <w:rsid w:val="0082005C"/>
    <w:rsid w:val="0083206C"/>
    <w:rsid w:val="0083441D"/>
    <w:rsid w:val="008413F3"/>
    <w:rsid w:val="008524BD"/>
    <w:rsid w:val="00884301"/>
    <w:rsid w:val="00890285"/>
    <w:rsid w:val="00895D37"/>
    <w:rsid w:val="008B2C7E"/>
    <w:rsid w:val="008C3864"/>
    <w:rsid w:val="008C50D4"/>
    <w:rsid w:val="008D1FB8"/>
    <w:rsid w:val="008F272D"/>
    <w:rsid w:val="008F367B"/>
    <w:rsid w:val="008F7D61"/>
    <w:rsid w:val="00904678"/>
    <w:rsid w:val="00906521"/>
    <w:rsid w:val="00941BBC"/>
    <w:rsid w:val="009435BD"/>
    <w:rsid w:val="009441E5"/>
    <w:rsid w:val="00976BA0"/>
    <w:rsid w:val="00990DAE"/>
    <w:rsid w:val="009B3AED"/>
    <w:rsid w:val="009B6CC8"/>
    <w:rsid w:val="009C2F8B"/>
    <w:rsid w:val="009D20E5"/>
    <w:rsid w:val="009F2C23"/>
    <w:rsid w:val="009F6358"/>
    <w:rsid w:val="00A042F1"/>
    <w:rsid w:val="00A1102A"/>
    <w:rsid w:val="00A12177"/>
    <w:rsid w:val="00A170F8"/>
    <w:rsid w:val="00A22E4F"/>
    <w:rsid w:val="00A30CD2"/>
    <w:rsid w:val="00A61002"/>
    <w:rsid w:val="00A717FC"/>
    <w:rsid w:val="00A76D34"/>
    <w:rsid w:val="00A80854"/>
    <w:rsid w:val="00A82C33"/>
    <w:rsid w:val="00AA06F0"/>
    <w:rsid w:val="00AA2F5D"/>
    <w:rsid w:val="00AB78FD"/>
    <w:rsid w:val="00AC4305"/>
    <w:rsid w:val="00AC6E2E"/>
    <w:rsid w:val="00AE7027"/>
    <w:rsid w:val="00AF4DD4"/>
    <w:rsid w:val="00AF6399"/>
    <w:rsid w:val="00AF7184"/>
    <w:rsid w:val="00AF7757"/>
    <w:rsid w:val="00B509D0"/>
    <w:rsid w:val="00B55421"/>
    <w:rsid w:val="00B625C4"/>
    <w:rsid w:val="00B7423C"/>
    <w:rsid w:val="00B8124D"/>
    <w:rsid w:val="00B83C85"/>
    <w:rsid w:val="00BC4B70"/>
    <w:rsid w:val="00BD7FEC"/>
    <w:rsid w:val="00C02B05"/>
    <w:rsid w:val="00C16A06"/>
    <w:rsid w:val="00C35D1B"/>
    <w:rsid w:val="00C50D62"/>
    <w:rsid w:val="00C62344"/>
    <w:rsid w:val="00C6468F"/>
    <w:rsid w:val="00C717DB"/>
    <w:rsid w:val="00C87F46"/>
    <w:rsid w:val="00CC4AD2"/>
    <w:rsid w:val="00CC7138"/>
    <w:rsid w:val="00CE72DE"/>
    <w:rsid w:val="00CF260E"/>
    <w:rsid w:val="00CF417D"/>
    <w:rsid w:val="00D00703"/>
    <w:rsid w:val="00D01D3F"/>
    <w:rsid w:val="00D17B23"/>
    <w:rsid w:val="00D225A7"/>
    <w:rsid w:val="00D22A4C"/>
    <w:rsid w:val="00D26DE0"/>
    <w:rsid w:val="00D336EF"/>
    <w:rsid w:val="00D57304"/>
    <w:rsid w:val="00D6255B"/>
    <w:rsid w:val="00D875F4"/>
    <w:rsid w:val="00DA2446"/>
    <w:rsid w:val="00DA3D4F"/>
    <w:rsid w:val="00E20230"/>
    <w:rsid w:val="00E2146B"/>
    <w:rsid w:val="00E441F6"/>
    <w:rsid w:val="00E532D2"/>
    <w:rsid w:val="00E72166"/>
    <w:rsid w:val="00E76D08"/>
    <w:rsid w:val="00E86E37"/>
    <w:rsid w:val="00E8712A"/>
    <w:rsid w:val="00E912C4"/>
    <w:rsid w:val="00E94209"/>
    <w:rsid w:val="00E96587"/>
    <w:rsid w:val="00EA02CE"/>
    <w:rsid w:val="00EB44AC"/>
    <w:rsid w:val="00EB7585"/>
    <w:rsid w:val="00ED7884"/>
    <w:rsid w:val="00EF595B"/>
    <w:rsid w:val="00F0000F"/>
    <w:rsid w:val="00F016EA"/>
    <w:rsid w:val="00F32455"/>
    <w:rsid w:val="00F32827"/>
    <w:rsid w:val="00F3763E"/>
    <w:rsid w:val="00F47AFD"/>
    <w:rsid w:val="00F630E1"/>
    <w:rsid w:val="00F819AA"/>
    <w:rsid w:val="00FA5638"/>
    <w:rsid w:val="00FD6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A33"/>
    <w:rPr>
      <w:sz w:val="24"/>
      <w:szCs w:val="24"/>
    </w:rPr>
  </w:style>
  <w:style w:type="paragraph" w:styleId="1">
    <w:name w:val="heading 1"/>
    <w:basedOn w:val="a"/>
    <w:next w:val="a"/>
    <w:qFormat/>
    <w:rsid w:val="005B6336"/>
    <w:pPr>
      <w:keepNext/>
      <w:jc w:val="center"/>
      <w:outlineLvl w:val="0"/>
    </w:pPr>
    <w:rPr>
      <w:sz w:val="28"/>
      <w:szCs w:val="20"/>
    </w:rPr>
  </w:style>
  <w:style w:type="paragraph" w:styleId="2">
    <w:name w:val="heading 2"/>
    <w:basedOn w:val="a"/>
    <w:next w:val="a"/>
    <w:link w:val="20"/>
    <w:unhideWhenUsed/>
    <w:qFormat/>
    <w:rsid w:val="006137B6"/>
    <w:pPr>
      <w:keepNext/>
      <w:spacing w:before="240" w:after="60"/>
      <w:outlineLvl w:val="1"/>
    </w:pPr>
    <w:rPr>
      <w:rFonts w:ascii="Cambria" w:hAnsi="Cambria"/>
      <w:b/>
      <w:bCs/>
      <w:i/>
      <w:iCs/>
      <w:sz w:val="28"/>
      <w:szCs w:val="28"/>
      <w:lang/>
    </w:rPr>
  </w:style>
  <w:style w:type="paragraph" w:styleId="6">
    <w:name w:val="heading 6"/>
    <w:basedOn w:val="a"/>
    <w:next w:val="a"/>
    <w:link w:val="60"/>
    <w:semiHidden/>
    <w:unhideWhenUsed/>
    <w:qFormat/>
    <w:rsid w:val="00232623"/>
    <w:pPr>
      <w:spacing w:before="240" w:after="60"/>
      <w:outlineLvl w:val="5"/>
    </w:pPr>
    <w:rPr>
      <w:rFonts w:ascii="Calibri" w:hAnsi="Calibri"/>
      <w:b/>
      <w:bCs/>
      <w:sz w:val="22"/>
      <w:szCs w:val="2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7F6A33"/>
    <w:rPr>
      <w:color w:val="0000FF"/>
      <w:u w:val="single"/>
    </w:rPr>
  </w:style>
  <w:style w:type="character" w:styleId="a4">
    <w:name w:val="Strong"/>
    <w:qFormat/>
    <w:rsid w:val="007F6A33"/>
    <w:rPr>
      <w:b/>
      <w:bCs/>
    </w:rPr>
  </w:style>
  <w:style w:type="paragraph" w:customStyle="1" w:styleId="formattexttopleveltext">
    <w:name w:val="formattext topleveltext"/>
    <w:basedOn w:val="a"/>
    <w:rsid w:val="00214C6B"/>
    <w:pPr>
      <w:spacing w:before="100" w:beforeAutospacing="1" w:after="100" w:afterAutospacing="1"/>
    </w:pPr>
  </w:style>
  <w:style w:type="paragraph" w:styleId="a5">
    <w:name w:val="Normal (Web)"/>
    <w:basedOn w:val="a"/>
    <w:uiPriority w:val="99"/>
    <w:rsid w:val="00A12177"/>
    <w:pPr>
      <w:spacing w:before="100" w:beforeAutospacing="1" w:after="100" w:afterAutospacing="1"/>
    </w:pPr>
  </w:style>
  <w:style w:type="paragraph" w:customStyle="1" w:styleId="ConsPlusNormal">
    <w:name w:val="ConsPlusNormal"/>
    <w:link w:val="ConsPlusNormal0"/>
    <w:rsid w:val="00383C6E"/>
    <w:pPr>
      <w:autoSpaceDE w:val="0"/>
      <w:autoSpaceDN w:val="0"/>
      <w:adjustRightInd w:val="0"/>
    </w:pPr>
    <w:rPr>
      <w:rFonts w:ascii="Arial" w:hAnsi="Arial" w:cs="Arial"/>
    </w:rPr>
  </w:style>
  <w:style w:type="character" w:customStyle="1" w:styleId="blk">
    <w:name w:val="blk"/>
    <w:basedOn w:val="a0"/>
    <w:uiPriority w:val="99"/>
    <w:rsid w:val="00383C6E"/>
  </w:style>
  <w:style w:type="paragraph" w:styleId="21">
    <w:name w:val="Body Text 2"/>
    <w:basedOn w:val="a"/>
    <w:link w:val="22"/>
    <w:rsid w:val="00C02B05"/>
    <w:pPr>
      <w:jc w:val="both"/>
    </w:pPr>
    <w:rPr>
      <w:sz w:val="28"/>
      <w:szCs w:val="20"/>
      <w:lang/>
    </w:rPr>
  </w:style>
  <w:style w:type="character" w:customStyle="1" w:styleId="22">
    <w:name w:val="Основной текст 2 Знак"/>
    <w:link w:val="21"/>
    <w:rsid w:val="00C02B05"/>
    <w:rPr>
      <w:sz w:val="28"/>
    </w:rPr>
  </w:style>
  <w:style w:type="paragraph" w:styleId="a6">
    <w:name w:val="List Paragraph"/>
    <w:basedOn w:val="a"/>
    <w:uiPriority w:val="34"/>
    <w:qFormat/>
    <w:rsid w:val="00EF595B"/>
    <w:pPr>
      <w:ind w:left="708"/>
    </w:pPr>
    <w:rPr>
      <w:sz w:val="20"/>
      <w:szCs w:val="20"/>
    </w:rPr>
  </w:style>
  <w:style w:type="paragraph" w:customStyle="1" w:styleId="ConsPlusTitle">
    <w:name w:val="ConsPlusTitle"/>
    <w:uiPriority w:val="99"/>
    <w:rsid w:val="00D225A7"/>
    <w:pPr>
      <w:widowControl w:val="0"/>
      <w:autoSpaceDE w:val="0"/>
      <w:autoSpaceDN w:val="0"/>
      <w:adjustRightInd w:val="0"/>
    </w:pPr>
    <w:rPr>
      <w:rFonts w:ascii="Arial" w:hAnsi="Arial" w:cs="Arial"/>
      <w:b/>
      <w:bCs/>
      <w:sz w:val="16"/>
      <w:szCs w:val="16"/>
    </w:rPr>
  </w:style>
  <w:style w:type="character" w:customStyle="1" w:styleId="20">
    <w:name w:val="Заголовок 2 Знак"/>
    <w:link w:val="2"/>
    <w:rsid w:val="006137B6"/>
    <w:rPr>
      <w:rFonts w:ascii="Cambria" w:eastAsia="Times New Roman" w:hAnsi="Cambria" w:cs="Times New Roman"/>
      <w:b/>
      <w:bCs/>
      <w:i/>
      <w:iCs/>
      <w:sz w:val="28"/>
      <w:szCs w:val="28"/>
    </w:rPr>
  </w:style>
  <w:style w:type="character" w:customStyle="1" w:styleId="ConsPlusNormal0">
    <w:name w:val="ConsPlusNormal Знак"/>
    <w:link w:val="ConsPlusNormal"/>
    <w:locked/>
    <w:rsid w:val="002F2F74"/>
    <w:rPr>
      <w:rFonts w:ascii="Arial" w:hAnsi="Arial" w:cs="Arial"/>
      <w:lang w:val="ru-RU" w:eastAsia="ru-RU" w:bidi="ar-SA"/>
    </w:rPr>
  </w:style>
  <w:style w:type="paragraph" w:styleId="a7">
    <w:name w:val="Body Text Indent"/>
    <w:basedOn w:val="a"/>
    <w:link w:val="a8"/>
    <w:rsid w:val="003470EF"/>
    <w:pPr>
      <w:spacing w:after="120"/>
      <w:ind w:left="283"/>
    </w:pPr>
    <w:rPr>
      <w:lang/>
    </w:rPr>
  </w:style>
  <w:style w:type="character" w:customStyle="1" w:styleId="a8">
    <w:name w:val="Основной текст с отступом Знак"/>
    <w:link w:val="a7"/>
    <w:rsid w:val="003470EF"/>
    <w:rPr>
      <w:sz w:val="24"/>
      <w:szCs w:val="24"/>
    </w:rPr>
  </w:style>
  <w:style w:type="paragraph" w:styleId="23">
    <w:name w:val="Body Text Indent 2"/>
    <w:basedOn w:val="a"/>
    <w:link w:val="24"/>
    <w:rsid w:val="003470EF"/>
    <w:pPr>
      <w:spacing w:after="120" w:line="480" w:lineRule="auto"/>
      <w:ind w:left="283"/>
    </w:pPr>
    <w:rPr>
      <w:lang/>
    </w:rPr>
  </w:style>
  <w:style w:type="character" w:customStyle="1" w:styleId="24">
    <w:name w:val="Основной текст с отступом 2 Знак"/>
    <w:link w:val="23"/>
    <w:rsid w:val="003470EF"/>
    <w:rPr>
      <w:sz w:val="24"/>
      <w:szCs w:val="24"/>
    </w:rPr>
  </w:style>
  <w:style w:type="character" w:customStyle="1" w:styleId="a9">
    <w:name w:val="Название Знак"/>
    <w:link w:val="aa"/>
    <w:locked/>
    <w:rsid w:val="003470EF"/>
    <w:rPr>
      <w:b/>
      <w:bCs/>
      <w:kern w:val="2"/>
      <w:sz w:val="28"/>
      <w:szCs w:val="28"/>
    </w:rPr>
  </w:style>
  <w:style w:type="paragraph" w:styleId="aa">
    <w:name w:val="Title"/>
    <w:basedOn w:val="a"/>
    <w:link w:val="a9"/>
    <w:qFormat/>
    <w:rsid w:val="003470EF"/>
    <w:pPr>
      <w:keepLines/>
      <w:widowControl w:val="0"/>
      <w:jc w:val="center"/>
    </w:pPr>
    <w:rPr>
      <w:b/>
      <w:bCs/>
      <w:kern w:val="2"/>
      <w:sz w:val="28"/>
      <w:szCs w:val="28"/>
      <w:lang/>
    </w:rPr>
  </w:style>
  <w:style w:type="character" w:customStyle="1" w:styleId="10">
    <w:name w:val="Название Знак1"/>
    <w:rsid w:val="003470EF"/>
    <w:rPr>
      <w:rFonts w:ascii="Cambria" w:eastAsia="Times New Roman" w:hAnsi="Cambria" w:cs="Times New Roman"/>
      <w:b/>
      <w:bCs/>
      <w:kern w:val="28"/>
      <w:sz w:val="32"/>
      <w:szCs w:val="32"/>
    </w:rPr>
  </w:style>
  <w:style w:type="paragraph" w:customStyle="1" w:styleId="s1">
    <w:name w:val="s_1"/>
    <w:basedOn w:val="a"/>
    <w:rsid w:val="003470EF"/>
    <w:pPr>
      <w:spacing w:before="100" w:beforeAutospacing="1" w:after="100" w:afterAutospacing="1"/>
    </w:pPr>
  </w:style>
  <w:style w:type="paragraph" w:customStyle="1" w:styleId="s22">
    <w:name w:val="s_22"/>
    <w:basedOn w:val="a"/>
    <w:rsid w:val="003470EF"/>
    <w:pPr>
      <w:spacing w:before="100" w:beforeAutospacing="1" w:after="100" w:afterAutospacing="1"/>
    </w:pPr>
  </w:style>
  <w:style w:type="paragraph" w:customStyle="1" w:styleId="paragraphscxw101096911bcx2">
    <w:name w:val="paragraph scxw101096911 bcx2"/>
    <w:basedOn w:val="a"/>
    <w:rsid w:val="003470EF"/>
    <w:pPr>
      <w:spacing w:before="100" w:beforeAutospacing="1" w:after="100" w:afterAutospacing="1"/>
    </w:pPr>
  </w:style>
  <w:style w:type="character" w:customStyle="1" w:styleId="normaltextrunscxw101096911bcx2">
    <w:name w:val="normaltextrun scxw101096911 bcx2"/>
    <w:basedOn w:val="a0"/>
    <w:rsid w:val="003470EF"/>
  </w:style>
  <w:style w:type="character" w:customStyle="1" w:styleId="contextualspellingandgrammarerrorscxw101096911bcx2">
    <w:name w:val="contextualspellingandgrammarerror scxw101096911 bcx2"/>
    <w:basedOn w:val="a0"/>
    <w:rsid w:val="003470EF"/>
  </w:style>
  <w:style w:type="character" w:customStyle="1" w:styleId="eopscxw101096911bcx2">
    <w:name w:val="eop scxw101096911 bcx2"/>
    <w:basedOn w:val="a0"/>
    <w:rsid w:val="003470EF"/>
  </w:style>
  <w:style w:type="character" w:customStyle="1" w:styleId="60">
    <w:name w:val="Заголовок 6 Знак"/>
    <w:link w:val="6"/>
    <w:semiHidden/>
    <w:rsid w:val="00232623"/>
    <w:rPr>
      <w:rFonts w:ascii="Calibri" w:eastAsia="Times New Roman" w:hAnsi="Calibri" w:cs="Times New Roman"/>
      <w:b/>
      <w:bCs/>
      <w:sz w:val="22"/>
      <w:szCs w:val="22"/>
    </w:rPr>
  </w:style>
  <w:style w:type="character" w:customStyle="1" w:styleId="hl">
    <w:name w:val="hl"/>
    <w:basedOn w:val="a0"/>
    <w:uiPriority w:val="99"/>
    <w:rsid w:val="00232623"/>
  </w:style>
  <w:style w:type="character" w:customStyle="1" w:styleId="nobr">
    <w:name w:val="nobr"/>
    <w:basedOn w:val="a0"/>
    <w:rsid w:val="00232623"/>
  </w:style>
  <w:style w:type="character" w:customStyle="1" w:styleId="13pt">
    <w:name w:val="Основной текст + 13 pt"/>
    <w:rsid w:val="007939DE"/>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paragraph" w:styleId="ab">
    <w:name w:val="No Spacing"/>
    <w:qFormat/>
    <w:rsid w:val="007939DE"/>
    <w:rPr>
      <w:rFonts w:ascii="Calibri" w:hAnsi="Calibri"/>
      <w:sz w:val="22"/>
      <w:szCs w:val="22"/>
    </w:rPr>
  </w:style>
  <w:style w:type="character" w:customStyle="1" w:styleId="FontStyle13">
    <w:name w:val="Font Style13"/>
    <w:uiPriority w:val="99"/>
    <w:rsid w:val="008C50D4"/>
    <w:rPr>
      <w:rFonts w:ascii="Times New Roman" w:hAnsi="Times New Roman" w:cs="Times New Roman"/>
      <w:sz w:val="22"/>
      <w:szCs w:val="22"/>
    </w:rPr>
  </w:style>
  <w:style w:type="character" w:customStyle="1" w:styleId="FontStyle12">
    <w:name w:val="Font Style12"/>
    <w:uiPriority w:val="99"/>
    <w:rsid w:val="008C50D4"/>
    <w:rPr>
      <w:rFonts w:ascii="Times New Roman" w:hAnsi="Times New Roman" w:cs="Times New Roman"/>
      <w:sz w:val="22"/>
      <w:szCs w:val="22"/>
    </w:rPr>
  </w:style>
  <w:style w:type="paragraph" w:customStyle="1" w:styleId="ac">
    <w:name w:val="Обычный текст"/>
    <w:basedOn w:val="a"/>
    <w:uiPriority w:val="99"/>
    <w:rsid w:val="0027788D"/>
    <w:pPr>
      <w:spacing w:line="360" w:lineRule="auto"/>
      <w:ind w:firstLine="709"/>
      <w:jc w:val="both"/>
    </w:pPr>
    <w:rPr>
      <w:sz w:val="28"/>
      <w:lang w:val="en-US" w:eastAsia="ar-SA"/>
    </w:rPr>
  </w:style>
  <w:style w:type="paragraph" w:styleId="ad">
    <w:name w:val="footnote text"/>
    <w:basedOn w:val="a"/>
    <w:link w:val="ae"/>
    <w:uiPriority w:val="99"/>
    <w:unhideWhenUsed/>
    <w:rsid w:val="00F630E1"/>
    <w:pPr>
      <w:spacing w:after="200" w:line="276" w:lineRule="auto"/>
    </w:pPr>
    <w:rPr>
      <w:rFonts w:ascii="Calibri" w:hAnsi="Calibri"/>
      <w:sz w:val="20"/>
      <w:szCs w:val="20"/>
      <w:lang/>
    </w:rPr>
  </w:style>
  <w:style w:type="character" w:customStyle="1" w:styleId="ae">
    <w:name w:val="Текст сноски Знак"/>
    <w:link w:val="ad"/>
    <w:uiPriority w:val="99"/>
    <w:rsid w:val="00F630E1"/>
    <w:rPr>
      <w:rFonts w:ascii="Calibri" w:hAnsi="Calibri" w:cs="Calibri"/>
    </w:rPr>
  </w:style>
  <w:style w:type="paragraph" w:customStyle="1" w:styleId="pboth">
    <w:name w:val="pboth"/>
    <w:basedOn w:val="a"/>
    <w:uiPriority w:val="99"/>
    <w:rsid w:val="00F630E1"/>
    <w:pPr>
      <w:spacing w:before="100" w:beforeAutospacing="1" w:after="100" w:afterAutospacing="1"/>
    </w:pPr>
    <w:rPr>
      <w:rFonts w:ascii="Calibri" w:hAnsi="Calibri" w:cs="Calibri"/>
    </w:rPr>
  </w:style>
  <w:style w:type="paragraph" w:customStyle="1" w:styleId="s3">
    <w:name w:val="s_3"/>
    <w:basedOn w:val="a"/>
    <w:uiPriority w:val="99"/>
    <w:rsid w:val="00F630E1"/>
    <w:pPr>
      <w:spacing w:before="100" w:beforeAutospacing="1" w:after="100" w:afterAutospacing="1"/>
    </w:pPr>
    <w:rPr>
      <w:rFonts w:ascii="Calibri" w:hAnsi="Calibri" w:cs="Calibri"/>
    </w:rPr>
  </w:style>
  <w:style w:type="character" w:styleId="af">
    <w:name w:val="footnote reference"/>
    <w:uiPriority w:val="99"/>
    <w:unhideWhenUsed/>
    <w:rsid w:val="00F630E1"/>
    <w:rPr>
      <w:vertAlign w:val="superscript"/>
    </w:rPr>
  </w:style>
</w:styles>
</file>

<file path=word/webSettings.xml><?xml version="1.0" encoding="utf-8"?>
<w:webSettings xmlns:r="http://schemas.openxmlformats.org/officeDocument/2006/relationships" xmlns:w="http://schemas.openxmlformats.org/wordprocessingml/2006/main">
  <w:divs>
    <w:div w:id="136143163">
      <w:bodyDiv w:val="1"/>
      <w:marLeft w:val="0"/>
      <w:marRight w:val="0"/>
      <w:marTop w:val="0"/>
      <w:marBottom w:val="0"/>
      <w:divBdr>
        <w:top w:val="none" w:sz="0" w:space="0" w:color="auto"/>
        <w:left w:val="none" w:sz="0" w:space="0" w:color="auto"/>
        <w:bottom w:val="none" w:sz="0" w:space="0" w:color="auto"/>
        <w:right w:val="none" w:sz="0" w:space="0" w:color="auto"/>
      </w:divBdr>
      <w:divsChild>
        <w:div w:id="122581408">
          <w:marLeft w:val="0"/>
          <w:marRight w:val="0"/>
          <w:marTop w:val="0"/>
          <w:marBottom w:val="0"/>
          <w:divBdr>
            <w:top w:val="none" w:sz="0" w:space="0" w:color="auto"/>
            <w:left w:val="none" w:sz="0" w:space="0" w:color="auto"/>
            <w:bottom w:val="none" w:sz="0" w:space="0" w:color="auto"/>
            <w:right w:val="none" w:sz="0" w:space="0" w:color="auto"/>
          </w:divBdr>
          <w:divsChild>
            <w:div w:id="610824086">
              <w:marLeft w:val="0"/>
              <w:marRight w:val="0"/>
              <w:marTop w:val="0"/>
              <w:marBottom w:val="0"/>
              <w:divBdr>
                <w:top w:val="none" w:sz="0" w:space="0" w:color="auto"/>
                <w:left w:val="none" w:sz="0" w:space="0" w:color="auto"/>
                <w:bottom w:val="none" w:sz="0" w:space="0" w:color="auto"/>
                <w:right w:val="none" w:sz="0" w:space="0" w:color="auto"/>
              </w:divBdr>
            </w:div>
          </w:divsChild>
        </w:div>
        <w:div w:id="137305758">
          <w:marLeft w:val="0"/>
          <w:marRight w:val="0"/>
          <w:marTop w:val="0"/>
          <w:marBottom w:val="0"/>
          <w:divBdr>
            <w:top w:val="none" w:sz="0" w:space="0" w:color="auto"/>
            <w:left w:val="none" w:sz="0" w:space="0" w:color="auto"/>
            <w:bottom w:val="none" w:sz="0" w:space="0" w:color="auto"/>
            <w:right w:val="none" w:sz="0" w:space="0" w:color="auto"/>
          </w:divBdr>
        </w:div>
        <w:div w:id="189993251">
          <w:marLeft w:val="0"/>
          <w:marRight w:val="0"/>
          <w:marTop w:val="0"/>
          <w:marBottom w:val="0"/>
          <w:divBdr>
            <w:top w:val="none" w:sz="0" w:space="0" w:color="auto"/>
            <w:left w:val="none" w:sz="0" w:space="0" w:color="auto"/>
            <w:bottom w:val="none" w:sz="0" w:space="0" w:color="auto"/>
            <w:right w:val="none" w:sz="0" w:space="0" w:color="auto"/>
          </w:divBdr>
        </w:div>
        <w:div w:id="219486335">
          <w:marLeft w:val="0"/>
          <w:marRight w:val="0"/>
          <w:marTop w:val="0"/>
          <w:marBottom w:val="0"/>
          <w:divBdr>
            <w:top w:val="none" w:sz="0" w:space="0" w:color="auto"/>
            <w:left w:val="none" w:sz="0" w:space="0" w:color="auto"/>
            <w:bottom w:val="none" w:sz="0" w:space="0" w:color="auto"/>
            <w:right w:val="none" w:sz="0" w:space="0" w:color="auto"/>
          </w:divBdr>
          <w:divsChild>
            <w:div w:id="1298611671">
              <w:marLeft w:val="0"/>
              <w:marRight w:val="0"/>
              <w:marTop w:val="0"/>
              <w:marBottom w:val="0"/>
              <w:divBdr>
                <w:top w:val="none" w:sz="0" w:space="0" w:color="auto"/>
                <w:left w:val="none" w:sz="0" w:space="0" w:color="auto"/>
                <w:bottom w:val="none" w:sz="0" w:space="0" w:color="auto"/>
                <w:right w:val="none" w:sz="0" w:space="0" w:color="auto"/>
              </w:divBdr>
            </w:div>
          </w:divsChild>
        </w:div>
        <w:div w:id="260065202">
          <w:marLeft w:val="0"/>
          <w:marRight w:val="0"/>
          <w:marTop w:val="0"/>
          <w:marBottom w:val="0"/>
          <w:divBdr>
            <w:top w:val="none" w:sz="0" w:space="0" w:color="auto"/>
            <w:left w:val="none" w:sz="0" w:space="0" w:color="auto"/>
            <w:bottom w:val="none" w:sz="0" w:space="0" w:color="auto"/>
            <w:right w:val="none" w:sz="0" w:space="0" w:color="auto"/>
          </w:divBdr>
          <w:divsChild>
            <w:div w:id="1490170861">
              <w:marLeft w:val="0"/>
              <w:marRight w:val="0"/>
              <w:marTop w:val="0"/>
              <w:marBottom w:val="0"/>
              <w:divBdr>
                <w:top w:val="none" w:sz="0" w:space="0" w:color="auto"/>
                <w:left w:val="none" w:sz="0" w:space="0" w:color="auto"/>
                <w:bottom w:val="none" w:sz="0" w:space="0" w:color="auto"/>
                <w:right w:val="none" w:sz="0" w:space="0" w:color="auto"/>
              </w:divBdr>
            </w:div>
          </w:divsChild>
        </w:div>
        <w:div w:id="280652069">
          <w:marLeft w:val="0"/>
          <w:marRight w:val="0"/>
          <w:marTop w:val="0"/>
          <w:marBottom w:val="0"/>
          <w:divBdr>
            <w:top w:val="none" w:sz="0" w:space="0" w:color="auto"/>
            <w:left w:val="none" w:sz="0" w:space="0" w:color="auto"/>
            <w:bottom w:val="none" w:sz="0" w:space="0" w:color="auto"/>
            <w:right w:val="none" w:sz="0" w:space="0" w:color="auto"/>
          </w:divBdr>
        </w:div>
        <w:div w:id="315884680">
          <w:marLeft w:val="0"/>
          <w:marRight w:val="0"/>
          <w:marTop w:val="0"/>
          <w:marBottom w:val="0"/>
          <w:divBdr>
            <w:top w:val="none" w:sz="0" w:space="0" w:color="auto"/>
            <w:left w:val="none" w:sz="0" w:space="0" w:color="auto"/>
            <w:bottom w:val="none" w:sz="0" w:space="0" w:color="auto"/>
            <w:right w:val="none" w:sz="0" w:space="0" w:color="auto"/>
          </w:divBdr>
          <w:divsChild>
            <w:div w:id="1065645458">
              <w:marLeft w:val="0"/>
              <w:marRight w:val="0"/>
              <w:marTop w:val="0"/>
              <w:marBottom w:val="0"/>
              <w:divBdr>
                <w:top w:val="none" w:sz="0" w:space="0" w:color="auto"/>
                <w:left w:val="none" w:sz="0" w:space="0" w:color="auto"/>
                <w:bottom w:val="none" w:sz="0" w:space="0" w:color="auto"/>
                <w:right w:val="none" w:sz="0" w:space="0" w:color="auto"/>
              </w:divBdr>
            </w:div>
          </w:divsChild>
        </w:div>
        <w:div w:id="459811393">
          <w:marLeft w:val="0"/>
          <w:marRight w:val="0"/>
          <w:marTop w:val="0"/>
          <w:marBottom w:val="0"/>
          <w:divBdr>
            <w:top w:val="none" w:sz="0" w:space="0" w:color="auto"/>
            <w:left w:val="none" w:sz="0" w:space="0" w:color="auto"/>
            <w:bottom w:val="none" w:sz="0" w:space="0" w:color="auto"/>
            <w:right w:val="none" w:sz="0" w:space="0" w:color="auto"/>
          </w:divBdr>
          <w:divsChild>
            <w:div w:id="144930758">
              <w:marLeft w:val="0"/>
              <w:marRight w:val="0"/>
              <w:marTop w:val="0"/>
              <w:marBottom w:val="0"/>
              <w:divBdr>
                <w:top w:val="none" w:sz="0" w:space="0" w:color="auto"/>
                <w:left w:val="none" w:sz="0" w:space="0" w:color="auto"/>
                <w:bottom w:val="none" w:sz="0" w:space="0" w:color="auto"/>
                <w:right w:val="none" w:sz="0" w:space="0" w:color="auto"/>
              </w:divBdr>
            </w:div>
          </w:divsChild>
        </w:div>
        <w:div w:id="464783815">
          <w:marLeft w:val="0"/>
          <w:marRight w:val="0"/>
          <w:marTop w:val="0"/>
          <w:marBottom w:val="0"/>
          <w:divBdr>
            <w:top w:val="none" w:sz="0" w:space="0" w:color="auto"/>
            <w:left w:val="none" w:sz="0" w:space="0" w:color="auto"/>
            <w:bottom w:val="none" w:sz="0" w:space="0" w:color="auto"/>
            <w:right w:val="none" w:sz="0" w:space="0" w:color="auto"/>
          </w:divBdr>
        </w:div>
        <w:div w:id="468935405">
          <w:marLeft w:val="0"/>
          <w:marRight w:val="0"/>
          <w:marTop w:val="0"/>
          <w:marBottom w:val="0"/>
          <w:divBdr>
            <w:top w:val="none" w:sz="0" w:space="0" w:color="auto"/>
            <w:left w:val="none" w:sz="0" w:space="0" w:color="auto"/>
            <w:bottom w:val="none" w:sz="0" w:space="0" w:color="auto"/>
            <w:right w:val="none" w:sz="0" w:space="0" w:color="auto"/>
          </w:divBdr>
        </w:div>
        <w:div w:id="498546928">
          <w:marLeft w:val="0"/>
          <w:marRight w:val="0"/>
          <w:marTop w:val="0"/>
          <w:marBottom w:val="0"/>
          <w:divBdr>
            <w:top w:val="none" w:sz="0" w:space="0" w:color="auto"/>
            <w:left w:val="none" w:sz="0" w:space="0" w:color="auto"/>
            <w:bottom w:val="none" w:sz="0" w:space="0" w:color="auto"/>
            <w:right w:val="none" w:sz="0" w:space="0" w:color="auto"/>
          </w:divBdr>
        </w:div>
        <w:div w:id="581530325">
          <w:marLeft w:val="0"/>
          <w:marRight w:val="0"/>
          <w:marTop w:val="0"/>
          <w:marBottom w:val="0"/>
          <w:divBdr>
            <w:top w:val="none" w:sz="0" w:space="0" w:color="auto"/>
            <w:left w:val="none" w:sz="0" w:space="0" w:color="auto"/>
            <w:bottom w:val="none" w:sz="0" w:space="0" w:color="auto"/>
            <w:right w:val="none" w:sz="0" w:space="0" w:color="auto"/>
          </w:divBdr>
        </w:div>
        <w:div w:id="583758550">
          <w:marLeft w:val="0"/>
          <w:marRight w:val="0"/>
          <w:marTop w:val="0"/>
          <w:marBottom w:val="0"/>
          <w:divBdr>
            <w:top w:val="none" w:sz="0" w:space="0" w:color="auto"/>
            <w:left w:val="none" w:sz="0" w:space="0" w:color="auto"/>
            <w:bottom w:val="none" w:sz="0" w:space="0" w:color="auto"/>
            <w:right w:val="none" w:sz="0" w:space="0" w:color="auto"/>
          </w:divBdr>
        </w:div>
        <w:div w:id="719015613">
          <w:marLeft w:val="0"/>
          <w:marRight w:val="0"/>
          <w:marTop w:val="0"/>
          <w:marBottom w:val="0"/>
          <w:divBdr>
            <w:top w:val="none" w:sz="0" w:space="0" w:color="auto"/>
            <w:left w:val="none" w:sz="0" w:space="0" w:color="auto"/>
            <w:bottom w:val="none" w:sz="0" w:space="0" w:color="auto"/>
            <w:right w:val="none" w:sz="0" w:space="0" w:color="auto"/>
          </w:divBdr>
        </w:div>
        <w:div w:id="818423795">
          <w:marLeft w:val="0"/>
          <w:marRight w:val="0"/>
          <w:marTop w:val="0"/>
          <w:marBottom w:val="0"/>
          <w:divBdr>
            <w:top w:val="none" w:sz="0" w:space="0" w:color="auto"/>
            <w:left w:val="none" w:sz="0" w:space="0" w:color="auto"/>
            <w:bottom w:val="none" w:sz="0" w:space="0" w:color="auto"/>
            <w:right w:val="none" w:sz="0" w:space="0" w:color="auto"/>
          </w:divBdr>
        </w:div>
        <w:div w:id="1157455639">
          <w:marLeft w:val="0"/>
          <w:marRight w:val="0"/>
          <w:marTop w:val="0"/>
          <w:marBottom w:val="0"/>
          <w:divBdr>
            <w:top w:val="none" w:sz="0" w:space="0" w:color="auto"/>
            <w:left w:val="none" w:sz="0" w:space="0" w:color="auto"/>
            <w:bottom w:val="none" w:sz="0" w:space="0" w:color="auto"/>
            <w:right w:val="none" w:sz="0" w:space="0" w:color="auto"/>
          </w:divBdr>
          <w:divsChild>
            <w:div w:id="1524632408">
              <w:marLeft w:val="0"/>
              <w:marRight w:val="0"/>
              <w:marTop w:val="0"/>
              <w:marBottom w:val="0"/>
              <w:divBdr>
                <w:top w:val="none" w:sz="0" w:space="0" w:color="auto"/>
                <w:left w:val="none" w:sz="0" w:space="0" w:color="auto"/>
                <w:bottom w:val="none" w:sz="0" w:space="0" w:color="auto"/>
                <w:right w:val="none" w:sz="0" w:space="0" w:color="auto"/>
              </w:divBdr>
            </w:div>
          </w:divsChild>
        </w:div>
        <w:div w:id="1216628350">
          <w:marLeft w:val="0"/>
          <w:marRight w:val="0"/>
          <w:marTop w:val="0"/>
          <w:marBottom w:val="0"/>
          <w:divBdr>
            <w:top w:val="none" w:sz="0" w:space="0" w:color="auto"/>
            <w:left w:val="none" w:sz="0" w:space="0" w:color="auto"/>
            <w:bottom w:val="none" w:sz="0" w:space="0" w:color="auto"/>
            <w:right w:val="none" w:sz="0" w:space="0" w:color="auto"/>
          </w:divBdr>
          <w:divsChild>
            <w:div w:id="594049715">
              <w:marLeft w:val="0"/>
              <w:marRight w:val="0"/>
              <w:marTop w:val="0"/>
              <w:marBottom w:val="0"/>
              <w:divBdr>
                <w:top w:val="none" w:sz="0" w:space="0" w:color="auto"/>
                <w:left w:val="none" w:sz="0" w:space="0" w:color="auto"/>
                <w:bottom w:val="none" w:sz="0" w:space="0" w:color="auto"/>
                <w:right w:val="none" w:sz="0" w:space="0" w:color="auto"/>
              </w:divBdr>
            </w:div>
          </w:divsChild>
        </w:div>
        <w:div w:id="1281259880">
          <w:marLeft w:val="0"/>
          <w:marRight w:val="0"/>
          <w:marTop w:val="0"/>
          <w:marBottom w:val="0"/>
          <w:divBdr>
            <w:top w:val="none" w:sz="0" w:space="0" w:color="auto"/>
            <w:left w:val="none" w:sz="0" w:space="0" w:color="auto"/>
            <w:bottom w:val="none" w:sz="0" w:space="0" w:color="auto"/>
            <w:right w:val="none" w:sz="0" w:space="0" w:color="auto"/>
          </w:divBdr>
        </w:div>
        <w:div w:id="1288318092">
          <w:marLeft w:val="0"/>
          <w:marRight w:val="0"/>
          <w:marTop w:val="0"/>
          <w:marBottom w:val="0"/>
          <w:divBdr>
            <w:top w:val="none" w:sz="0" w:space="0" w:color="auto"/>
            <w:left w:val="none" w:sz="0" w:space="0" w:color="auto"/>
            <w:bottom w:val="none" w:sz="0" w:space="0" w:color="auto"/>
            <w:right w:val="none" w:sz="0" w:space="0" w:color="auto"/>
          </w:divBdr>
        </w:div>
        <w:div w:id="1315988875">
          <w:marLeft w:val="0"/>
          <w:marRight w:val="0"/>
          <w:marTop w:val="0"/>
          <w:marBottom w:val="0"/>
          <w:divBdr>
            <w:top w:val="none" w:sz="0" w:space="0" w:color="auto"/>
            <w:left w:val="none" w:sz="0" w:space="0" w:color="auto"/>
            <w:bottom w:val="none" w:sz="0" w:space="0" w:color="auto"/>
            <w:right w:val="none" w:sz="0" w:space="0" w:color="auto"/>
          </w:divBdr>
          <w:divsChild>
            <w:div w:id="891648447">
              <w:marLeft w:val="0"/>
              <w:marRight w:val="0"/>
              <w:marTop w:val="0"/>
              <w:marBottom w:val="0"/>
              <w:divBdr>
                <w:top w:val="none" w:sz="0" w:space="0" w:color="auto"/>
                <w:left w:val="none" w:sz="0" w:space="0" w:color="auto"/>
                <w:bottom w:val="none" w:sz="0" w:space="0" w:color="auto"/>
                <w:right w:val="none" w:sz="0" w:space="0" w:color="auto"/>
              </w:divBdr>
            </w:div>
          </w:divsChild>
        </w:div>
        <w:div w:id="1345521483">
          <w:marLeft w:val="0"/>
          <w:marRight w:val="0"/>
          <w:marTop w:val="0"/>
          <w:marBottom w:val="0"/>
          <w:divBdr>
            <w:top w:val="none" w:sz="0" w:space="0" w:color="auto"/>
            <w:left w:val="none" w:sz="0" w:space="0" w:color="auto"/>
            <w:bottom w:val="none" w:sz="0" w:space="0" w:color="auto"/>
            <w:right w:val="none" w:sz="0" w:space="0" w:color="auto"/>
          </w:divBdr>
        </w:div>
        <w:div w:id="1485976494">
          <w:marLeft w:val="0"/>
          <w:marRight w:val="0"/>
          <w:marTop w:val="0"/>
          <w:marBottom w:val="0"/>
          <w:divBdr>
            <w:top w:val="none" w:sz="0" w:space="0" w:color="auto"/>
            <w:left w:val="none" w:sz="0" w:space="0" w:color="auto"/>
            <w:bottom w:val="none" w:sz="0" w:space="0" w:color="auto"/>
            <w:right w:val="none" w:sz="0" w:space="0" w:color="auto"/>
          </w:divBdr>
          <w:divsChild>
            <w:div w:id="119342713">
              <w:marLeft w:val="0"/>
              <w:marRight w:val="0"/>
              <w:marTop w:val="0"/>
              <w:marBottom w:val="0"/>
              <w:divBdr>
                <w:top w:val="none" w:sz="0" w:space="0" w:color="auto"/>
                <w:left w:val="none" w:sz="0" w:space="0" w:color="auto"/>
                <w:bottom w:val="none" w:sz="0" w:space="0" w:color="auto"/>
                <w:right w:val="none" w:sz="0" w:space="0" w:color="auto"/>
              </w:divBdr>
            </w:div>
          </w:divsChild>
        </w:div>
        <w:div w:id="1574240920">
          <w:marLeft w:val="0"/>
          <w:marRight w:val="0"/>
          <w:marTop w:val="0"/>
          <w:marBottom w:val="0"/>
          <w:divBdr>
            <w:top w:val="none" w:sz="0" w:space="0" w:color="auto"/>
            <w:left w:val="none" w:sz="0" w:space="0" w:color="auto"/>
            <w:bottom w:val="none" w:sz="0" w:space="0" w:color="auto"/>
            <w:right w:val="none" w:sz="0" w:space="0" w:color="auto"/>
          </w:divBdr>
          <w:divsChild>
            <w:div w:id="766344423">
              <w:marLeft w:val="0"/>
              <w:marRight w:val="0"/>
              <w:marTop w:val="0"/>
              <w:marBottom w:val="0"/>
              <w:divBdr>
                <w:top w:val="none" w:sz="0" w:space="0" w:color="auto"/>
                <w:left w:val="none" w:sz="0" w:space="0" w:color="auto"/>
                <w:bottom w:val="none" w:sz="0" w:space="0" w:color="auto"/>
                <w:right w:val="none" w:sz="0" w:space="0" w:color="auto"/>
              </w:divBdr>
            </w:div>
          </w:divsChild>
        </w:div>
        <w:div w:id="1830898764">
          <w:marLeft w:val="0"/>
          <w:marRight w:val="0"/>
          <w:marTop w:val="0"/>
          <w:marBottom w:val="0"/>
          <w:divBdr>
            <w:top w:val="none" w:sz="0" w:space="0" w:color="auto"/>
            <w:left w:val="none" w:sz="0" w:space="0" w:color="auto"/>
            <w:bottom w:val="none" w:sz="0" w:space="0" w:color="auto"/>
            <w:right w:val="none" w:sz="0" w:space="0" w:color="auto"/>
          </w:divBdr>
          <w:divsChild>
            <w:div w:id="1230071564">
              <w:marLeft w:val="0"/>
              <w:marRight w:val="0"/>
              <w:marTop w:val="0"/>
              <w:marBottom w:val="0"/>
              <w:divBdr>
                <w:top w:val="none" w:sz="0" w:space="0" w:color="auto"/>
                <w:left w:val="none" w:sz="0" w:space="0" w:color="auto"/>
                <w:bottom w:val="none" w:sz="0" w:space="0" w:color="auto"/>
                <w:right w:val="none" w:sz="0" w:space="0" w:color="auto"/>
              </w:divBdr>
            </w:div>
          </w:divsChild>
        </w:div>
        <w:div w:id="1849250707">
          <w:marLeft w:val="0"/>
          <w:marRight w:val="0"/>
          <w:marTop w:val="0"/>
          <w:marBottom w:val="0"/>
          <w:divBdr>
            <w:top w:val="none" w:sz="0" w:space="0" w:color="auto"/>
            <w:left w:val="none" w:sz="0" w:space="0" w:color="auto"/>
            <w:bottom w:val="none" w:sz="0" w:space="0" w:color="auto"/>
            <w:right w:val="none" w:sz="0" w:space="0" w:color="auto"/>
          </w:divBdr>
          <w:divsChild>
            <w:div w:id="1669136760">
              <w:marLeft w:val="0"/>
              <w:marRight w:val="0"/>
              <w:marTop w:val="0"/>
              <w:marBottom w:val="0"/>
              <w:divBdr>
                <w:top w:val="none" w:sz="0" w:space="0" w:color="auto"/>
                <w:left w:val="none" w:sz="0" w:space="0" w:color="auto"/>
                <w:bottom w:val="none" w:sz="0" w:space="0" w:color="auto"/>
                <w:right w:val="none" w:sz="0" w:space="0" w:color="auto"/>
              </w:divBdr>
            </w:div>
          </w:divsChild>
        </w:div>
        <w:div w:id="1890218052">
          <w:marLeft w:val="0"/>
          <w:marRight w:val="0"/>
          <w:marTop w:val="0"/>
          <w:marBottom w:val="0"/>
          <w:divBdr>
            <w:top w:val="none" w:sz="0" w:space="0" w:color="auto"/>
            <w:left w:val="none" w:sz="0" w:space="0" w:color="auto"/>
            <w:bottom w:val="none" w:sz="0" w:space="0" w:color="auto"/>
            <w:right w:val="none" w:sz="0" w:space="0" w:color="auto"/>
          </w:divBdr>
          <w:divsChild>
            <w:div w:id="1173185222">
              <w:marLeft w:val="0"/>
              <w:marRight w:val="0"/>
              <w:marTop w:val="0"/>
              <w:marBottom w:val="0"/>
              <w:divBdr>
                <w:top w:val="none" w:sz="0" w:space="0" w:color="auto"/>
                <w:left w:val="none" w:sz="0" w:space="0" w:color="auto"/>
                <w:bottom w:val="none" w:sz="0" w:space="0" w:color="auto"/>
                <w:right w:val="none" w:sz="0" w:space="0" w:color="auto"/>
              </w:divBdr>
            </w:div>
          </w:divsChild>
        </w:div>
        <w:div w:id="1932159510">
          <w:marLeft w:val="0"/>
          <w:marRight w:val="0"/>
          <w:marTop w:val="0"/>
          <w:marBottom w:val="0"/>
          <w:divBdr>
            <w:top w:val="none" w:sz="0" w:space="0" w:color="auto"/>
            <w:left w:val="none" w:sz="0" w:space="0" w:color="auto"/>
            <w:bottom w:val="none" w:sz="0" w:space="0" w:color="auto"/>
            <w:right w:val="none" w:sz="0" w:space="0" w:color="auto"/>
          </w:divBdr>
          <w:divsChild>
            <w:div w:id="1266156990">
              <w:marLeft w:val="0"/>
              <w:marRight w:val="0"/>
              <w:marTop w:val="0"/>
              <w:marBottom w:val="0"/>
              <w:divBdr>
                <w:top w:val="none" w:sz="0" w:space="0" w:color="auto"/>
                <w:left w:val="none" w:sz="0" w:space="0" w:color="auto"/>
                <w:bottom w:val="none" w:sz="0" w:space="0" w:color="auto"/>
                <w:right w:val="none" w:sz="0" w:space="0" w:color="auto"/>
              </w:divBdr>
            </w:div>
            <w:div w:id="1656765070">
              <w:marLeft w:val="0"/>
              <w:marRight w:val="0"/>
              <w:marTop w:val="0"/>
              <w:marBottom w:val="0"/>
              <w:divBdr>
                <w:top w:val="none" w:sz="0" w:space="0" w:color="auto"/>
                <w:left w:val="none" w:sz="0" w:space="0" w:color="auto"/>
                <w:bottom w:val="none" w:sz="0" w:space="0" w:color="auto"/>
                <w:right w:val="none" w:sz="0" w:space="0" w:color="auto"/>
              </w:divBdr>
            </w:div>
          </w:divsChild>
        </w:div>
        <w:div w:id="1937201994">
          <w:marLeft w:val="0"/>
          <w:marRight w:val="0"/>
          <w:marTop w:val="0"/>
          <w:marBottom w:val="0"/>
          <w:divBdr>
            <w:top w:val="none" w:sz="0" w:space="0" w:color="auto"/>
            <w:left w:val="none" w:sz="0" w:space="0" w:color="auto"/>
            <w:bottom w:val="none" w:sz="0" w:space="0" w:color="auto"/>
            <w:right w:val="none" w:sz="0" w:space="0" w:color="auto"/>
          </w:divBdr>
          <w:divsChild>
            <w:div w:id="941687307">
              <w:marLeft w:val="0"/>
              <w:marRight w:val="0"/>
              <w:marTop w:val="0"/>
              <w:marBottom w:val="0"/>
              <w:divBdr>
                <w:top w:val="none" w:sz="0" w:space="0" w:color="auto"/>
                <w:left w:val="none" w:sz="0" w:space="0" w:color="auto"/>
                <w:bottom w:val="none" w:sz="0" w:space="0" w:color="auto"/>
                <w:right w:val="none" w:sz="0" w:space="0" w:color="auto"/>
              </w:divBdr>
            </w:div>
          </w:divsChild>
        </w:div>
        <w:div w:id="1982032661">
          <w:marLeft w:val="0"/>
          <w:marRight w:val="0"/>
          <w:marTop w:val="0"/>
          <w:marBottom w:val="0"/>
          <w:divBdr>
            <w:top w:val="none" w:sz="0" w:space="0" w:color="auto"/>
            <w:left w:val="none" w:sz="0" w:space="0" w:color="auto"/>
            <w:bottom w:val="none" w:sz="0" w:space="0" w:color="auto"/>
            <w:right w:val="none" w:sz="0" w:space="0" w:color="auto"/>
          </w:divBdr>
          <w:divsChild>
            <w:div w:id="1654989002">
              <w:marLeft w:val="0"/>
              <w:marRight w:val="0"/>
              <w:marTop w:val="0"/>
              <w:marBottom w:val="0"/>
              <w:divBdr>
                <w:top w:val="none" w:sz="0" w:space="0" w:color="auto"/>
                <w:left w:val="none" w:sz="0" w:space="0" w:color="auto"/>
                <w:bottom w:val="none" w:sz="0" w:space="0" w:color="auto"/>
                <w:right w:val="none" w:sz="0" w:space="0" w:color="auto"/>
              </w:divBdr>
            </w:div>
          </w:divsChild>
        </w:div>
        <w:div w:id="2011906056">
          <w:marLeft w:val="0"/>
          <w:marRight w:val="0"/>
          <w:marTop w:val="0"/>
          <w:marBottom w:val="0"/>
          <w:divBdr>
            <w:top w:val="none" w:sz="0" w:space="0" w:color="auto"/>
            <w:left w:val="none" w:sz="0" w:space="0" w:color="auto"/>
            <w:bottom w:val="none" w:sz="0" w:space="0" w:color="auto"/>
            <w:right w:val="none" w:sz="0" w:space="0" w:color="auto"/>
          </w:divBdr>
          <w:divsChild>
            <w:div w:id="335546722">
              <w:marLeft w:val="0"/>
              <w:marRight w:val="0"/>
              <w:marTop w:val="0"/>
              <w:marBottom w:val="0"/>
              <w:divBdr>
                <w:top w:val="none" w:sz="0" w:space="0" w:color="auto"/>
                <w:left w:val="none" w:sz="0" w:space="0" w:color="auto"/>
                <w:bottom w:val="none" w:sz="0" w:space="0" w:color="auto"/>
                <w:right w:val="none" w:sz="0" w:space="0" w:color="auto"/>
              </w:divBdr>
            </w:div>
          </w:divsChild>
        </w:div>
        <w:div w:id="2099673115">
          <w:marLeft w:val="0"/>
          <w:marRight w:val="0"/>
          <w:marTop w:val="0"/>
          <w:marBottom w:val="0"/>
          <w:divBdr>
            <w:top w:val="none" w:sz="0" w:space="0" w:color="auto"/>
            <w:left w:val="none" w:sz="0" w:space="0" w:color="auto"/>
            <w:bottom w:val="none" w:sz="0" w:space="0" w:color="auto"/>
            <w:right w:val="none" w:sz="0" w:space="0" w:color="auto"/>
          </w:divBdr>
        </w:div>
        <w:div w:id="2134668435">
          <w:marLeft w:val="0"/>
          <w:marRight w:val="0"/>
          <w:marTop w:val="0"/>
          <w:marBottom w:val="0"/>
          <w:divBdr>
            <w:top w:val="none" w:sz="0" w:space="0" w:color="auto"/>
            <w:left w:val="none" w:sz="0" w:space="0" w:color="auto"/>
            <w:bottom w:val="none" w:sz="0" w:space="0" w:color="auto"/>
            <w:right w:val="none" w:sz="0" w:space="0" w:color="auto"/>
          </w:divBdr>
        </w:div>
      </w:divsChild>
    </w:div>
    <w:div w:id="483396230">
      <w:bodyDiv w:val="1"/>
      <w:marLeft w:val="0"/>
      <w:marRight w:val="0"/>
      <w:marTop w:val="0"/>
      <w:marBottom w:val="0"/>
      <w:divBdr>
        <w:top w:val="none" w:sz="0" w:space="0" w:color="auto"/>
        <w:left w:val="none" w:sz="0" w:space="0" w:color="auto"/>
        <w:bottom w:val="none" w:sz="0" w:space="0" w:color="auto"/>
        <w:right w:val="none" w:sz="0" w:space="0" w:color="auto"/>
      </w:divBdr>
    </w:div>
    <w:div w:id="565385073">
      <w:bodyDiv w:val="1"/>
      <w:marLeft w:val="0"/>
      <w:marRight w:val="0"/>
      <w:marTop w:val="0"/>
      <w:marBottom w:val="0"/>
      <w:divBdr>
        <w:top w:val="none" w:sz="0" w:space="0" w:color="auto"/>
        <w:left w:val="none" w:sz="0" w:space="0" w:color="auto"/>
        <w:bottom w:val="none" w:sz="0" w:space="0" w:color="auto"/>
        <w:right w:val="none" w:sz="0" w:space="0" w:color="auto"/>
      </w:divBdr>
      <w:divsChild>
        <w:div w:id="137308713">
          <w:marLeft w:val="0"/>
          <w:marRight w:val="0"/>
          <w:marTop w:val="0"/>
          <w:marBottom w:val="0"/>
          <w:divBdr>
            <w:top w:val="none" w:sz="0" w:space="0" w:color="auto"/>
            <w:left w:val="none" w:sz="0" w:space="0" w:color="auto"/>
            <w:bottom w:val="none" w:sz="0" w:space="0" w:color="auto"/>
            <w:right w:val="none" w:sz="0" w:space="0" w:color="auto"/>
          </w:divBdr>
        </w:div>
        <w:div w:id="217284235">
          <w:marLeft w:val="0"/>
          <w:marRight w:val="0"/>
          <w:marTop w:val="0"/>
          <w:marBottom w:val="0"/>
          <w:divBdr>
            <w:top w:val="none" w:sz="0" w:space="0" w:color="auto"/>
            <w:left w:val="none" w:sz="0" w:space="0" w:color="auto"/>
            <w:bottom w:val="none" w:sz="0" w:space="0" w:color="auto"/>
            <w:right w:val="none" w:sz="0" w:space="0" w:color="auto"/>
          </w:divBdr>
        </w:div>
        <w:div w:id="355352855">
          <w:marLeft w:val="0"/>
          <w:marRight w:val="0"/>
          <w:marTop w:val="0"/>
          <w:marBottom w:val="0"/>
          <w:divBdr>
            <w:top w:val="none" w:sz="0" w:space="0" w:color="auto"/>
            <w:left w:val="none" w:sz="0" w:space="0" w:color="auto"/>
            <w:bottom w:val="none" w:sz="0" w:space="0" w:color="auto"/>
            <w:right w:val="none" w:sz="0" w:space="0" w:color="auto"/>
          </w:divBdr>
        </w:div>
        <w:div w:id="817381560">
          <w:marLeft w:val="0"/>
          <w:marRight w:val="0"/>
          <w:marTop w:val="0"/>
          <w:marBottom w:val="0"/>
          <w:divBdr>
            <w:top w:val="none" w:sz="0" w:space="0" w:color="auto"/>
            <w:left w:val="none" w:sz="0" w:space="0" w:color="auto"/>
            <w:bottom w:val="none" w:sz="0" w:space="0" w:color="auto"/>
            <w:right w:val="none" w:sz="0" w:space="0" w:color="auto"/>
          </w:divBdr>
          <w:divsChild>
            <w:div w:id="897940300">
              <w:marLeft w:val="0"/>
              <w:marRight w:val="0"/>
              <w:marTop w:val="0"/>
              <w:marBottom w:val="0"/>
              <w:divBdr>
                <w:top w:val="none" w:sz="0" w:space="0" w:color="auto"/>
                <w:left w:val="none" w:sz="0" w:space="0" w:color="auto"/>
                <w:bottom w:val="none" w:sz="0" w:space="0" w:color="auto"/>
                <w:right w:val="none" w:sz="0" w:space="0" w:color="auto"/>
              </w:divBdr>
            </w:div>
          </w:divsChild>
        </w:div>
        <w:div w:id="828448482">
          <w:marLeft w:val="0"/>
          <w:marRight w:val="0"/>
          <w:marTop w:val="0"/>
          <w:marBottom w:val="0"/>
          <w:divBdr>
            <w:top w:val="none" w:sz="0" w:space="0" w:color="auto"/>
            <w:left w:val="none" w:sz="0" w:space="0" w:color="auto"/>
            <w:bottom w:val="none" w:sz="0" w:space="0" w:color="auto"/>
            <w:right w:val="none" w:sz="0" w:space="0" w:color="auto"/>
          </w:divBdr>
          <w:divsChild>
            <w:div w:id="566569985">
              <w:marLeft w:val="0"/>
              <w:marRight w:val="0"/>
              <w:marTop w:val="0"/>
              <w:marBottom w:val="0"/>
              <w:divBdr>
                <w:top w:val="none" w:sz="0" w:space="0" w:color="auto"/>
                <w:left w:val="none" w:sz="0" w:space="0" w:color="auto"/>
                <w:bottom w:val="none" w:sz="0" w:space="0" w:color="auto"/>
                <w:right w:val="none" w:sz="0" w:space="0" w:color="auto"/>
              </w:divBdr>
            </w:div>
          </w:divsChild>
        </w:div>
        <w:div w:id="854610728">
          <w:marLeft w:val="0"/>
          <w:marRight w:val="0"/>
          <w:marTop w:val="0"/>
          <w:marBottom w:val="0"/>
          <w:divBdr>
            <w:top w:val="none" w:sz="0" w:space="0" w:color="auto"/>
            <w:left w:val="none" w:sz="0" w:space="0" w:color="auto"/>
            <w:bottom w:val="none" w:sz="0" w:space="0" w:color="auto"/>
            <w:right w:val="none" w:sz="0" w:space="0" w:color="auto"/>
          </w:divBdr>
        </w:div>
        <w:div w:id="1077674655">
          <w:marLeft w:val="0"/>
          <w:marRight w:val="0"/>
          <w:marTop w:val="0"/>
          <w:marBottom w:val="0"/>
          <w:divBdr>
            <w:top w:val="none" w:sz="0" w:space="0" w:color="auto"/>
            <w:left w:val="none" w:sz="0" w:space="0" w:color="auto"/>
            <w:bottom w:val="none" w:sz="0" w:space="0" w:color="auto"/>
            <w:right w:val="none" w:sz="0" w:space="0" w:color="auto"/>
          </w:divBdr>
        </w:div>
        <w:div w:id="1180051264">
          <w:marLeft w:val="0"/>
          <w:marRight w:val="0"/>
          <w:marTop w:val="0"/>
          <w:marBottom w:val="0"/>
          <w:divBdr>
            <w:top w:val="none" w:sz="0" w:space="0" w:color="auto"/>
            <w:left w:val="none" w:sz="0" w:space="0" w:color="auto"/>
            <w:bottom w:val="none" w:sz="0" w:space="0" w:color="auto"/>
            <w:right w:val="none" w:sz="0" w:space="0" w:color="auto"/>
          </w:divBdr>
        </w:div>
        <w:div w:id="1181310623">
          <w:marLeft w:val="0"/>
          <w:marRight w:val="0"/>
          <w:marTop w:val="0"/>
          <w:marBottom w:val="0"/>
          <w:divBdr>
            <w:top w:val="none" w:sz="0" w:space="0" w:color="auto"/>
            <w:left w:val="none" w:sz="0" w:space="0" w:color="auto"/>
            <w:bottom w:val="none" w:sz="0" w:space="0" w:color="auto"/>
            <w:right w:val="none" w:sz="0" w:space="0" w:color="auto"/>
          </w:divBdr>
          <w:divsChild>
            <w:div w:id="1818523114">
              <w:marLeft w:val="0"/>
              <w:marRight w:val="0"/>
              <w:marTop w:val="0"/>
              <w:marBottom w:val="0"/>
              <w:divBdr>
                <w:top w:val="none" w:sz="0" w:space="0" w:color="auto"/>
                <w:left w:val="none" w:sz="0" w:space="0" w:color="auto"/>
                <w:bottom w:val="none" w:sz="0" w:space="0" w:color="auto"/>
                <w:right w:val="none" w:sz="0" w:space="0" w:color="auto"/>
              </w:divBdr>
            </w:div>
          </w:divsChild>
        </w:div>
        <w:div w:id="1437872978">
          <w:marLeft w:val="0"/>
          <w:marRight w:val="0"/>
          <w:marTop w:val="0"/>
          <w:marBottom w:val="0"/>
          <w:divBdr>
            <w:top w:val="none" w:sz="0" w:space="0" w:color="auto"/>
            <w:left w:val="none" w:sz="0" w:space="0" w:color="auto"/>
            <w:bottom w:val="none" w:sz="0" w:space="0" w:color="auto"/>
            <w:right w:val="none" w:sz="0" w:space="0" w:color="auto"/>
          </w:divBdr>
        </w:div>
        <w:div w:id="1538590630">
          <w:marLeft w:val="0"/>
          <w:marRight w:val="0"/>
          <w:marTop w:val="0"/>
          <w:marBottom w:val="0"/>
          <w:divBdr>
            <w:top w:val="none" w:sz="0" w:space="0" w:color="auto"/>
            <w:left w:val="none" w:sz="0" w:space="0" w:color="auto"/>
            <w:bottom w:val="none" w:sz="0" w:space="0" w:color="auto"/>
            <w:right w:val="none" w:sz="0" w:space="0" w:color="auto"/>
          </w:divBdr>
        </w:div>
        <w:div w:id="1675916697">
          <w:marLeft w:val="0"/>
          <w:marRight w:val="0"/>
          <w:marTop w:val="0"/>
          <w:marBottom w:val="0"/>
          <w:divBdr>
            <w:top w:val="none" w:sz="0" w:space="0" w:color="auto"/>
            <w:left w:val="none" w:sz="0" w:space="0" w:color="auto"/>
            <w:bottom w:val="none" w:sz="0" w:space="0" w:color="auto"/>
            <w:right w:val="none" w:sz="0" w:space="0" w:color="auto"/>
          </w:divBdr>
        </w:div>
        <w:div w:id="1713111936">
          <w:marLeft w:val="0"/>
          <w:marRight w:val="0"/>
          <w:marTop w:val="0"/>
          <w:marBottom w:val="0"/>
          <w:divBdr>
            <w:top w:val="none" w:sz="0" w:space="0" w:color="auto"/>
            <w:left w:val="none" w:sz="0" w:space="0" w:color="auto"/>
            <w:bottom w:val="none" w:sz="0" w:space="0" w:color="auto"/>
            <w:right w:val="none" w:sz="0" w:space="0" w:color="auto"/>
          </w:divBdr>
        </w:div>
        <w:div w:id="1746414615">
          <w:marLeft w:val="0"/>
          <w:marRight w:val="0"/>
          <w:marTop w:val="0"/>
          <w:marBottom w:val="0"/>
          <w:divBdr>
            <w:top w:val="none" w:sz="0" w:space="0" w:color="auto"/>
            <w:left w:val="none" w:sz="0" w:space="0" w:color="auto"/>
            <w:bottom w:val="none" w:sz="0" w:space="0" w:color="auto"/>
            <w:right w:val="none" w:sz="0" w:space="0" w:color="auto"/>
          </w:divBdr>
          <w:divsChild>
            <w:div w:id="2054579767">
              <w:marLeft w:val="0"/>
              <w:marRight w:val="0"/>
              <w:marTop w:val="0"/>
              <w:marBottom w:val="0"/>
              <w:divBdr>
                <w:top w:val="none" w:sz="0" w:space="0" w:color="auto"/>
                <w:left w:val="none" w:sz="0" w:space="0" w:color="auto"/>
                <w:bottom w:val="none" w:sz="0" w:space="0" w:color="auto"/>
                <w:right w:val="none" w:sz="0" w:space="0" w:color="auto"/>
              </w:divBdr>
            </w:div>
          </w:divsChild>
        </w:div>
        <w:div w:id="1754088454">
          <w:marLeft w:val="0"/>
          <w:marRight w:val="0"/>
          <w:marTop w:val="0"/>
          <w:marBottom w:val="0"/>
          <w:divBdr>
            <w:top w:val="none" w:sz="0" w:space="0" w:color="auto"/>
            <w:left w:val="none" w:sz="0" w:space="0" w:color="auto"/>
            <w:bottom w:val="none" w:sz="0" w:space="0" w:color="auto"/>
            <w:right w:val="none" w:sz="0" w:space="0" w:color="auto"/>
          </w:divBdr>
        </w:div>
        <w:div w:id="1955791631">
          <w:marLeft w:val="0"/>
          <w:marRight w:val="0"/>
          <w:marTop w:val="0"/>
          <w:marBottom w:val="0"/>
          <w:divBdr>
            <w:top w:val="none" w:sz="0" w:space="0" w:color="auto"/>
            <w:left w:val="none" w:sz="0" w:space="0" w:color="auto"/>
            <w:bottom w:val="none" w:sz="0" w:space="0" w:color="auto"/>
            <w:right w:val="none" w:sz="0" w:space="0" w:color="auto"/>
          </w:divBdr>
        </w:div>
        <w:div w:id="1956520595">
          <w:marLeft w:val="0"/>
          <w:marRight w:val="0"/>
          <w:marTop w:val="0"/>
          <w:marBottom w:val="0"/>
          <w:divBdr>
            <w:top w:val="none" w:sz="0" w:space="0" w:color="auto"/>
            <w:left w:val="none" w:sz="0" w:space="0" w:color="auto"/>
            <w:bottom w:val="none" w:sz="0" w:space="0" w:color="auto"/>
            <w:right w:val="none" w:sz="0" w:space="0" w:color="auto"/>
          </w:divBdr>
          <w:divsChild>
            <w:div w:id="773671574">
              <w:marLeft w:val="0"/>
              <w:marRight w:val="0"/>
              <w:marTop w:val="0"/>
              <w:marBottom w:val="0"/>
              <w:divBdr>
                <w:top w:val="none" w:sz="0" w:space="0" w:color="auto"/>
                <w:left w:val="none" w:sz="0" w:space="0" w:color="auto"/>
                <w:bottom w:val="none" w:sz="0" w:space="0" w:color="auto"/>
                <w:right w:val="none" w:sz="0" w:space="0" w:color="auto"/>
              </w:divBdr>
            </w:div>
          </w:divsChild>
        </w:div>
        <w:div w:id="1971126506">
          <w:marLeft w:val="0"/>
          <w:marRight w:val="0"/>
          <w:marTop w:val="0"/>
          <w:marBottom w:val="0"/>
          <w:divBdr>
            <w:top w:val="none" w:sz="0" w:space="0" w:color="auto"/>
            <w:left w:val="none" w:sz="0" w:space="0" w:color="auto"/>
            <w:bottom w:val="none" w:sz="0" w:space="0" w:color="auto"/>
            <w:right w:val="none" w:sz="0" w:space="0" w:color="auto"/>
          </w:divBdr>
          <w:divsChild>
            <w:div w:id="264504103">
              <w:marLeft w:val="0"/>
              <w:marRight w:val="0"/>
              <w:marTop w:val="0"/>
              <w:marBottom w:val="0"/>
              <w:divBdr>
                <w:top w:val="none" w:sz="0" w:space="0" w:color="auto"/>
                <w:left w:val="none" w:sz="0" w:space="0" w:color="auto"/>
                <w:bottom w:val="none" w:sz="0" w:space="0" w:color="auto"/>
                <w:right w:val="none" w:sz="0" w:space="0" w:color="auto"/>
              </w:divBdr>
            </w:div>
          </w:divsChild>
        </w:div>
        <w:div w:id="2102484272">
          <w:marLeft w:val="0"/>
          <w:marRight w:val="0"/>
          <w:marTop w:val="0"/>
          <w:marBottom w:val="0"/>
          <w:divBdr>
            <w:top w:val="none" w:sz="0" w:space="0" w:color="auto"/>
            <w:left w:val="none" w:sz="0" w:space="0" w:color="auto"/>
            <w:bottom w:val="none" w:sz="0" w:space="0" w:color="auto"/>
            <w:right w:val="none" w:sz="0" w:space="0" w:color="auto"/>
          </w:divBdr>
          <w:divsChild>
            <w:div w:id="1093624962">
              <w:marLeft w:val="0"/>
              <w:marRight w:val="0"/>
              <w:marTop w:val="0"/>
              <w:marBottom w:val="0"/>
              <w:divBdr>
                <w:top w:val="none" w:sz="0" w:space="0" w:color="auto"/>
                <w:left w:val="none" w:sz="0" w:space="0" w:color="auto"/>
                <w:bottom w:val="none" w:sz="0" w:space="0" w:color="auto"/>
                <w:right w:val="none" w:sz="0" w:space="0" w:color="auto"/>
              </w:divBdr>
            </w:div>
          </w:divsChild>
        </w:div>
        <w:div w:id="2144036252">
          <w:marLeft w:val="0"/>
          <w:marRight w:val="0"/>
          <w:marTop w:val="0"/>
          <w:marBottom w:val="0"/>
          <w:divBdr>
            <w:top w:val="none" w:sz="0" w:space="0" w:color="auto"/>
            <w:left w:val="none" w:sz="0" w:space="0" w:color="auto"/>
            <w:bottom w:val="none" w:sz="0" w:space="0" w:color="auto"/>
            <w:right w:val="none" w:sz="0" w:space="0" w:color="auto"/>
          </w:divBdr>
        </w:div>
      </w:divsChild>
    </w:div>
    <w:div w:id="703292780">
      <w:bodyDiv w:val="1"/>
      <w:marLeft w:val="0"/>
      <w:marRight w:val="0"/>
      <w:marTop w:val="0"/>
      <w:marBottom w:val="0"/>
      <w:divBdr>
        <w:top w:val="none" w:sz="0" w:space="0" w:color="auto"/>
        <w:left w:val="none" w:sz="0" w:space="0" w:color="auto"/>
        <w:bottom w:val="none" w:sz="0" w:space="0" w:color="auto"/>
        <w:right w:val="none" w:sz="0" w:space="0" w:color="auto"/>
      </w:divBdr>
      <w:divsChild>
        <w:div w:id="739064997">
          <w:marLeft w:val="0"/>
          <w:marRight w:val="0"/>
          <w:marTop w:val="0"/>
          <w:marBottom w:val="0"/>
          <w:divBdr>
            <w:top w:val="none" w:sz="0" w:space="0" w:color="auto"/>
            <w:left w:val="none" w:sz="0" w:space="0" w:color="auto"/>
            <w:bottom w:val="none" w:sz="0" w:space="0" w:color="auto"/>
            <w:right w:val="none" w:sz="0" w:space="0" w:color="auto"/>
          </w:divBdr>
          <w:divsChild>
            <w:div w:id="146365016">
              <w:marLeft w:val="0"/>
              <w:marRight w:val="0"/>
              <w:marTop w:val="0"/>
              <w:marBottom w:val="0"/>
              <w:divBdr>
                <w:top w:val="none" w:sz="0" w:space="0" w:color="auto"/>
                <w:left w:val="none" w:sz="0" w:space="0" w:color="auto"/>
                <w:bottom w:val="none" w:sz="0" w:space="0" w:color="auto"/>
                <w:right w:val="none" w:sz="0" w:space="0" w:color="auto"/>
              </w:divBdr>
              <w:divsChild>
                <w:div w:id="1714496434">
                  <w:marLeft w:val="0"/>
                  <w:marRight w:val="0"/>
                  <w:marTop w:val="0"/>
                  <w:marBottom w:val="0"/>
                  <w:divBdr>
                    <w:top w:val="none" w:sz="0" w:space="0" w:color="auto"/>
                    <w:left w:val="none" w:sz="0" w:space="0" w:color="auto"/>
                    <w:bottom w:val="none" w:sz="0" w:space="0" w:color="auto"/>
                    <w:right w:val="none" w:sz="0" w:space="0" w:color="auto"/>
                  </w:divBdr>
                </w:div>
              </w:divsChild>
            </w:div>
            <w:div w:id="159780013">
              <w:marLeft w:val="0"/>
              <w:marRight w:val="0"/>
              <w:marTop w:val="0"/>
              <w:marBottom w:val="0"/>
              <w:divBdr>
                <w:top w:val="none" w:sz="0" w:space="0" w:color="auto"/>
                <w:left w:val="none" w:sz="0" w:space="0" w:color="auto"/>
                <w:bottom w:val="none" w:sz="0" w:space="0" w:color="auto"/>
                <w:right w:val="none" w:sz="0" w:space="0" w:color="auto"/>
              </w:divBdr>
              <w:divsChild>
                <w:div w:id="146753404">
                  <w:marLeft w:val="0"/>
                  <w:marRight w:val="0"/>
                  <w:marTop w:val="0"/>
                  <w:marBottom w:val="0"/>
                  <w:divBdr>
                    <w:top w:val="none" w:sz="0" w:space="0" w:color="auto"/>
                    <w:left w:val="none" w:sz="0" w:space="0" w:color="auto"/>
                    <w:bottom w:val="none" w:sz="0" w:space="0" w:color="auto"/>
                    <w:right w:val="none" w:sz="0" w:space="0" w:color="auto"/>
                  </w:divBdr>
                </w:div>
              </w:divsChild>
            </w:div>
            <w:div w:id="197280492">
              <w:marLeft w:val="0"/>
              <w:marRight w:val="0"/>
              <w:marTop w:val="0"/>
              <w:marBottom w:val="0"/>
              <w:divBdr>
                <w:top w:val="none" w:sz="0" w:space="0" w:color="auto"/>
                <w:left w:val="none" w:sz="0" w:space="0" w:color="auto"/>
                <w:bottom w:val="none" w:sz="0" w:space="0" w:color="auto"/>
                <w:right w:val="none" w:sz="0" w:space="0" w:color="auto"/>
              </w:divBdr>
            </w:div>
            <w:div w:id="320237357">
              <w:marLeft w:val="0"/>
              <w:marRight w:val="0"/>
              <w:marTop w:val="0"/>
              <w:marBottom w:val="0"/>
              <w:divBdr>
                <w:top w:val="none" w:sz="0" w:space="0" w:color="auto"/>
                <w:left w:val="none" w:sz="0" w:space="0" w:color="auto"/>
                <w:bottom w:val="none" w:sz="0" w:space="0" w:color="auto"/>
                <w:right w:val="none" w:sz="0" w:space="0" w:color="auto"/>
              </w:divBdr>
              <w:divsChild>
                <w:div w:id="1486119119">
                  <w:marLeft w:val="0"/>
                  <w:marRight w:val="0"/>
                  <w:marTop w:val="0"/>
                  <w:marBottom w:val="0"/>
                  <w:divBdr>
                    <w:top w:val="none" w:sz="0" w:space="0" w:color="auto"/>
                    <w:left w:val="none" w:sz="0" w:space="0" w:color="auto"/>
                    <w:bottom w:val="none" w:sz="0" w:space="0" w:color="auto"/>
                    <w:right w:val="none" w:sz="0" w:space="0" w:color="auto"/>
                  </w:divBdr>
                </w:div>
              </w:divsChild>
            </w:div>
            <w:div w:id="664624211">
              <w:marLeft w:val="0"/>
              <w:marRight w:val="0"/>
              <w:marTop w:val="0"/>
              <w:marBottom w:val="0"/>
              <w:divBdr>
                <w:top w:val="none" w:sz="0" w:space="0" w:color="auto"/>
                <w:left w:val="none" w:sz="0" w:space="0" w:color="auto"/>
                <w:bottom w:val="none" w:sz="0" w:space="0" w:color="auto"/>
                <w:right w:val="none" w:sz="0" w:space="0" w:color="auto"/>
              </w:divBdr>
            </w:div>
            <w:div w:id="743450192">
              <w:marLeft w:val="0"/>
              <w:marRight w:val="0"/>
              <w:marTop w:val="0"/>
              <w:marBottom w:val="0"/>
              <w:divBdr>
                <w:top w:val="none" w:sz="0" w:space="0" w:color="auto"/>
                <w:left w:val="none" w:sz="0" w:space="0" w:color="auto"/>
                <w:bottom w:val="none" w:sz="0" w:space="0" w:color="auto"/>
                <w:right w:val="none" w:sz="0" w:space="0" w:color="auto"/>
              </w:divBdr>
            </w:div>
            <w:div w:id="785151407">
              <w:marLeft w:val="0"/>
              <w:marRight w:val="0"/>
              <w:marTop w:val="0"/>
              <w:marBottom w:val="0"/>
              <w:divBdr>
                <w:top w:val="none" w:sz="0" w:space="0" w:color="auto"/>
                <w:left w:val="none" w:sz="0" w:space="0" w:color="auto"/>
                <w:bottom w:val="none" w:sz="0" w:space="0" w:color="auto"/>
                <w:right w:val="none" w:sz="0" w:space="0" w:color="auto"/>
              </w:divBdr>
              <w:divsChild>
                <w:div w:id="2062709686">
                  <w:marLeft w:val="0"/>
                  <w:marRight w:val="0"/>
                  <w:marTop w:val="0"/>
                  <w:marBottom w:val="0"/>
                  <w:divBdr>
                    <w:top w:val="none" w:sz="0" w:space="0" w:color="auto"/>
                    <w:left w:val="none" w:sz="0" w:space="0" w:color="auto"/>
                    <w:bottom w:val="none" w:sz="0" w:space="0" w:color="auto"/>
                    <w:right w:val="none" w:sz="0" w:space="0" w:color="auto"/>
                  </w:divBdr>
                </w:div>
              </w:divsChild>
            </w:div>
            <w:div w:id="806779853">
              <w:marLeft w:val="0"/>
              <w:marRight w:val="0"/>
              <w:marTop w:val="0"/>
              <w:marBottom w:val="0"/>
              <w:divBdr>
                <w:top w:val="none" w:sz="0" w:space="0" w:color="auto"/>
                <w:left w:val="none" w:sz="0" w:space="0" w:color="auto"/>
                <w:bottom w:val="none" w:sz="0" w:space="0" w:color="auto"/>
                <w:right w:val="none" w:sz="0" w:space="0" w:color="auto"/>
              </w:divBdr>
              <w:divsChild>
                <w:div w:id="1046565164">
                  <w:marLeft w:val="0"/>
                  <w:marRight w:val="0"/>
                  <w:marTop w:val="0"/>
                  <w:marBottom w:val="0"/>
                  <w:divBdr>
                    <w:top w:val="none" w:sz="0" w:space="0" w:color="auto"/>
                    <w:left w:val="none" w:sz="0" w:space="0" w:color="auto"/>
                    <w:bottom w:val="none" w:sz="0" w:space="0" w:color="auto"/>
                    <w:right w:val="none" w:sz="0" w:space="0" w:color="auto"/>
                  </w:divBdr>
                </w:div>
              </w:divsChild>
            </w:div>
            <w:div w:id="819351289">
              <w:marLeft w:val="0"/>
              <w:marRight w:val="0"/>
              <w:marTop w:val="0"/>
              <w:marBottom w:val="0"/>
              <w:divBdr>
                <w:top w:val="none" w:sz="0" w:space="0" w:color="auto"/>
                <w:left w:val="none" w:sz="0" w:space="0" w:color="auto"/>
                <w:bottom w:val="none" w:sz="0" w:space="0" w:color="auto"/>
                <w:right w:val="none" w:sz="0" w:space="0" w:color="auto"/>
              </w:divBdr>
            </w:div>
            <w:div w:id="883172507">
              <w:marLeft w:val="0"/>
              <w:marRight w:val="0"/>
              <w:marTop w:val="0"/>
              <w:marBottom w:val="0"/>
              <w:divBdr>
                <w:top w:val="none" w:sz="0" w:space="0" w:color="auto"/>
                <w:left w:val="none" w:sz="0" w:space="0" w:color="auto"/>
                <w:bottom w:val="none" w:sz="0" w:space="0" w:color="auto"/>
                <w:right w:val="none" w:sz="0" w:space="0" w:color="auto"/>
              </w:divBdr>
            </w:div>
            <w:div w:id="1162428056">
              <w:marLeft w:val="0"/>
              <w:marRight w:val="0"/>
              <w:marTop w:val="0"/>
              <w:marBottom w:val="0"/>
              <w:divBdr>
                <w:top w:val="none" w:sz="0" w:space="0" w:color="auto"/>
                <w:left w:val="none" w:sz="0" w:space="0" w:color="auto"/>
                <w:bottom w:val="none" w:sz="0" w:space="0" w:color="auto"/>
                <w:right w:val="none" w:sz="0" w:space="0" w:color="auto"/>
              </w:divBdr>
            </w:div>
            <w:div w:id="1198009558">
              <w:marLeft w:val="0"/>
              <w:marRight w:val="0"/>
              <w:marTop w:val="0"/>
              <w:marBottom w:val="0"/>
              <w:divBdr>
                <w:top w:val="none" w:sz="0" w:space="0" w:color="auto"/>
                <w:left w:val="none" w:sz="0" w:space="0" w:color="auto"/>
                <w:bottom w:val="none" w:sz="0" w:space="0" w:color="auto"/>
                <w:right w:val="none" w:sz="0" w:space="0" w:color="auto"/>
              </w:divBdr>
            </w:div>
            <w:div w:id="1240401872">
              <w:marLeft w:val="0"/>
              <w:marRight w:val="0"/>
              <w:marTop w:val="0"/>
              <w:marBottom w:val="0"/>
              <w:divBdr>
                <w:top w:val="none" w:sz="0" w:space="0" w:color="auto"/>
                <w:left w:val="none" w:sz="0" w:space="0" w:color="auto"/>
                <w:bottom w:val="none" w:sz="0" w:space="0" w:color="auto"/>
                <w:right w:val="none" w:sz="0" w:space="0" w:color="auto"/>
              </w:divBdr>
            </w:div>
            <w:div w:id="1389762394">
              <w:marLeft w:val="0"/>
              <w:marRight w:val="0"/>
              <w:marTop w:val="0"/>
              <w:marBottom w:val="0"/>
              <w:divBdr>
                <w:top w:val="none" w:sz="0" w:space="0" w:color="auto"/>
                <w:left w:val="none" w:sz="0" w:space="0" w:color="auto"/>
                <w:bottom w:val="none" w:sz="0" w:space="0" w:color="auto"/>
                <w:right w:val="none" w:sz="0" w:space="0" w:color="auto"/>
              </w:divBdr>
              <w:divsChild>
                <w:div w:id="1027408561">
                  <w:marLeft w:val="0"/>
                  <w:marRight w:val="0"/>
                  <w:marTop w:val="0"/>
                  <w:marBottom w:val="0"/>
                  <w:divBdr>
                    <w:top w:val="none" w:sz="0" w:space="0" w:color="auto"/>
                    <w:left w:val="none" w:sz="0" w:space="0" w:color="auto"/>
                    <w:bottom w:val="none" w:sz="0" w:space="0" w:color="auto"/>
                    <w:right w:val="none" w:sz="0" w:space="0" w:color="auto"/>
                  </w:divBdr>
                </w:div>
              </w:divsChild>
            </w:div>
            <w:div w:id="1417903372">
              <w:marLeft w:val="0"/>
              <w:marRight w:val="0"/>
              <w:marTop w:val="0"/>
              <w:marBottom w:val="0"/>
              <w:divBdr>
                <w:top w:val="none" w:sz="0" w:space="0" w:color="auto"/>
                <w:left w:val="none" w:sz="0" w:space="0" w:color="auto"/>
                <w:bottom w:val="none" w:sz="0" w:space="0" w:color="auto"/>
                <w:right w:val="none" w:sz="0" w:space="0" w:color="auto"/>
              </w:divBdr>
            </w:div>
            <w:div w:id="1436365290">
              <w:marLeft w:val="0"/>
              <w:marRight w:val="0"/>
              <w:marTop w:val="0"/>
              <w:marBottom w:val="0"/>
              <w:divBdr>
                <w:top w:val="none" w:sz="0" w:space="0" w:color="auto"/>
                <w:left w:val="none" w:sz="0" w:space="0" w:color="auto"/>
                <w:bottom w:val="none" w:sz="0" w:space="0" w:color="auto"/>
                <w:right w:val="none" w:sz="0" w:space="0" w:color="auto"/>
              </w:divBdr>
            </w:div>
            <w:div w:id="1619872531">
              <w:marLeft w:val="0"/>
              <w:marRight w:val="0"/>
              <w:marTop w:val="0"/>
              <w:marBottom w:val="0"/>
              <w:divBdr>
                <w:top w:val="none" w:sz="0" w:space="0" w:color="auto"/>
                <w:left w:val="none" w:sz="0" w:space="0" w:color="auto"/>
                <w:bottom w:val="none" w:sz="0" w:space="0" w:color="auto"/>
                <w:right w:val="none" w:sz="0" w:space="0" w:color="auto"/>
              </w:divBdr>
            </w:div>
            <w:div w:id="1654063930">
              <w:marLeft w:val="0"/>
              <w:marRight w:val="0"/>
              <w:marTop w:val="0"/>
              <w:marBottom w:val="0"/>
              <w:divBdr>
                <w:top w:val="none" w:sz="0" w:space="0" w:color="auto"/>
                <w:left w:val="none" w:sz="0" w:space="0" w:color="auto"/>
                <w:bottom w:val="none" w:sz="0" w:space="0" w:color="auto"/>
                <w:right w:val="none" w:sz="0" w:space="0" w:color="auto"/>
              </w:divBdr>
              <w:divsChild>
                <w:div w:id="424806176">
                  <w:marLeft w:val="0"/>
                  <w:marRight w:val="0"/>
                  <w:marTop w:val="0"/>
                  <w:marBottom w:val="0"/>
                  <w:divBdr>
                    <w:top w:val="none" w:sz="0" w:space="0" w:color="auto"/>
                    <w:left w:val="none" w:sz="0" w:space="0" w:color="auto"/>
                    <w:bottom w:val="none" w:sz="0" w:space="0" w:color="auto"/>
                    <w:right w:val="none" w:sz="0" w:space="0" w:color="auto"/>
                  </w:divBdr>
                </w:div>
              </w:divsChild>
            </w:div>
            <w:div w:id="1658266114">
              <w:marLeft w:val="0"/>
              <w:marRight w:val="0"/>
              <w:marTop w:val="0"/>
              <w:marBottom w:val="0"/>
              <w:divBdr>
                <w:top w:val="none" w:sz="0" w:space="0" w:color="auto"/>
                <w:left w:val="none" w:sz="0" w:space="0" w:color="auto"/>
                <w:bottom w:val="none" w:sz="0" w:space="0" w:color="auto"/>
                <w:right w:val="none" w:sz="0" w:space="0" w:color="auto"/>
              </w:divBdr>
            </w:div>
            <w:div w:id="1702780376">
              <w:marLeft w:val="0"/>
              <w:marRight w:val="0"/>
              <w:marTop w:val="0"/>
              <w:marBottom w:val="0"/>
              <w:divBdr>
                <w:top w:val="none" w:sz="0" w:space="0" w:color="auto"/>
                <w:left w:val="none" w:sz="0" w:space="0" w:color="auto"/>
                <w:bottom w:val="none" w:sz="0" w:space="0" w:color="auto"/>
                <w:right w:val="none" w:sz="0" w:space="0" w:color="auto"/>
              </w:divBdr>
            </w:div>
            <w:div w:id="1803844074">
              <w:marLeft w:val="0"/>
              <w:marRight w:val="0"/>
              <w:marTop w:val="0"/>
              <w:marBottom w:val="0"/>
              <w:divBdr>
                <w:top w:val="none" w:sz="0" w:space="0" w:color="auto"/>
                <w:left w:val="none" w:sz="0" w:space="0" w:color="auto"/>
                <w:bottom w:val="none" w:sz="0" w:space="0" w:color="auto"/>
                <w:right w:val="none" w:sz="0" w:space="0" w:color="auto"/>
              </w:divBdr>
            </w:div>
            <w:div w:id="1810590178">
              <w:marLeft w:val="0"/>
              <w:marRight w:val="0"/>
              <w:marTop w:val="0"/>
              <w:marBottom w:val="0"/>
              <w:divBdr>
                <w:top w:val="none" w:sz="0" w:space="0" w:color="auto"/>
                <w:left w:val="none" w:sz="0" w:space="0" w:color="auto"/>
                <w:bottom w:val="none" w:sz="0" w:space="0" w:color="auto"/>
                <w:right w:val="none" w:sz="0" w:space="0" w:color="auto"/>
              </w:divBdr>
              <w:divsChild>
                <w:div w:id="2118720747">
                  <w:marLeft w:val="0"/>
                  <w:marRight w:val="0"/>
                  <w:marTop w:val="0"/>
                  <w:marBottom w:val="0"/>
                  <w:divBdr>
                    <w:top w:val="none" w:sz="0" w:space="0" w:color="auto"/>
                    <w:left w:val="none" w:sz="0" w:space="0" w:color="auto"/>
                    <w:bottom w:val="none" w:sz="0" w:space="0" w:color="auto"/>
                    <w:right w:val="none" w:sz="0" w:space="0" w:color="auto"/>
                  </w:divBdr>
                </w:div>
              </w:divsChild>
            </w:div>
            <w:div w:id="1894150779">
              <w:marLeft w:val="0"/>
              <w:marRight w:val="0"/>
              <w:marTop w:val="0"/>
              <w:marBottom w:val="0"/>
              <w:divBdr>
                <w:top w:val="none" w:sz="0" w:space="0" w:color="auto"/>
                <w:left w:val="none" w:sz="0" w:space="0" w:color="auto"/>
                <w:bottom w:val="none" w:sz="0" w:space="0" w:color="auto"/>
                <w:right w:val="none" w:sz="0" w:space="0" w:color="auto"/>
              </w:divBdr>
            </w:div>
            <w:div w:id="1939289377">
              <w:marLeft w:val="0"/>
              <w:marRight w:val="0"/>
              <w:marTop w:val="0"/>
              <w:marBottom w:val="0"/>
              <w:divBdr>
                <w:top w:val="none" w:sz="0" w:space="0" w:color="auto"/>
                <w:left w:val="none" w:sz="0" w:space="0" w:color="auto"/>
                <w:bottom w:val="none" w:sz="0" w:space="0" w:color="auto"/>
                <w:right w:val="none" w:sz="0" w:space="0" w:color="auto"/>
              </w:divBdr>
            </w:div>
            <w:div w:id="1957441915">
              <w:marLeft w:val="0"/>
              <w:marRight w:val="0"/>
              <w:marTop w:val="0"/>
              <w:marBottom w:val="0"/>
              <w:divBdr>
                <w:top w:val="none" w:sz="0" w:space="0" w:color="auto"/>
                <w:left w:val="none" w:sz="0" w:space="0" w:color="auto"/>
                <w:bottom w:val="none" w:sz="0" w:space="0" w:color="auto"/>
                <w:right w:val="none" w:sz="0" w:space="0" w:color="auto"/>
              </w:divBdr>
              <w:divsChild>
                <w:div w:id="17683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7150">
      <w:bodyDiv w:val="1"/>
      <w:marLeft w:val="0"/>
      <w:marRight w:val="0"/>
      <w:marTop w:val="0"/>
      <w:marBottom w:val="0"/>
      <w:divBdr>
        <w:top w:val="none" w:sz="0" w:space="0" w:color="auto"/>
        <w:left w:val="none" w:sz="0" w:space="0" w:color="auto"/>
        <w:bottom w:val="none" w:sz="0" w:space="0" w:color="auto"/>
        <w:right w:val="none" w:sz="0" w:space="0" w:color="auto"/>
      </w:divBdr>
    </w:div>
    <w:div w:id="738940581">
      <w:bodyDiv w:val="1"/>
      <w:marLeft w:val="0"/>
      <w:marRight w:val="0"/>
      <w:marTop w:val="0"/>
      <w:marBottom w:val="0"/>
      <w:divBdr>
        <w:top w:val="none" w:sz="0" w:space="0" w:color="auto"/>
        <w:left w:val="none" w:sz="0" w:space="0" w:color="auto"/>
        <w:bottom w:val="none" w:sz="0" w:space="0" w:color="auto"/>
        <w:right w:val="none" w:sz="0" w:space="0" w:color="auto"/>
      </w:divBdr>
    </w:div>
    <w:div w:id="947397102">
      <w:bodyDiv w:val="1"/>
      <w:marLeft w:val="0"/>
      <w:marRight w:val="0"/>
      <w:marTop w:val="0"/>
      <w:marBottom w:val="0"/>
      <w:divBdr>
        <w:top w:val="none" w:sz="0" w:space="0" w:color="auto"/>
        <w:left w:val="none" w:sz="0" w:space="0" w:color="auto"/>
        <w:bottom w:val="none" w:sz="0" w:space="0" w:color="auto"/>
        <w:right w:val="none" w:sz="0" w:space="0" w:color="auto"/>
      </w:divBdr>
    </w:div>
    <w:div w:id="1013528135">
      <w:bodyDiv w:val="1"/>
      <w:marLeft w:val="0"/>
      <w:marRight w:val="0"/>
      <w:marTop w:val="0"/>
      <w:marBottom w:val="0"/>
      <w:divBdr>
        <w:top w:val="none" w:sz="0" w:space="0" w:color="auto"/>
        <w:left w:val="none" w:sz="0" w:space="0" w:color="auto"/>
        <w:bottom w:val="none" w:sz="0" w:space="0" w:color="auto"/>
        <w:right w:val="none" w:sz="0" w:space="0" w:color="auto"/>
      </w:divBdr>
    </w:div>
    <w:div w:id="1154108508">
      <w:bodyDiv w:val="1"/>
      <w:marLeft w:val="0"/>
      <w:marRight w:val="0"/>
      <w:marTop w:val="0"/>
      <w:marBottom w:val="0"/>
      <w:divBdr>
        <w:top w:val="none" w:sz="0" w:space="0" w:color="auto"/>
        <w:left w:val="none" w:sz="0" w:space="0" w:color="auto"/>
        <w:bottom w:val="none" w:sz="0" w:space="0" w:color="auto"/>
        <w:right w:val="none" w:sz="0" w:space="0" w:color="auto"/>
      </w:divBdr>
    </w:div>
    <w:div w:id="1451704327">
      <w:bodyDiv w:val="1"/>
      <w:marLeft w:val="0"/>
      <w:marRight w:val="0"/>
      <w:marTop w:val="0"/>
      <w:marBottom w:val="0"/>
      <w:divBdr>
        <w:top w:val="none" w:sz="0" w:space="0" w:color="auto"/>
        <w:left w:val="none" w:sz="0" w:space="0" w:color="auto"/>
        <w:bottom w:val="none" w:sz="0" w:space="0" w:color="auto"/>
        <w:right w:val="none" w:sz="0" w:space="0" w:color="auto"/>
      </w:divBdr>
    </w:div>
    <w:div w:id="1491677274">
      <w:bodyDiv w:val="1"/>
      <w:marLeft w:val="0"/>
      <w:marRight w:val="0"/>
      <w:marTop w:val="0"/>
      <w:marBottom w:val="0"/>
      <w:divBdr>
        <w:top w:val="none" w:sz="0" w:space="0" w:color="auto"/>
        <w:left w:val="none" w:sz="0" w:space="0" w:color="auto"/>
        <w:bottom w:val="none" w:sz="0" w:space="0" w:color="auto"/>
        <w:right w:val="none" w:sz="0" w:space="0" w:color="auto"/>
      </w:divBdr>
    </w:div>
    <w:div w:id="1745420569">
      <w:bodyDiv w:val="1"/>
      <w:marLeft w:val="0"/>
      <w:marRight w:val="0"/>
      <w:marTop w:val="0"/>
      <w:marBottom w:val="0"/>
      <w:divBdr>
        <w:top w:val="none" w:sz="0" w:space="0" w:color="auto"/>
        <w:left w:val="none" w:sz="0" w:space="0" w:color="auto"/>
        <w:bottom w:val="none" w:sz="0" w:space="0" w:color="auto"/>
        <w:right w:val="none" w:sz="0" w:space="0" w:color="auto"/>
      </w:divBdr>
      <w:divsChild>
        <w:div w:id="161705733">
          <w:marLeft w:val="0"/>
          <w:marRight w:val="0"/>
          <w:marTop w:val="0"/>
          <w:marBottom w:val="0"/>
          <w:divBdr>
            <w:top w:val="none" w:sz="0" w:space="0" w:color="auto"/>
            <w:left w:val="none" w:sz="0" w:space="0" w:color="auto"/>
            <w:bottom w:val="none" w:sz="0" w:space="0" w:color="auto"/>
            <w:right w:val="none" w:sz="0" w:space="0" w:color="auto"/>
          </w:divBdr>
          <w:divsChild>
            <w:div w:id="1393963422">
              <w:marLeft w:val="0"/>
              <w:marRight w:val="0"/>
              <w:marTop w:val="0"/>
              <w:marBottom w:val="0"/>
              <w:divBdr>
                <w:top w:val="none" w:sz="0" w:space="0" w:color="auto"/>
                <w:left w:val="none" w:sz="0" w:space="0" w:color="auto"/>
                <w:bottom w:val="none" w:sz="0" w:space="0" w:color="auto"/>
                <w:right w:val="none" w:sz="0" w:space="0" w:color="auto"/>
              </w:divBdr>
            </w:div>
          </w:divsChild>
        </w:div>
        <w:div w:id="359935878">
          <w:marLeft w:val="0"/>
          <w:marRight w:val="0"/>
          <w:marTop w:val="0"/>
          <w:marBottom w:val="0"/>
          <w:divBdr>
            <w:top w:val="none" w:sz="0" w:space="0" w:color="auto"/>
            <w:left w:val="none" w:sz="0" w:space="0" w:color="auto"/>
            <w:bottom w:val="none" w:sz="0" w:space="0" w:color="auto"/>
            <w:right w:val="none" w:sz="0" w:space="0" w:color="auto"/>
          </w:divBdr>
          <w:divsChild>
            <w:div w:id="1730886691">
              <w:marLeft w:val="0"/>
              <w:marRight w:val="0"/>
              <w:marTop w:val="0"/>
              <w:marBottom w:val="0"/>
              <w:divBdr>
                <w:top w:val="none" w:sz="0" w:space="0" w:color="auto"/>
                <w:left w:val="none" w:sz="0" w:space="0" w:color="auto"/>
                <w:bottom w:val="none" w:sz="0" w:space="0" w:color="auto"/>
                <w:right w:val="none" w:sz="0" w:space="0" w:color="auto"/>
              </w:divBdr>
            </w:div>
          </w:divsChild>
        </w:div>
        <w:div w:id="376861555">
          <w:marLeft w:val="0"/>
          <w:marRight w:val="0"/>
          <w:marTop w:val="0"/>
          <w:marBottom w:val="0"/>
          <w:divBdr>
            <w:top w:val="none" w:sz="0" w:space="0" w:color="auto"/>
            <w:left w:val="none" w:sz="0" w:space="0" w:color="auto"/>
            <w:bottom w:val="none" w:sz="0" w:space="0" w:color="auto"/>
            <w:right w:val="none" w:sz="0" w:space="0" w:color="auto"/>
          </w:divBdr>
        </w:div>
        <w:div w:id="528176876">
          <w:marLeft w:val="0"/>
          <w:marRight w:val="0"/>
          <w:marTop w:val="0"/>
          <w:marBottom w:val="0"/>
          <w:divBdr>
            <w:top w:val="none" w:sz="0" w:space="0" w:color="auto"/>
            <w:left w:val="none" w:sz="0" w:space="0" w:color="auto"/>
            <w:bottom w:val="none" w:sz="0" w:space="0" w:color="auto"/>
            <w:right w:val="none" w:sz="0" w:space="0" w:color="auto"/>
          </w:divBdr>
          <w:divsChild>
            <w:div w:id="707492953">
              <w:marLeft w:val="0"/>
              <w:marRight w:val="0"/>
              <w:marTop w:val="0"/>
              <w:marBottom w:val="0"/>
              <w:divBdr>
                <w:top w:val="none" w:sz="0" w:space="0" w:color="auto"/>
                <w:left w:val="none" w:sz="0" w:space="0" w:color="auto"/>
                <w:bottom w:val="none" w:sz="0" w:space="0" w:color="auto"/>
                <w:right w:val="none" w:sz="0" w:space="0" w:color="auto"/>
              </w:divBdr>
            </w:div>
          </w:divsChild>
        </w:div>
        <w:div w:id="685445540">
          <w:marLeft w:val="0"/>
          <w:marRight w:val="0"/>
          <w:marTop w:val="0"/>
          <w:marBottom w:val="0"/>
          <w:divBdr>
            <w:top w:val="none" w:sz="0" w:space="0" w:color="auto"/>
            <w:left w:val="none" w:sz="0" w:space="0" w:color="auto"/>
            <w:bottom w:val="none" w:sz="0" w:space="0" w:color="auto"/>
            <w:right w:val="none" w:sz="0" w:space="0" w:color="auto"/>
          </w:divBdr>
        </w:div>
        <w:div w:id="800996238">
          <w:marLeft w:val="0"/>
          <w:marRight w:val="0"/>
          <w:marTop w:val="0"/>
          <w:marBottom w:val="0"/>
          <w:divBdr>
            <w:top w:val="none" w:sz="0" w:space="0" w:color="auto"/>
            <w:left w:val="none" w:sz="0" w:space="0" w:color="auto"/>
            <w:bottom w:val="none" w:sz="0" w:space="0" w:color="auto"/>
            <w:right w:val="none" w:sz="0" w:space="0" w:color="auto"/>
          </w:divBdr>
        </w:div>
        <w:div w:id="1045180412">
          <w:marLeft w:val="0"/>
          <w:marRight w:val="0"/>
          <w:marTop w:val="0"/>
          <w:marBottom w:val="0"/>
          <w:divBdr>
            <w:top w:val="none" w:sz="0" w:space="0" w:color="auto"/>
            <w:left w:val="none" w:sz="0" w:space="0" w:color="auto"/>
            <w:bottom w:val="none" w:sz="0" w:space="0" w:color="auto"/>
            <w:right w:val="none" w:sz="0" w:space="0" w:color="auto"/>
          </w:divBdr>
          <w:divsChild>
            <w:div w:id="1504589612">
              <w:marLeft w:val="0"/>
              <w:marRight w:val="0"/>
              <w:marTop w:val="0"/>
              <w:marBottom w:val="0"/>
              <w:divBdr>
                <w:top w:val="none" w:sz="0" w:space="0" w:color="auto"/>
                <w:left w:val="none" w:sz="0" w:space="0" w:color="auto"/>
                <w:bottom w:val="none" w:sz="0" w:space="0" w:color="auto"/>
                <w:right w:val="none" w:sz="0" w:space="0" w:color="auto"/>
              </w:divBdr>
            </w:div>
          </w:divsChild>
        </w:div>
        <w:div w:id="1074933450">
          <w:marLeft w:val="0"/>
          <w:marRight w:val="0"/>
          <w:marTop w:val="0"/>
          <w:marBottom w:val="0"/>
          <w:divBdr>
            <w:top w:val="none" w:sz="0" w:space="0" w:color="auto"/>
            <w:left w:val="none" w:sz="0" w:space="0" w:color="auto"/>
            <w:bottom w:val="none" w:sz="0" w:space="0" w:color="auto"/>
            <w:right w:val="none" w:sz="0" w:space="0" w:color="auto"/>
          </w:divBdr>
        </w:div>
        <w:div w:id="1226068005">
          <w:marLeft w:val="0"/>
          <w:marRight w:val="0"/>
          <w:marTop w:val="0"/>
          <w:marBottom w:val="0"/>
          <w:divBdr>
            <w:top w:val="none" w:sz="0" w:space="0" w:color="auto"/>
            <w:left w:val="none" w:sz="0" w:space="0" w:color="auto"/>
            <w:bottom w:val="none" w:sz="0" w:space="0" w:color="auto"/>
            <w:right w:val="none" w:sz="0" w:space="0" w:color="auto"/>
          </w:divBdr>
        </w:div>
        <w:div w:id="1231887057">
          <w:marLeft w:val="0"/>
          <w:marRight w:val="0"/>
          <w:marTop w:val="0"/>
          <w:marBottom w:val="0"/>
          <w:divBdr>
            <w:top w:val="none" w:sz="0" w:space="0" w:color="auto"/>
            <w:left w:val="none" w:sz="0" w:space="0" w:color="auto"/>
            <w:bottom w:val="none" w:sz="0" w:space="0" w:color="auto"/>
            <w:right w:val="none" w:sz="0" w:space="0" w:color="auto"/>
          </w:divBdr>
        </w:div>
        <w:div w:id="1524897142">
          <w:marLeft w:val="0"/>
          <w:marRight w:val="0"/>
          <w:marTop w:val="0"/>
          <w:marBottom w:val="0"/>
          <w:divBdr>
            <w:top w:val="none" w:sz="0" w:space="0" w:color="auto"/>
            <w:left w:val="none" w:sz="0" w:space="0" w:color="auto"/>
            <w:bottom w:val="none" w:sz="0" w:space="0" w:color="auto"/>
            <w:right w:val="none" w:sz="0" w:space="0" w:color="auto"/>
          </w:divBdr>
          <w:divsChild>
            <w:div w:id="1952710955">
              <w:marLeft w:val="0"/>
              <w:marRight w:val="0"/>
              <w:marTop w:val="0"/>
              <w:marBottom w:val="0"/>
              <w:divBdr>
                <w:top w:val="none" w:sz="0" w:space="0" w:color="auto"/>
                <w:left w:val="none" w:sz="0" w:space="0" w:color="auto"/>
                <w:bottom w:val="none" w:sz="0" w:space="0" w:color="auto"/>
                <w:right w:val="none" w:sz="0" w:space="0" w:color="auto"/>
              </w:divBdr>
            </w:div>
          </w:divsChild>
        </w:div>
        <w:div w:id="1594051739">
          <w:marLeft w:val="0"/>
          <w:marRight w:val="0"/>
          <w:marTop w:val="0"/>
          <w:marBottom w:val="0"/>
          <w:divBdr>
            <w:top w:val="none" w:sz="0" w:space="0" w:color="auto"/>
            <w:left w:val="none" w:sz="0" w:space="0" w:color="auto"/>
            <w:bottom w:val="none" w:sz="0" w:space="0" w:color="auto"/>
            <w:right w:val="none" w:sz="0" w:space="0" w:color="auto"/>
          </w:divBdr>
          <w:divsChild>
            <w:div w:id="1553617821">
              <w:marLeft w:val="0"/>
              <w:marRight w:val="0"/>
              <w:marTop w:val="0"/>
              <w:marBottom w:val="0"/>
              <w:divBdr>
                <w:top w:val="none" w:sz="0" w:space="0" w:color="auto"/>
                <w:left w:val="none" w:sz="0" w:space="0" w:color="auto"/>
                <w:bottom w:val="none" w:sz="0" w:space="0" w:color="auto"/>
                <w:right w:val="none" w:sz="0" w:space="0" w:color="auto"/>
              </w:divBdr>
            </w:div>
          </w:divsChild>
        </w:div>
        <w:div w:id="1612131879">
          <w:marLeft w:val="0"/>
          <w:marRight w:val="0"/>
          <w:marTop w:val="0"/>
          <w:marBottom w:val="0"/>
          <w:divBdr>
            <w:top w:val="none" w:sz="0" w:space="0" w:color="auto"/>
            <w:left w:val="none" w:sz="0" w:space="0" w:color="auto"/>
            <w:bottom w:val="none" w:sz="0" w:space="0" w:color="auto"/>
            <w:right w:val="none" w:sz="0" w:space="0" w:color="auto"/>
          </w:divBdr>
          <w:divsChild>
            <w:div w:id="772163271">
              <w:marLeft w:val="0"/>
              <w:marRight w:val="0"/>
              <w:marTop w:val="0"/>
              <w:marBottom w:val="0"/>
              <w:divBdr>
                <w:top w:val="none" w:sz="0" w:space="0" w:color="auto"/>
                <w:left w:val="none" w:sz="0" w:space="0" w:color="auto"/>
                <w:bottom w:val="none" w:sz="0" w:space="0" w:color="auto"/>
                <w:right w:val="none" w:sz="0" w:space="0" w:color="auto"/>
              </w:divBdr>
            </w:div>
          </w:divsChild>
        </w:div>
        <w:div w:id="1651400480">
          <w:marLeft w:val="0"/>
          <w:marRight w:val="0"/>
          <w:marTop w:val="0"/>
          <w:marBottom w:val="0"/>
          <w:divBdr>
            <w:top w:val="none" w:sz="0" w:space="0" w:color="auto"/>
            <w:left w:val="none" w:sz="0" w:space="0" w:color="auto"/>
            <w:bottom w:val="none" w:sz="0" w:space="0" w:color="auto"/>
            <w:right w:val="none" w:sz="0" w:space="0" w:color="auto"/>
          </w:divBdr>
          <w:divsChild>
            <w:div w:id="1886600332">
              <w:marLeft w:val="0"/>
              <w:marRight w:val="0"/>
              <w:marTop w:val="0"/>
              <w:marBottom w:val="0"/>
              <w:divBdr>
                <w:top w:val="none" w:sz="0" w:space="0" w:color="auto"/>
                <w:left w:val="none" w:sz="0" w:space="0" w:color="auto"/>
                <w:bottom w:val="none" w:sz="0" w:space="0" w:color="auto"/>
                <w:right w:val="none" w:sz="0" w:space="0" w:color="auto"/>
              </w:divBdr>
            </w:div>
          </w:divsChild>
        </w:div>
        <w:div w:id="1760591007">
          <w:marLeft w:val="0"/>
          <w:marRight w:val="0"/>
          <w:marTop w:val="0"/>
          <w:marBottom w:val="0"/>
          <w:divBdr>
            <w:top w:val="none" w:sz="0" w:space="0" w:color="auto"/>
            <w:left w:val="none" w:sz="0" w:space="0" w:color="auto"/>
            <w:bottom w:val="none" w:sz="0" w:space="0" w:color="auto"/>
            <w:right w:val="none" w:sz="0" w:space="0" w:color="auto"/>
          </w:divBdr>
        </w:div>
        <w:div w:id="1842045070">
          <w:marLeft w:val="0"/>
          <w:marRight w:val="0"/>
          <w:marTop w:val="0"/>
          <w:marBottom w:val="0"/>
          <w:divBdr>
            <w:top w:val="none" w:sz="0" w:space="0" w:color="auto"/>
            <w:left w:val="none" w:sz="0" w:space="0" w:color="auto"/>
            <w:bottom w:val="none" w:sz="0" w:space="0" w:color="auto"/>
            <w:right w:val="none" w:sz="0" w:space="0" w:color="auto"/>
          </w:divBdr>
          <w:divsChild>
            <w:div w:id="1438675612">
              <w:marLeft w:val="0"/>
              <w:marRight w:val="0"/>
              <w:marTop w:val="0"/>
              <w:marBottom w:val="0"/>
              <w:divBdr>
                <w:top w:val="none" w:sz="0" w:space="0" w:color="auto"/>
                <w:left w:val="none" w:sz="0" w:space="0" w:color="auto"/>
                <w:bottom w:val="none" w:sz="0" w:space="0" w:color="auto"/>
                <w:right w:val="none" w:sz="0" w:space="0" w:color="auto"/>
              </w:divBdr>
            </w:div>
          </w:divsChild>
        </w:div>
        <w:div w:id="1855458118">
          <w:marLeft w:val="0"/>
          <w:marRight w:val="0"/>
          <w:marTop w:val="0"/>
          <w:marBottom w:val="0"/>
          <w:divBdr>
            <w:top w:val="none" w:sz="0" w:space="0" w:color="auto"/>
            <w:left w:val="none" w:sz="0" w:space="0" w:color="auto"/>
            <w:bottom w:val="none" w:sz="0" w:space="0" w:color="auto"/>
            <w:right w:val="none" w:sz="0" w:space="0" w:color="auto"/>
          </w:divBdr>
        </w:div>
        <w:div w:id="1890456964">
          <w:marLeft w:val="0"/>
          <w:marRight w:val="0"/>
          <w:marTop w:val="0"/>
          <w:marBottom w:val="0"/>
          <w:divBdr>
            <w:top w:val="none" w:sz="0" w:space="0" w:color="auto"/>
            <w:left w:val="none" w:sz="0" w:space="0" w:color="auto"/>
            <w:bottom w:val="none" w:sz="0" w:space="0" w:color="auto"/>
            <w:right w:val="none" w:sz="0" w:space="0" w:color="auto"/>
          </w:divBdr>
          <w:divsChild>
            <w:div w:id="1934505670">
              <w:marLeft w:val="0"/>
              <w:marRight w:val="0"/>
              <w:marTop w:val="0"/>
              <w:marBottom w:val="0"/>
              <w:divBdr>
                <w:top w:val="none" w:sz="0" w:space="0" w:color="auto"/>
                <w:left w:val="none" w:sz="0" w:space="0" w:color="auto"/>
                <w:bottom w:val="none" w:sz="0" w:space="0" w:color="auto"/>
                <w:right w:val="none" w:sz="0" w:space="0" w:color="auto"/>
              </w:divBdr>
            </w:div>
          </w:divsChild>
        </w:div>
        <w:div w:id="1921525682">
          <w:marLeft w:val="0"/>
          <w:marRight w:val="0"/>
          <w:marTop w:val="0"/>
          <w:marBottom w:val="0"/>
          <w:divBdr>
            <w:top w:val="none" w:sz="0" w:space="0" w:color="auto"/>
            <w:left w:val="none" w:sz="0" w:space="0" w:color="auto"/>
            <w:bottom w:val="none" w:sz="0" w:space="0" w:color="auto"/>
            <w:right w:val="none" w:sz="0" w:space="0" w:color="auto"/>
          </w:divBdr>
        </w:div>
        <w:div w:id="2012174888">
          <w:marLeft w:val="0"/>
          <w:marRight w:val="0"/>
          <w:marTop w:val="0"/>
          <w:marBottom w:val="0"/>
          <w:divBdr>
            <w:top w:val="none" w:sz="0" w:space="0" w:color="auto"/>
            <w:left w:val="none" w:sz="0" w:space="0" w:color="auto"/>
            <w:bottom w:val="none" w:sz="0" w:space="0" w:color="auto"/>
            <w:right w:val="none" w:sz="0" w:space="0" w:color="auto"/>
          </w:divBdr>
        </w:div>
        <w:div w:id="2054765553">
          <w:marLeft w:val="0"/>
          <w:marRight w:val="0"/>
          <w:marTop w:val="0"/>
          <w:marBottom w:val="0"/>
          <w:divBdr>
            <w:top w:val="none" w:sz="0" w:space="0" w:color="auto"/>
            <w:left w:val="none" w:sz="0" w:space="0" w:color="auto"/>
            <w:bottom w:val="none" w:sz="0" w:space="0" w:color="auto"/>
            <w:right w:val="none" w:sz="0" w:space="0" w:color="auto"/>
          </w:divBdr>
          <w:divsChild>
            <w:div w:id="201788443">
              <w:marLeft w:val="0"/>
              <w:marRight w:val="0"/>
              <w:marTop w:val="0"/>
              <w:marBottom w:val="0"/>
              <w:divBdr>
                <w:top w:val="none" w:sz="0" w:space="0" w:color="auto"/>
                <w:left w:val="none" w:sz="0" w:space="0" w:color="auto"/>
                <w:bottom w:val="none" w:sz="0" w:space="0" w:color="auto"/>
                <w:right w:val="none" w:sz="0" w:space="0" w:color="auto"/>
              </w:divBdr>
            </w:div>
          </w:divsChild>
        </w:div>
        <w:div w:id="2079091209">
          <w:marLeft w:val="0"/>
          <w:marRight w:val="0"/>
          <w:marTop w:val="0"/>
          <w:marBottom w:val="0"/>
          <w:divBdr>
            <w:top w:val="none" w:sz="0" w:space="0" w:color="auto"/>
            <w:left w:val="none" w:sz="0" w:space="0" w:color="auto"/>
            <w:bottom w:val="none" w:sz="0" w:space="0" w:color="auto"/>
            <w:right w:val="none" w:sz="0" w:space="0" w:color="auto"/>
          </w:divBdr>
        </w:div>
        <w:div w:id="2141532393">
          <w:marLeft w:val="0"/>
          <w:marRight w:val="0"/>
          <w:marTop w:val="0"/>
          <w:marBottom w:val="0"/>
          <w:divBdr>
            <w:top w:val="none" w:sz="0" w:space="0" w:color="auto"/>
            <w:left w:val="none" w:sz="0" w:space="0" w:color="auto"/>
            <w:bottom w:val="none" w:sz="0" w:space="0" w:color="auto"/>
            <w:right w:val="none" w:sz="0" w:space="0" w:color="auto"/>
          </w:divBdr>
          <w:divsChild>
            <w:div w:id="13379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8143">
      <w:bodyDiv w:val="1"/>
      <w:marLeft w:val="0"/>
      <w:marRight w:val="0"/>
      <w:marTop w:val="0"/>
      <w:marBottom w:val="0"/>
      <w:divBdr>
        <w:top w:val="none" w:sz="0" w:space="0" w:color="auto"/>
        <w:left w:val="none" w:sz="0" w:space="0" w:color="auto"/>
        <w:bottom w:val="none" w:sz="0" w:space="0" w:color="auto"/>
        <w:right w:val="none" w:sz="0" w:space="0" w:color="auto"/>
      </w:divBdr>
    </w:div>
    <w:div w:id="1964186705">
      <w:bodyDiv w:val="1"/>
      <w:marLeft w:val="0"/>
      <w:marRight w:val="0"/>
      <w:marTop w:val="0"/>
      <w:marBottom w:val="0"/>
      <w:divBdr>
        <w:top w:val="none" w:sz="0" w:space="0" w:color="auto"/>
        <w:left w:val="none" w:sz="0" w:space="0" w:color="auto"/>
        <w:bottom w:val="none" w:sz="0" w:space="0" w:color="auto"/>
        <w:right w:val="none" w:sz="0" w:space="0" w:color="auto"/>
      </w:divBdr>
    </w:div>
    <w:div w:id="20189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 TargetMode="External"/><Relationship Id="rId13" Type="http://schemas.openxmlformats.org/officeDocument/2006/relationships/hyperlink" Target="http://www.consultant.ru/document/cons_doc_LAW_373276/825a71eb75032f603d29da32b2cf36300ac0478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nsultant.ru/document/cons_doc_LAW_3731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73276/fc77c7117187684ab0cb02c7ee53952df0de55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galacts.ru/doc/Konstitucija-RF/" TargetMode="External"/><Relationship Id="rId4" Type="http://schemas.openxmlformats.org/officeDocument/2006/relationships/webSettings" Target="webSettings.xml"/><Relationship Id="rId9" Type="http://schemas.openxmlformats.org/officeDocument/2006/relationships/hyperlink" Target="http://www.consultant.ru/document/cons_doc_LAW_373276/d43ae8ece00bbaa3bc825d04067c64adebeae2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5267</Words>
  <Characters>30025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ОРЕНБУРГСКАЯ ОБЛАСТЬ САРАКТАШСКИЙ РАЙОН</vt:lpstr>
    </vt:vector>
  </TitlesOfParts>
  <Company>Reanimator Extreme Edition</Company>
  <LinksUpToDate>false</LinksUpToDate>
  <CharactersWithSpaces>35222</CharactersWithSpaces>
  <SharedDoc>false</SharedDoc>
  <HLinks>
    <vt:vector size="36" baseType="variant">
      <vt:variant>
        <vt:i4>65659</vt:i4>
      </vt:variant>
      <vt:variant>
        <vt:i4>15</vt:i4>
      </vt:variant>
      <vt:variant>
        <vt:i4>0</vt:i4>
      </vt:variant>
      <vt:variant>
        <vt:i4>5</vt:i4>
      </vt:variant>
      <vt:variant>
        <vt:lpwstr>http://www.consultant.ru/document/cons_doc_LAW_373276/825a71eb75032f603d29da32b2cf36300ac04789/</vt:lpwstr>
      </vt:variant>
      <vt:variant>
        <vt:lpwstr>dst3332</vt:lpwstr>
      </vt:variant>
      <vt:variant>
        <vt:i4>6684697</vt:i4>
      </vt:variant>
      <vt:variant>
        <vt:i4>12</vt:i4>
      </vt:variant>
      <vt:variant>
        <vt:i4>0</vt:i4>
      </vt:variant>
      <vt:variant>
        <vt:i4>5</vt:i4>
      </vt:variant>
      <vt:variant>
        <vt:lpwstr>http://www.consultant.ru/document/cons_doc_LAW_373130/</vt:lpwstr>
      </vt:variant>
      <vt:variant>
        <vt:lpwstr>dst0</vt:lpwstr>
      </vt:variant>
      <vt:variant>
        <vt:i4>786559</vt:i4>
      </vt:variant>
      <vt:variant>
        <vt:i4>9</vt:i4>
      </vt:variant>
      <vt:variant>
        <vt:i4>0</vt:i4>
      </vt:variant>
      <vt:variant>
        <vt:i4>5</vt:i4>
      </vt:variant>
      <vt:variant>
        <vt:lpwstr>http://www.consultant.ru/document/cons_doc_LAW_373276/fc77c7117187684ab0cb02c7ee53952df0de55be/</vt:lpwstr>
      </vt:variant>
      <vt:variant>
        <vt:lpwstr>dst2140</vt:lpwstr>
      </vt:variant>
      <vt:variant>
        <vt:i4>1769552</vt:i4>
      </vt:variant>
      <vt:variant>
        <vt:i4>6</vt:i4>
      </vt:variant>
      <vt:variant>
        <vt:i4>0</vt:i4>
      </vt:variant>
      <vt:variant>
        <vt:i4>5</vt:i4>
      </vt:variant>
      <vt:variant>
        <vt:lpwstr>https://legalacts.ru/doc/Konstitucija-RF/</vt:lpwstr>
      </vt:variant>
      <vt:variant>
        <vt:lpwstr/>
      </vt:variant>
      <vt:variant>
        <vt:i4>65662</vt:i4>
      </vt:variant>
      <vt:variant>
        <vt:i4>3</vt:i4>
      </vt:variant>
      <vt:variant>
        <vt:i4>0</vt:i4>
      </vt:variant>
      <vt:variant>
        <vt:i4>5</vt:i4>
      </vt:variant>
      <vt:variant>
        <vt:lpwstr>http://www.consultant.ru/document/cons_doc_LAW_373276/d43ae8ece00bbaa3bc825d04067c64adebeae28c/</vt:lpwstr>
      </vt:variant>
      <vt:variant>
        <vt:lpwstr>dst2195</vt:lpwstr>
      </vt:variant>
      <vt:variant>
        <vt:i4>983040</vt:i4>
      </vt:variant>
      <vt:variant>
        <vt:i4>0</vt:i4>
      </vt:variant>
      <vt:variant>
        <vt:i4>0</vt:i4>
      </vt:variant>
      <vt:variant>
        <vt:i4>5</vt:i4>
      </vt:variant>
      <vt:variant>
        <vt:lpwstr>http://municipal.garant.ru/</vt:lpwstr>
      </vt:variant>
      <vt:variant>
        <vt:lpwstr>/document/12138258/entry/0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ОРЕНБУРГСКАЯ ОБЛАСТЬ САРАКТАШСКИЙ РАЙОН</dc:title>
  <dc:creator>1</dc:creator>
  <cp:lastModifiedBy>Samsung</cp:lastModifiedBy>
  <cp:revision>2</cp:revision>
  <cp:lastPrinted>2022-10-26T05:01:00Z</cp:lastPrinted>
  <dcterms:created xsi:type="dcterms:W3CDTF">2022-11-16T09:49:00Z</dcterms:created>
  <dcterms:modified xsi:type="dcterms:W3CDTF">2022-11-16T09:49:00Z</dcterms:modified>
</cp:coreProperties>
</file>