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E65AF5">
        <w:trPr>
          <w:trHeight w:val="961"/>
          <w:jc w:val="center"/>
        </w:trPr>
        <w:tc>
          <w:tcPr>
            <w:tcW w:w="3321" w:type="dxa"/>
          </w:tcPr>
          <w:p w:rsidR="00E65AF5" w:rsidRDefault="00E65AF5" w:rsidP="00C87801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E65AF5" w:rsidRDefault="00484E5B" w:rsidP="00C87801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0005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E65AF5" w:rsidRDefault="00E65AF5" w:rsidP="00C87801">
            <w:pPr>
              <w:suppressAutoHyphens/>
              <w:spacing w:after="200" w:line="276" w:lineRule="auto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</w:tbl>
    <w:p w:rsidR="00E65AF5" w:rsidRPr="00E92A09" w:rsidRDefault="00E65AF5" w:rsidP="00E65AF5">
      <w:pPr>
        <w:pStyle w:val="2"/>
        <w:jc w:val="center"/>
        <w:rPr>
          <w:rFonts w:ascii="Times New Roman" w:hAnsi="Times New Roman"/>
          <w:i w:val="0"/>
          <w:szCs w:val="20"/>
        </w:rPr>
      </w:pPr>
      <w:r w:rsidRPr="00E92A09">
        <w:rPr>
          <w:i w:val="0"/>
        </w:rPr>
        <w:t>АДМИНИСТРАЦИЯ НИКОЛАЕВСКОГО СЕЛЬСОВЕТА САРАКТАШСКОГО РАЙОНА ОРЕНБУРГСКОЙ ОБЛАСТИ</w:t>
      </w:r>
    </w:p>
    <w:p w:rsidR="00E65AF5" w:rsidRDefault="00E65AF5" w:rsidP="00E65AF5">
      <w:pPr>
        <w:rPr>
          <w:lang w:eastAsia="en-US"/>
        </w:rPr>
      </w:pPr>
    </w:p>
    <w:p w:rsidR="00E65AF5" w:rsidRDefault="00E65AF5" w:rsidP="00E65AF5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E65AF5" w:rsidRDefault="00E65AF5" w:rsidP="00E65AF5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E65AF5" w:rsidRDefault="00E65AF5" w:rsidP="00E65AF5">
      <w:pPr>
        <w:ind w:right="283"/>
        <w:rPr>
          <w:sz w:val="22"/>
        </w:rPr>
      </w:pPr>
    </w:p>
    <w:p w:rsidR="00E65AF5" w:rsidRDefault="00100030" w:rsidP="00100030">
      <w:pPr>
        <w:pStyle w:val="aa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19.12</w:t>
      </w:r>
      <w:r w:rsidR="00334295">
        <w:rPr>
          <w:rFonts w:ascii="Times New Roman" w:hAnsi="Times New Roman"/>
          <w:sz w:val="28"/>
          <w:szCs w:val="28"/>
          <w:lang w:val="ru-RU"/>
        </w:rPr>
        <w:t>.2022</w:t>
      </w:r>
      <w:r w:rsidR="00E65AF5">
        <w:rPr>
          <w:rFonts w:ascii="Times New Roman" w:hAnsi="Times New Roman"/>
          <w:sz w:val="28"/>
          <w:szCs w:val="28"/>
        </w:rPr>
        <w:t xml:space="preserve"> года                      с. Николаевка</w:t>
      </w:r>
      <w:r w:rsidR="00E65AF5">
        <w:rPr>
          <w:rFonts w:ascii="Times New Roman" w:hAnsi="Times New Roman"/>
          <w:sz w:val="28"/>
          <w:szCs w:val="28"/>
        </w:rPr>
        <w:tab/>
        <w:t xml:space="preserve">                                             №</w:t>
      </w:r>
      <w:r>
        <w:rPr>
          <w:rFonts w:ascii="Times New Roman" w:hAnsi="Times New Roman"/>
          <w:sz w:val="28"/>
          <w:szCs w:val="28"/>
          <w:lang w:val="ru-RU"/>
        </w:rPr>
        <w:t xml:space="preserve"> 9</w:t>
      </w:r>
      <w:r w:rsidR="00F17003">
        <w:rPr>
          <w:rFonts w:ascii="Times New Roman" w:hAnsi="Times New Roman"/>
          <w:sz w:val="28"/>
          <w:szCs w:val="28"/>
          <w:lang w:val="ru-RU"/>
        </w:rPr>
        <w:t>2</w:t>
      </w:r>
      <w:r w:rsidR="00E65AF5">
        <w:rPr>
          <w:rFonts w:ascii="Times New Roman" w:hAnsi="Times New Roman"/>
          <w:sz w:val="28"/>
          <w:szCs w:val="28"/>
        </w:rPr>
        <w:t>-п</w:t>
      </w:r>
    </w:p>
    <w:tbl>
      <w:tblPr>
        <w:tblW w:w="0" w:type="auto"/>
        <w:jc w:val="center"/>
        <w:tblInd w:w="363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8542"/>
      </w:tblGrid>
      <w:tr w:rsidR="009F3A7C" w:rsidRPr="00471668">
        <w:trPr>
          <w:jc w:val="center"/>
        </w:trPr>
        <w:tc>
          <w:tcPr>
            <w:tcW w:w="8542" w:type="dxa"/>
          </w:tcPr>
          <w:p w:rsidR="009F3A7C" w:rsidRDefault="009F3A7C" w:rsidP="005A0CFB">
            <w:pPr>
              <w:rPr>
                <w:sz w:val="28"/>
                <w:szCs w:val="28"/>
              </w:rPr>
            </w:pPr>
          </w:p>
          <w:p w:rsidR="009F3A7C" w:rsidRPr="00EF53DE" w:rsidRDefault="009F3A7C" w:rsidP="00E65A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«О признании  утратившими силу некоторых нормативных муниципальных правовых актов администрации </w:t>
            </w:r>
            <w:r w:rsidRPr="00EF53DE">
              <w:rPr>
                <w:sz w:val="28"/>
                <w:szCs w:val="28"/>
              </w:rPr>
              <w:t xml:space="preserve">муниципального образования </w:t>
            </w:r>
            <w:r w:rsidR="00E65AF5">
              <w:rPr>
                <w:sz w:val="28"/>
                <w:szCs w:val="28"/>
              </w:rPr>
              <w:t>Николаевского</w:t>
            </w:r>
            <w:r>
              <w:rPr>
                <w:sz w:val="28"/>
                <w:szCs w:val="28"/>
              </w:rPr>
              <w:t xml:space="preserve"> </w:t>
            </w:r>
            <w:r w:rsidRPr="00EF53DE">
              <w:rPr>
                <w:sz w:val="28"/>
                <w:szCs w:val="28"/>
              </w:rPr>
              <w:t>сельсовет</w:t>
            </w:r>
            <w:r>
              <w:rPr>
                <w:sz w:val="28"/>
                <w:szCs w:val="28"/>
              </w:rPr>
              <w:t>а</w:t>
            </w:r>
            <w:r w:rsidRPr="00EF53DE">
              <w:rPr>
                <w:sz w:val="28"/>
                <w:szCs w:val="28"/>
              </w:rPr>
              <w:t xml:space="preserve"> Саракташского района Оренбургской области</w:t>
            </w:r>
            <w:r w:rsidRPr="00EF53DE">
              <w:rPr>
                <w:color w:val="000000"/>
                <w:sz w:val="28"/>
                <w:szCs w:val="28"/>
              </w:rPr>
              <w:t>»</w:t>
            </w:r>
          </w:p>
          <w:p w:rsidR="009F3A7C" w:rsidRPr="00471668" w:rsidRDefault="009F3A7C" w:rsidP="005A0C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3A7C" w:rsidRPr="00471668" w:rsidRDefault="009F3A7C" w:rsidP="00E65AF5">
      <w:pPr>
        <w:tabs>
          <w:tab w:val="left" w:pos="1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муниципального образования </w:t>
      </w:r>
      <w:r w:rsidR="00E65AF5">
        <w:rPr>
          <w:sz w:val="28"/>
          <w:szCs w:val="28"/>
        </w:rPr>
        <w:t xml:space="preserve">Николаевский </w:t>
      </w:r>
      <w:r>
        <w:rPr>
          <w:sz w:val="28"/>
          <w:szCs w:val="28"/>
        </w:rPr>
        <w:t>сельсовет Саракташского района Оренбургской области</w:t>
      </w:r>
      <w:bookmarkStart w:id="0" w:name="_GoBack"/>
      <w:bookmarkEnd w:id="0"/>
      <w:r>
        <w:rPr>
          <w:sz w:val="28"/>
          <w:szCs w:val="28"/>
        </w:rPr>
        <w:t xml:space="preserve">, на основании Соглашения о передаче администрацией сельского поселения, входящего в состав муниципального района, администрации муниципального района полномочий 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данной комиссии, в отношении муниципальных служащих в сельском поселении от </w:t>
      </w:r>
      <w:r w:rsidR="005A0CFB">
        <w:rPr>
          <w:sz w:val="28"/>
          <w:szCs w:val="28"/>
        </w:rPr>
        <w:t>2</w:t>
      </w:r>
      <w:r>
        <w:rPr>
          <w:sz w:val="28"/>
          <w:szCs w:val="28"/>
        </w:rPr>
        <w:t>4.</w:t>
      </w:r>
      <w:r w:rsidR="005A0CFB">
        <w:rPr>
          <w:sz w:val="28"/>
          <w:szCs w:val="28"/>
        </w:rPr>
        <w:t>12</w:t>
      </w:r>
      <w:r>
        <w:rPr>
          <w:sz w:val="28"/>
          <w:szCs w:val="28"/>
        </w:rPr>
        <w:t>.20</w:t>
      </w:r>
      <w:r w:rsidR="005A0CFB">
        <w:rPr>
          <w:sz w:val="28"/>
          <w:szCs w:val="28"/>
        </w:rPr>
        <w:t>20</w:t>
      </w:r>
      <w:r>
        <w:rPr>
          <w:sz w:val="28"/>
          <w:szCs w:val="28"/>
        </w:rPr>
        <w:t xml:space="preserve"> г.</w:t>
      </w:r>
    </w:p>
    <w:p w:rsidR="009F3A7C" w:rsidRDefault="00D26C40" w:rsidP="00D26C40">
      <w:pPr>
        <w:numPr>
          <w:ilvl w:val="0"/>
          <w:numId w:val="7"/>
        </w:numPr>
        <w:tabs>
          <w:tab w:val="clear" w:pos="720"/>
          <w:tab w:val="num" w:pos="36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9F3A7C">
        <w:rPr>
          <w:rFonts w:ascii="Times New Roman CYR" w:hAnsi="Times New Roman CYR" w:cs="Times New Roman CYR"/>
          <w:sz w:val="28"/>
          <w:szCs w:val="28"/>
        </w:rPr>
        <w:t xml:space="preserve">Признать утратившими силу некоторые нормативные муниципальные правовые акты администрации  </w:t>
      </w:r>
      <w:r w:rsidR="00E65AF5">
        <w:rPr>
          <w:rFonts w:ascii="Times New Roman CYR" w:hAnsi="Times New Roman CYR" w:cs="Times New Roman CYR"/>
          <w:sz w:val="28"/>
          <w:szCs w:val="28"/>
        </w:rPr>
        <w:t>Николаевского</w:t>
      </w:r>
      <w:r w:rsidR="009F3A7C">
        <w:rPr>
          <w:rFonts w:ascii="Times New Roman CYR" w:hAnsi="Times New Roman CYR" w:cs="Times New Roman CYR"/>
          <w:sz w:val="28"/>
          <w:szCs w:val="28"/>
        </w:rPr>
        <w:t xml:space="preserve"> сельсовета:</w:t>
      </w:r>
    </w:p>
    <w:p w:rsidR="00D26C40" w:rsidRPr="00D26C40" w:rsidRDefault="00D26C40" w:rsidP="00100030">
      <w:pPr>
        <w:numPr>
          <w:ilvl w:val="1"/>
          <w:numId w:val="7"/>
        </w:numPr>
        <w:tabs>
          <w:tab w:val="left" w:pos="900"/>
        </w:tabs>
        <w:ind w:firstLine="360"/>
        <w:jc w:val="both"/>
        <w:rPr>
          <w:sz w:val="28"/>
        </w:rPr>
      </w:pPr>
      <w:r w:rsidRPr="00D26C40">
        <w:rPr>
          <w:sz w:val="28"/>
          <w:szCs w:val="28"/>
        </w:rPr>
        <w:t xml:space="preserve">Постановление администрации </w:t>
      </w:r>
      <w:r w:rsidRPr="00D26C40">
        <w:rPr>
          <w:rFonts w:ascii="Times New Roman CYR" w:hAnsi="Times New Roman CYR" w:cs="Times New Roman CYR"/>
          <w:sz w:val="28"/>
          <w:szCs w:val="28"/>
        </w:rPr>
        <w:t>Николаевского</w:t>
      </w:r>
      <w:r w:rsidRPr="00D26C40">
        <w:rPr>
          <w:sz w:val="28"/>
          <w:szCs w:val="28"/>
        </w:rPr>
        <w:t xml:space="preserve"> сельсовета от </w:t>
      </w:r>
      <w:r w:rsidR="00100030">
        <w:rPr>
          <w:sz w:val="28"/>
          <w:szCs w:val="28"/>
        </w:rPr>
        <w:t>09.11.2015</w:t>
      </w:r>
      <w:r w:rsidRPr="00D26C40">
        <w:rPr>
          <w:sz w:val="28"/>
          <w:szCs w:val="28"/>
        </w:rPr>
        <w:t xml:space="preserve"> № </w:t>
      </w:r>
      <w:r w:rsidR="00100030">
        <w:rPr>
          <w:sz w:val="28"/>
          <w:szCs w:val="28"/>
        </w:rPr>
        <w:t>75</w:t>
      </w:r>
      <w:r w:rsidRPr="00D26C40">
        <w:rPr>
          <w:sz w:val="28"/>
          <w:szCs w:val="28"/>
        </w:rPr>
        <w:t>-п</w:t>
      </w:r>
      <w:r w:rsidRPr="00780436">
        <w:rPr>
          <w:sz w:val="28"/>
          <w:szCs w:val="28"/>
        </w:rPr>
        <w:t xml:space="preserve"> «</w:t>
      </w:r>
      <w:r>
        <w:rPr>
          <w:sz w:val="28"/>
        </w:rPr>
        <w:t xml:space="preserve">Об утверждении </w:t>
      </w:r>
      <w:r w:rsidR="00100030">
        <w:rPr>
          <w:sz w:val="28"/>
        </w:rPr>
        <w:t>Положения о муниципальном контроле за соблюдением законодательства в области розничной продажи алкогольной продукции</w:t>
      </w:r>
      <w:r>
        <w:rPr>
          <w:sz w:val="28"/>
        </w:rPr>
        <w:t xml:space="preserve"> </w:t>
      </w:r>
      <w:r w:rsidR="00100030">
        <w:rPr>
          <w:sz w:val="28"/>
        </w:rPr>
        <w:t xml:space="preserve"> на территории </w:t>
      </w:r>
      <w:r>
        <w:rPr>
          <w:sz w:val="28"/>
        </w:rPr>
        <w:t>муниципально</w:t>
      </w:r>
      <w:r w:rsidR="00100030">
        <w:rPr>
          <w:sz w:val="28"/>
        </w:rPr>
        <w:t>го образования</w:t>
      </w:r>
      <w:r>
        <w:rPr>
          <w:sz w:val="28"/>
        </w:rPr>
        <w:t xml:space="preserve"> Николаевский сельсовет Саракташского района Оренбургской области</w:t>
      </w:r>
      <w:r w:rsidRPr="00780436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846E1" w:rsidRDefault="00985A42" w:rsidP="00F846E1">
      <w:pPr>
        <w:numPr>
          <w:ilvl w:val="0"/>
          <w:numId w:val="7"/>
        </w:numPr>
        <w:tabs>
          <w:tab w:val="left" w:pos="900"/>
          <w:tab w:val="left" w:pos="1080"/>
        </w:tabs>
        <w:jc w:val="both"/>
        <w:rPr>
          <w:rStyle w:val="FontStyle13"/>
          <w:sz w:val="28"/>
          <w:szCs w:val="28"/>
        </w:rPr>
      </w:pPr>
      <w:r w:rsidRPr="00EF53DE">
        <w:rPr>
          <w:rStyle w:val="FontStyle13"/>
          <w:sz w:val="28"/>
          <w:szCs w:val="28"/>
        </w:rPr>
        <w:t xml:space="preserve">Настоящее </w:t>
      </w:r>
      <w:r>
        <w:rPr>
          <w:rStyle w:val="FontStyle13"/>
          <w:sz w:val="28"/>
          <w:szCs w:val="28"/>
        </w:rPr>
        <w:t>постановление вступает в силу после</w:t>
      </w:r>
      <w:r w:rsidRPr="00EF53DE">
        <w:rPr>
          <w:rStyle w:val="FontStyle13"/>
          <w:sz w:val="28"/>
          <w:szCs w:val="28"/>
        </w:rPr>
        <w:t xml:space="preserve"> дня его обнародования и подлежит </w:t>
      </w:r>
      <w:r w:rsidRPr="00EF53DE">
        <w:rPr>
          <w:sz w:val="28"/>
          <w:szCs w:val="28"/>
        </w:rPr>
        <w:t>размещению на официальном</w:t>
      </w:r>
      <w:r w:rsidRPr="00EF53DE">
        <w:rPr>
          <w:rStyle w:val="FontStyle13"/>
          <w:sz w:val="28"/>
          <w:szCs w:val="28"/>
        </w:rPr>
        <w:t xml:space="preserve"> сайте </w:t>
      </w:r>
      <w:r w:rsidR="00E65AF5">
        <w:rPr>
          <w:rFonts w:ascii="Times New Roman CYR" w:hAnsi="Times New Roman CYR" w:cs="Times New Roman CYR"/>
          <w:sz w:val="28"/>
          <w:szCs w:val="28"/>
        </w:rPr>
        <w:t>Николаевского</w:t>
      </w:r>
      <w:r w:rsidR="00E65AF5" w:rsidRPr="00EF53DE">
        <w:rPr>
          <w:rStyle w:val="FontStyle13"/>
          <w:sz w:val="28"/>
          <w:szCs w:val="28"/>
        </w:rPr>
        <w:t xml:space="preserve"> </w:t>
      </w:r>
      <w:r w:rsidRPr="00EF53DE">
        <w:rPr>
          <w:rStyle w:val="FontStyle13"/>
          <w:sz w:val="28"/>
          <w:szCs w:val="28"/>
        </w:rPr>
        <w:t>сельсовета Саракташского района Оренбургской области.</w:t>
      </w:r>
    </w:p>
    <w:p w:rsidR="00985A42" w:rsidRPr="00EF53DE" w:rsidRDefault="00985A42" w:rsidP="00F846E1">
      <w:pPr>
        <w:numPr>
          <w:ilvl w:val="0"/>
          <w:numId w:val="7"/>
        </w:numPr>
        <w:tabs>
          <w:tab w:val="left" w:pos="900"/>
          <w:tab w:val="left" w:pos="1080"/>
        </w:tabs>
        <w:jc w:val="both"/>
        <w:rPr>
          <w:sz w:val="28"/>
          <w:szCs w:val="28"/>
        </w:rPr>
      </w:pPr>
      <w:r w:rsidRPr="00EF53DE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985A42" w:rsidRPr="00EF53DE" w:rsidRDefault="00985A42" w:rsidP="00985A42">
      <w:pPr>
        <w:ind w:left="360"/>
        <w:jc w:val="both"/>
        <w:rPr>
          <w:sz w:val="28"/>
          <w:szCs w:val="28"/>
        </w:rPr>
      </w:pPr>
    </w:p>
    <w:p w:rsidR="00B8563E" w:rsidRDefault="00B8563E" w:rsidP="00E65AF5">
      <w:pPr>
        <w:rPr>
          <w:sz w:val="28"/>
          <w:szCs w:val="28"/>
        </w:rPr>
      </w:pPr>
    </w:p>
    <w:p w:rsidR="00D26C40" w:rsidRPr="00FA33C8" w:rsidRDefault="00985A42" w:rsidP="00FA33C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F53DE">
        <w:rPr>
          <w:sz w:val="28"/>
          <w:szCs w:val="28"/>
        </w:rPr>
        <w:t xml:space="preserve">сельсовета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33C8">
        <w:rPr>
          <w:sz w:val="28"/>
          <w:szCs w:val="28"/>
        </w:rPr>
        <w:t>Т.В. Калмыкова</w:t>
      </w:r>
    </w:p>
    <w:p w:rsidR="00FA33C8" w:rsidRDefault="00FA33C8" w:rsidP="00985A42">
      <w:pPr>
        <w:jc w:val="both"/>
        <w:rPr>
          <w:w w:val="106"/>
          <w:sz w:val="28"/>
          <w:szCs w:val="28"/>
        </w:rPr>
      </w:pPr>
    </w:p>
    <w:p w:rsidR="00985A42" w:rsidRPr="00EF53DE" w:rsidRDefault="00985A42" w:rsidP="00985A42">
      <w:pPr>
        <w:jc w:val="both"/>
        <w:rPr>
          <w:sz w:val="28"/>
          <w:szCs w:val="28"/>
        </w:rPr>
      </w:pPr>
      <w:r w:rsidRPr="00EF53DE">
        <w:rPr>
          <w:w w:val="106"/>
          <w:sz w:val="28"/>
          <w:szCs w:val="28"/>
        </w:rPr>
        <w:t xml:space="preserve">Разослано: </w:t>
      </w:r>
      <w:r w:rsidRPr="00EF53DE">
        <w:rPr>
          <w:sz w:val="28"/>
          <w:szCs w:val="28"/>
        </w:rPr>
        <w:t>прокурору района,</w:t>
      </w:r>
      <w:r>
        <w:rPr>
          <w:sz w:val="28"/>
          <w:szCs w:val="28"/>
        </w:rPr>
        <w:t xml:space="preserve"> </w:t>
      </w:r>
      <w:r w:rsidR="00F83E4D">
        <w:rPr>
          <w:sz w:val="28"/>
          <w:szCs w:val="28"/>
        </w:rPr>
        <w:t>администрации сельсовета</w:t>
      </w:r>
      <w:r>
        <w:rPr>
          <w:sz w:val="28"/>
          <w:szCs w:val="28"/>
        </w:rPr>
        <w:t>,</w:t>
      </w:r>
      <w:r w:rsidRPr="00EF53DE">
        <w:rPr>
          <w:sz w:val="28"/>
          <w:szCs w:val="28"/>
        </w:rPr>
        <w:t xml:space="preserve"> </w:t>
      </w:r>
      <w:r>
        <w:rPr>
          <w:sz w:val="28"/>
          <w:szCs w:val="28"/>
        </w:rPr>
        <w:t>на сайт сельсовета,</w:t>
      </w:r>
      <w:r w:rsidR="004621F6">
        <w:rPr>
          <w:sz w:val="28"/>
          <w:szCs w:val="28"/>
        </w:rPr>
        <w:t xml:space="preserve"> места для обнародования,</w:t>
      </w:r>
      <w:r>
        <w:rPr>
          <w:sz w:val="28"/>
          <w:szCs w:val="28"/>
        </w:rPr>
        <w:t xml:space="preserve"> </w:t>
      </w:r>
      <w:r w:rsidRPr="00EF53DE">
        <w:rPr>
          <w:sz w:val="28"/>
          <w:szCs w:val="28"/>
        </w:rPr>
        <w:t>в дело</w:t>
      </w:r>
      <w:r>
        <w:rPr>
          <w:sz w:val="28"/>
          <w:szCs w:val="28"/>
        </w:rPr>
        <w:t>.</w:t>
      </w:r>
    </w:p>
    <w:p w:rsidR="00985A42" w:rsidRDefault="00985A42" w:rsidP="00517B18">
      <w:pPr>
        <w:jc w:val="both"/>
        <w:rPr>
          <w:sz w:val="28"/>
          <w:szCs w:val="28"/>
        </w:rPr>
      </w:pPr>
    </w:p>
    <w:sectPr w:rsidR="00985A42" w:rsidSect="00FA33C8"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C20C6"/>
    <w:multiLevelType w:val="hybridMultilevel"/>
    <w:tmpl w:val="EA50C14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573670F0"/>
    <w:multiLevelType w:val="hybridMultilevel"/>
    <w:tmpl w:val="9A901F6A"/>
    <w:lvl w:ilvl="0" w:tplc="8D9E5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4A03A26">
      <w:numFmt w:val="none"/>
      <w:lvlText w:val=""/>
      <w:lvlJc w:val="left"/>
      <w:pPr>
        <w:tabs>
          <w:tab w:val="num" w:pos="360"/>
        </w:tabs>
      </w:pPr>
    </w:lvl>
    <w:lvl w:ilvl="2" w:tplc="50485054">
      <w:numFmt w:val="none"/>
      <w:lvlText w:val=""/>
      <w:lvlJc w:val="left"/>
      <w:pPr>
        <w:tabs>
          <w:tab w:val="num" w:pos="360"/>
        </w:tabs>
      </w:pPr>
    </w:lvl>
    <w:lvl w:ilvl="3" w:tplc="08249FA6">
      <w:numFmt w:val="none"/>
      <w:lvlText w:val=""/>
      <w:lvlJc w:val="left"/>
      <w:pPr>
        <w:tabs>
          <w:tab w:val="num" w:pos="360"/>
        </w:tabs>
      </w:pPr>
    </w:lvl>
    <w:lvl w:ilvl="4" w:tplc="35A8C1B8">
      <w:numFmt w:val="none"/>
      <w:lvlText w:val=""/>
      <w:lvlJc w:val="left"/>
      <w:pPr>
        <w:tabs>
          <w:tab w:val="num" w:pos="360"/>
        </w:tabs>
      </w:pPr>
    </w:lvl>
    <w:lvl w:ilvl="5" w:tplc="2A929A54">
      <w:numFmt w:val="none"/>
      <w:lvlText w:val=""/>
      <w:lvlJc w:val="left"/>
      <w:pPr>
        <w:tabs>
          <w:tab w:val="num" w:pos="360"/>
        </w:tabs>
      </w:pPr>
    </w:lvl>
    <w:lvl w:ilvl="6" w:tplc="1EC8444C">
      <w:numFmt w:val="none"/>
      <w:lvlText w:val=""/>
      <w:lvlJc w:val="left"/>
      <w:pPr>
        <w:tabs>
          <w:tab w:val="num" w:pos="360"/>
        </w:tabs>
      </w:pPr>
    </w:lvl>
    <w:lvl w:ilvl="7" w:tplc="6232A24E">
      <w:numFmt w:val="none"/>
      <w:lvlText w:val=""/>
      <w:lvlJc w:val="left"/>
      <w:pPr>
        <w:tabs>
          <w:tab w:val="num" w:pos="360"/>
        </w:tabs>
      </w:pPr>
    </w:lvl>
    <w:lvl w:ilvl="8" w:tplc="0672BD2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664F243C"/>
    <w:multiLevelType w:val="hybridMultilevel"/>
    <w:tmpl w:val="803AB3E4"/>
    <w:lvl w:ilvl="0" w:tplc="B05C3A2E">
      <w:start w:val="1"/>
      <w:numFmt w:val="decimal"/>
      <w:lvlText w:val="%1."/>
      <w:lvlJc w:val="left"/>
      <w:pPr>
        <w:tabs>
          <w:tab w:val="num" w:pos="1350"/>
        </w:tabs>
        <w:ind w:left="1350" w:hanging="13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6822EF1"/>
    <w:multiLevelType w:val="multilevel"/>
    <w:tmpl w:val="24E01DD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7E8E73A0"/>
    <w:multiLevelType w:val="hybridMultilevel"/>
    <w:tmpl w:val="24E01DD6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D60111"/>
    <w:rsid w:val="0004474A"/>
    <w:rsid w:val="000F24C0"/>
    <w:rsid w:val="00100030"/>
    <w:rsid w:val="00257B3C"/>
    <w:rsid w:val="002E285E"/>
    <w:rsid w:val="00314839"/>
    <w:rsid w:val="00334295"/>
    <w:rsid w:val="003B0D30"/>
    <w:rsid w:val="00401E2A"/>
    <w:rsid w:val="00444FED"/>
    <w:rsid w:val="00454DF2"/>
    <w:rsid w:val="004621F6"/>
    <w:rsid w:val="00484E5B"/>
    <w:rsid w:val="00495BA8"/>
    <w:rsid w:val="004A2EF5"/>
    <w:rsid w:val="004B5F82"/>
    <w:rsid w:val="00517B18"/>
    <w:rsid w:val="005A0CFB"/>
    <w:rsid w:val="006076E0"/>
    <w:rsid w:val="00645855"/>
    <w:rsid w:val="00657725"/>
    <w:rsid w:val="006D2E35"/>
    <w:rsid w:val="00745237"/>
    <w:rsid w:val="007D440A"/>
    <w:rsid w:val="00830FFC"/>
    <w:rsid w:val="00833279"/>
    <w:rsid w:val="008371CA"/>
    <w:rsid w:val="00874F87"/>
    <w:rsid w:val="008A562F"/>
    <w:rsid w:val="00971E4E"/>
    <w:rsid w:val="009771E5"/>
    <w:rsid w:val="00985A42"/>
    <w:rsid w:val="0099681D"/>
    <w:rsid w:val="009E016F"/>
    <w:rsid w:val="009F3A7C"/>
    <w:rsid w:val="009F42AE"/>
    <w:rsid w:val="00A37C5A"/>
    <w:rsid w:val="00A54AEA"/>
    <w:rsid w:val="00A879B0"/>
    <w:rsid w:val="00A9628F"/>
    <w:rsid w:val="00A975AA"/>
    <w:rsid w:val="00AC038E"/>
    <w:rsid w:val="00AF2B32"/>
    <w:rsid w:val="00B72688"/>
    <w:rsid w:val="00B772F4"/>
    <w:rsid w:val="00B821BF"/>
    <w:rsid w:val="00B8563E"/>
    <w:rsid w:val="00C0468E"/>
    <w:rsid w:val="00C052AA"/>
    <w:rsid w:val="00C21DC8"/>
    <w:rsid w:val="00C44CA7"/>
    <w:rsid w:val="00C87801"/>
    <w:rsid w:val="00CF7A21"/>
    <w:rsid w:val="00D12D4F"/>
    <w:rsid w:val="00D26C40"/>
    <w:rsid w:val="00D60111"/>
    <w:rsid w:val="00D837AA"/>
    <w:rsid w:val="00DB2C10"/>
    <w:rsid w:val="00DD43E8"/>
    <w:rsid w:val="00DD7584"/>
    <w:rsid w:val="00E65AF5"/>
    <w:rsid w:val="00EC1FD1"/>
    <w:rsid w:val="00ED5404"/>
    <w:rsid w:val="00EF53DE"/>
    <w:rsid w:val="00F17003"/>
    <w:rsid w:val="00F83E4D"/>
    <w:rsid w:val="00F846E1"/>
    <w:rsid w:val="00FA33C8"/>
    <w:rsid w:val="00FD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772F4"/>
    <w:rPr>
      <w:b/>
      <w:bCs/>
    </w:rPr>
  </w:style>
  <w:style w:type="character" w:customStyle="1" w:styleId="20">
    <w:name w:val="Заголовок 2 Знак"/>
    <w:basedOn w:val="a0"/>
    <w:link w:val="2"/>
    <w:semiHidden/>
    <w:rsid w:val="009771E5"/>
    <w:rPr>
      <w:rFonts w:ascii="Cambria" w:hAnsi="Cambria"/>
      <w:b/>
      <w:bCs/>
      <w:i/>
      <w:iCs/>
      <w:sz w:val="28"/>
      <w:szCs w:val="28"/>
      <w:lang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basedOn w:val="a0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4B5F82"/>
    <w:rPr>
      <w:rFonts w:ascii="Courier New" w:hAnsi="Courier New" w:cs="Courier New"/>
    </w:rPr>
  </w:style>
  <w:style w:type="character" w:customStyle="1" w:styleId="1">
    <w:name w:val="Текст Знак1"/>
    <w:basedOn w:val="a0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unhideWhenUsed/>
    <w:rsid w:val="00E65AF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Знак Знак Знак"/>
    <w:basedOn w:val="a"/>
    <w:next w:val="a"/>
    <w:semiHidden/>
    <w:rsid w:val="00C8780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Samsung</cp:lastModifiedBy>
  <cp:revision>2</cp:revision>
  <cp:lastPrinted>2022-12-20T09:57:00Z</cp:lastPrinted>
  <dcterms:created xsi:type="dcterms:W3CDTF">2023-03-14T11:11:00Z</dcterms:created>
  <dcterms:modified xsi:type="dcterms:W3CDTF">2023-03-14T11:11:00Z</dcterms:modified>
</cp:coreProperties>
</file>