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73EC9" w:rsidRPr="002F6BD8" w:rsidTr="00F73EC9">
        <w:trPr>
          <w:trHeight w:val="961"/>
          <w:jc w:val="center"/>
        </w:trPr>
        <w:tc>
          <w:tcPr>
            <w:tcW w:w="3321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F73EC9" w:rsidRPr="002F6BD8" w:rsidRDefault="00472894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73EC9" w:rsidRPr="002F6BD8" w:rsidRDefault="00F73EC9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F73EC9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73EC9" w:rsidRPr="002F6BD8" w:rsidRDefault="00F73EC9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F73EC9">
      <w:pPr>
        <w:rPr>
          <w:rFonts w:ascii="Times New Roman" w:hAnsi="Times New Roman" w:cs="Times New Roman"/>
        </w:rPr>
      </w:pPr>
    </w:p>
    <w:p w:rsidR="00F73EC9" w:rsidRPr="002F6BD8" w:rsidRDefault="00F73EC9" w:rsidP="00F73EC9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F6BD8" w:rsidRDefault="00F73EC9" w:rsidP="00F73EC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73EC9" w:rsidRPr="002F6BD8" w:rsidRDefault="00F73EC9" w:rsidP="00F73EC9">
      <w:pPr>
        <w:ind w:right="283"/>
        <w:rPr>
          <w:rFonts w:ascii="Times New Roman" w:hAnsi="Times New Roman" w:cs="Times New Roman"/>
          <w:sz w:val="22"/>
        </w:rPr>
      </w:pPr>
    </w:p>
    <w:p w:rsidR="00F73EC9" w:rsidRDefault="00E051F8" w:rsidP="00F73EC9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10.02.2023</w:t>
      </w:r>
      <w:r w:rsidR="00F73EC9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73EC9">
        <w:rPr>
          <w:rFonts w:ascii="Times New Roman" w:hAnsi="Times New Roman" w:cs="Times New Roman"/>
          <w:sz w:val="28"/>
          <w:szCs w:val="28"/>
        </w:rPr>
        <w:t>-п</w:t>
      </w:r>
    </w:p>
    <w:p w:rsidR="002529C1" w:rsidRDefault="002529C1" w:rsidP="002529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1F8">
        <w:rPr>
          <w:rFonts w:ascii="Times New Roman" w:hAnsi="Times New Roman" w:cs="Times New Roman"/>
          <w:b/>
          <w:bCs/>
          <w:sz w:val="28"/>
          <w:szCs w:val="28"/>
        </w:rPr>
        <w:t>О проведении открытого аукциона на право</w:t>
      </w:r>
    </w:p>
    <w:p w:rsidR="00E051F8" w:rsidRPr="00E051F8" w:rsidRDefault="00E051F8" w:rsidP="00E051F8">
      <w:pPr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1F8">
        <w:rPr>
          <w:rFonts w:ascii="Times New Roman" w:hAnsi="Times New Roman" w:cs="Times New Roman"/>
          <w:b/>
          <w:bCs/>
          <w:sz w:val="28"/>
          <w:szCs w:val="28"/>
        </w:rPr>
        <w:t>заключения договора аренды</w:t>
      </w:r>
    </w:p>
    <w:p w:rsidR="00E051F8" w:rsidRPr="00E051F8" w:rsidRDefault="00E051F8" w:rsidP="00E051F8">
      <w:pPr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1F8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</w:t>
      </w:r>
    </w:p>
    <w:p w:rsidR="002529C1" w:rsidRPr="00E051F8" w:rsidRDefault="00E051F8" w:rsidP="00E051F8">
      <w:pPr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F8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56:26:1112001:99</w:t>
      </w:r>
    </w:p>
    <w:p w:rsidR="00E051F8" w:rsidRDefault="00E051F8" w:rsidP="0012677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В соответствии со пунктом 2 ст. 1 Федерального закона от 24.07.2002 N 101-ФЗ "Об обороте земель сельскохозяйственного назначения", ст.,ст. 39.11., 39.12. Земельного Кодекса РФ, принял решение:</w:t>
      </w:r>
    </w:p>
    <w:p w:rsidR="00E051F8" w:rsidRPr="00E051F8" w:rsidRDefault="00E051F8" w:rsidP="00E051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 xml:space="preserve">1. Провести аукцион на право заключения договора аренды следующего земельного участка, принадлежащего на праве собственности муниципальному </w:t>
      </w:r>
      <w:r w:rsidRPr="00E051F8">
        <w:rPr>
          <w:rFonts w:ascii="Times New Roman" w:hAnsi="Times New Roman" w:cs="Times New Roman"/>
          <w:bCs/>
          <w:sz w:val="28"/>
          <w:szCs w:val="28"/>
        </w:rPr>
        <w:t>образованию Николаевский  сельсовет Саракташского района Оренбургской области:</w:t>
      </w:r>
    </w:p>
    <w:p w:rsidR="00E051F8" w:rsidRPr="00E051F8" w:rsidRDefault="00E051F8" w:rsidP="00E051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51F8">
        <w:rPr>
          <w:rFonts w:ascii="Times New Roman" w:hAnsi="Times New Roman" w:cs="Times New Roman"/>
          <w:sz w:val="28"/>
          <w:szCs w:val="28"/>
        </w:rPr>
        <w:t xml:space="preserve">- земельный участок площадью </w:t>
      </w:r>
      <w:r w:rsidRPr="00E051F8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5 421 000 </w:t>
      </w:r>
      <w:r w:rsidRPr="00E051F8">
        <w:rPr>
          <w:rFonts w:ascii="Times New Roman" w:hAnsi="Times New Roman" w:cs="Times New Roman"/>
          <w:sz w:val="28"/>
          <w:szCs w:val="28"/>
        </w:rPr>
        <w:t xml:space="preserve">кв.м с кадастровым номером </w:t>
      </w:r>
      <w:r w:rsidRPr="00E051F8">
        <w:rPr>
          <w:rFonts w:ascii="Times New Roman" w:hAnsi="Times New Roman" w:cs="Times New Roman"/>
          <w:sz w:val="28"/>
          <w:szCs w:val="28"/>
          <w:shd w:val="clear" w:color="auto" w:fill="F8F8F8"/>
        </w:rPr>
        <w:t>56:26:1112001:99</w:t>
      </w:r>
      <w:r w:rsidRPr="00E051F8">
        <w:rPr>
          <w:rFonts w:ascii="Times New Roman" w:hAnsi="Times New Roman" w:cs="Times New Roman"/>
          <w:sz w:val="28"/>
          <w:szCs w:val="28"/>
        </w:rPr>
        <w:t>; категория земель: земли сельскохозяйственного назначения; разрешенное использование:</w:t>
      </w:r>
      <w:r w:rsidRPr="00E051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>д</w:t>
      </w:r>
      <w:r w:rsidRPr="00E051F8">
        <w:rPr>
          <w:rFonts w:ascii="Times New Roman" w:hAnsi="Times New Roman" w:cs="Times New Roman"/>
          <w:sz w:val="28"/>
          <w:szCs w:val="28"/>
          <w:shd w:val="clear" w:color="auto" w:fill="F8F8F8"/>
        </w:rPr>
        <w:t>ля сельскохозяйственного использования</w:t>
      </w:r>
      <w:r w:rsidRPr="00E051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  <w:r w:rsidRPr="00E051F8">
        <w:rPr>
          <w:rFonts w:ascii="Times New Roman" w:hAnsi="Times New Roman" w:cs="Times New Roman"/>
          <w:sz w:val="28"/>
          <w:szCs w:val="28"/>
        </w:rPr>
        <w:t xml:space="preserve"> адрес (местоположение):</w:t>
      </w:r>
      <w:r w:rsidRPr="00E051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051F8">
        <w:rPr>
          <w:rFonts w:ascii="Times New Roman" w:hAnsi="Times New Roman" w:cs="Times New Roman"/>
          <w:sz w:val="28"/>
          <w:szCs w:val="28"/>
          <w:shd w:val="clear" w:color="auto" w:fill="F8F8F8"/>
        </w:rPr>
        <w:t>Российская Федерация, Оренбургская область, Саракташский район, МО "Николаевский с/с", земельный участок расположен в северо-восточной части кадастрового квартала 56:26:1112001</w:t>
      </w:r>
      <w:r w:rsidRPr="00E051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bookmarkEnd w:id="0"/>
    <w:p w:rsidR="00E051F8" w:rsidRPr="00E051F8" w:rsidRDefault="00E051F8" w:rsidP="00E051F8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51F8">
        <w:rPr>
          <w:rFonts w:ascii="Times New Roman" w:hAnsi="Times New Roman"/>
          <w:sz w:val="28"/>
          <w:szCs w:val="28"/>
        </w:rPr>
        <w:t xml:space="preserve">Срок договора аренды указанного земельного участка: </w:t>
      </w:r>
      <w:r>
        <w:rPr>
          <w:rFonts w:ascii="Times New Roman" w:hAnsi="Times New Roman"/>
          <w:sz w:val="28"/>
          <w:szCs w:val="28"/>
        </w:rPr>
        <w:t>5</w:t>
      </w:r>
      <w:r w:rsidRPr="00E051F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E051F8">
        <w:rPr>
          <w:rFonts w:ascii="Times New Roman" w:hAnsi="Times New Roman"/>
          <w:sz w:val="28"/>
          <w:szCs w:val="28"/>
        </w:rPr>
        <w:t>) лет.</w:t>
      </w:r>
    </w:p>
    <w:p w:rsidR="00E051F8" w:rsidRPr="00E051F8" w:rsidRDefault="00E051F8" w:rsidP="00E051F8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51F8">
        <w:rPr>
          <w:rFonts w:ascii="Times New Roman" w:hAnsi="Times New Roman"/>
          <w:sz w:val="28"/>
          <w:szCs w:val="28"/>
        </w:rPr>
        <w:t>2. Утвердить извещение о проведении аукциона в редакции согласно Приложения №</w:t>
      </w:r>
      <w:r w:rsidR="005811E6">
        <w:rPr>
          <w:rFonts w:ascii="Times New Roman" w:hAnsi="Times New Roman"/>
          <w:sz w:val="28"/>
          <w:szCs w:val="28"/>
        </w:rPr>
        <w:t>2</w:t>
      </w:r>
      <w:r w:rsidRPr="00E051F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051F8" w:rsidRPr="00E051F8" w:rsidRDefault="00E051F8" w:rsidP="00E051F8">
      <w:pPr>
        <w:pStyle w:val="a8"/>
        <w:spacing w:line="240" w:lineRule="auto"/>
        <w:ind w:left="0"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051F8">
        <w:rPr>
          <w:rFonts w:ascii="Times New Roman" w:hAnsi="Times New Roman"/>
          <w:sz w:val="28"/>
          <w:szCs w:val="28"/>
        </w:rPr>
        <w:t xml:space="preserve">3. Разместить в установленные законодательством сроки извещение о проведении аукциона на официальном сайте Российской Федерации в сети Интернет </w:t>
      </w:r>
      <w:r w:rsidRPr="00E051F8">
        <w:rPr>
          <w:rFonts w:ascii="Times New Roman" w:hAnsi="Times New Roman"/>
          <w:sz w:val="28"/>
          <w:szCs w:val="28"/>
          <w:lang w:val="en-US"/>
        </w:rPr>
        <w:t>http</w:t>
      </w:r>
      <w:r w:rsidRPr="00E051F8">
        <w:rPr>
          <w:rFonts w:ascii="Times New Roman" w:hAnsi="Times New Roman"/>
          <w:sz w:val="28"/>
          <w:szCs w:val="28"/>
        </w:rPr>
        <w:t>://</w:t>
      </w:r>
      <w:hyperlink r:id="rId7" w:history="1">
        <w:r w:rsidRPr="00E051F8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E051F8">
          <w:rPr>
            <w:rStyle w:val="a7"/>
            <w:rFonts w:ascii="Times New Roman" w:hAnsi="Times New Roman"/>
            <w:sz w:val="28"/>
            <w:szCs w:val="28"/>
          </w:rPr>
          <w:t>.</w:t>
        </w:r>
        <w:r w:rsidRPr="00E051F8">
          <w:rPr>
            <w:rStyle w:val="a7"/>
            <w:rFonts w:ascii="Times New Roman" w:hAnsi="Times New Roman"/>
            <w:sz w:val="28"/>
            <w:szCs w:val="28"/>
            <w:lang w:val="en-US"/>
          </w:rPr>
          <w:t>torgi</w:t>
        </w:r>
        <w:r w:rsidRPr="00E051F8">
          <w:rPr>
            <w:rStyle w:val="a7"/>
            <w:rFonts w:ascii="Times New Roman" w:hAnsi="Times New Roman"/>
            <w:sz w:val="28"/>
            <w:szCs w:val="28"/>
          </w:rPr>
          <w:t>.</w:t>
        </w:r>
        <w:r w:rsidRPr="00E051F8">
          <w:rPr>
            <w:rStyle w:val="a7"/>
            <w:rFonts w:ascii="Times New Roman" w:hAnsi="Times New Roman"/>
            <w:sz w:val="28"/>
            <w:szCs w:val="28"/>
            <w:lang w:val="en-US"/>
          </w:rPr>
          <w:t>gov</w:t>
        </w:r>
        <w:r w:rsidRPr="00E051F8">
          <w:rPr>
            <w:rStyle w:val="a7"/>
            <w:rFonts w:ascii="Times New Roman" w:hAnsi="Times New Roman"/>
            <w:sz w:val="28"/>
            <w:szCs w:val="28"/>
          </w:rPr>
          <w:t>.</w:t>
        </w:r>
        <w:r w:rsidRPr="00E051F8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051F8">
        <w:rPr>
          <w:rFonts w:ascii="Times New Roman" w:hAnsi="Times New Roman"/>
          <w:sz w:val="28"/>
          <w:szCs w:val="28"/>
        </w:rPr>
        <w:t xml:space="preserve"> (новая версия), а также на сайте </w:t>
      </w:r>
      <w:hyperlink r:id="rId8" w:history="1">
        <w:r w:rsidRPr="00E051F8">
          <w:rPr>
            <w:rStyle w:val="a7"/>
            <w:rFonts w:ascii="Times New Roman" w:hAnsi="Times New Roman"/>
            <w:sz w:val="28"/>
            <w:szCs w:val="28"/>
          </w:rPr>
          <w:t>http://nikolaevkaadm.ru/</w:t>
        </w:r>
      </w:hyperlink>
      <w:r w:rsidRPr="00E051F8">
        <w:rPr>
          <w:rFonts w:ascii="Times New Roman" w:hAnsi="Times New Roman"/>
          <w:sz w:val="28"/>
          <w:szCs w:val="28"/>
        </w:rPr>
        <w:t xml:space="preserve"> и на Информационных стендах, расположенных</w:t>
      </w:r>
      <w:r w:rsidRPr="00E051F8">
        <w:rPr>
          <w:rFonts w:ascii="Times New Roman" w:hAnsi="Times New Roman"/>
          <w:color w:val="000000"/>
          <w:sz w:val="28"/>
          <w:szCs w:val="28"/>
        </w:rPr>
        <w:t xml:space="preserve"> в библиотеках муниципального образования Николаевский сельсовет Саракташского района Оренбургской области, в здании администрации муниципального образования Николаевский сельсовет Саракташского района Оренбургской области</w:t>
      </w:r>
      <w:r w:rsidRPr="00E051F8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E051F8" w:rsidRPr="00E051F8" w:rsidRDefault="00E051F8" w:rsidP="00E051F8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51F8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C6493F">
        <w:rPr>
          <w:rFonts w:ascii="Times New Roman" w:hAnsi="Times New Roman"/>
          <w:sz w:val="28"/>
          <w:szCs w:val="28"/>
        </w:rPr>
        <w:t xml:space="preserve">Заместителю главы администрации муниципального образования Николаевский сельсовет – Султангузиной З.А. </w:t>
      </w:r>
      <w:r w:rsidRPr="00E051F8">
        <w:rPr>
          <w:rFonts w:ascii="Times New Roman" w:hAnsi="Times New Roman"/>
          <w:sz w:val="28"/>
          <w:szCs w:val="28"/>
        </w:rPr>
        <w:t>осуществлять прием заявок на участие в аукционе в сроки и в порядке, установленные действующим законодательством РФ.</w:t>
      </w:r>
    </w:p>
    <w:p w:rsidR="00E051F8" w:rsidRPr="00E051F8" w:rsidRDefault="00E051F8" w:rsidP="00E051F8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51F8">
        <w:rPr>
          <w:rFonts w:ascii="Times New Roman" w:hAnsi="Times New Roman"/>
          <w:sz w:val="28"/>
          <w:szCs w:val="28"/>
        </w:rPr>
        <w:t>5. Создать комиссию по проведению аукционов по продаже земельных участков и аукционов на право заключения договоров аренды земельных участков (далее по тексту – комиссия) в составе:</w:t>
      </w:r>
    </w:p>
    <w:p w:rsidR="00E051F8" w:rsidRPr="00E051F8" w:rsidRDefault="00E051F8" w:rsidP="00E051F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="00C6493F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 Николаевский сельсовет Саракташского района Оренбургской области</w:t>
      </w:r>
    </w:p>
    <w:p w:rsidR="00C6493F" w:rsidRPr="00C6493F" w:rsidRDefault="00E051F8" w:rsidP="00C6493F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6493F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</w:t>
      </w:r>
      <w:r w:rsidR="00C6493F">
        <w:rPr>
          <w:rFonts w:ascii="Times New Roman" w:hAnsi="Times New Roman"/>
          <w:sz w:val="28"/>
          <w:szCs w:val="28"/>
        </w:rPr>
        <w:t xml:space="preserve">Заместитель главы </w:t>
      </w:r>
      <w:r w:rsidR="00C6493F" w:rsidRPr="00C6493F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Николаевский сельсовет </w:t>
      </w:r>
      <w:r w:rsidR="00C6493F" w:rsidRPr="00C6493F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C6493F" w:rsidRPr="00C6493F">
        <w:rPr>
          <w:rFonts w:ascii="Times New Roman" w:hAnsi="Times New Roman"/>
          <w:sz w:val="28"/>
          <w:szCs w:val="28"/>
        </w:rPr>
        <w:t xml:space="preserve">– Султангузина З.А. </w:t>
      </w:r>
    </w:p>
    <w:p w:rsidR="00E051F8" w:rsidRPr="00C6493F" w:rsidRDefault="00E051F8" w:rsidP="00E051F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6493F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C6493F" w:rsidRPr="00C6493F">
        <w:rPr>
          <w:rFonts w:ascii="Times New Roman" w:hAnsi="Times New Roman" w:cs="Times New Roman"/>
          <w:sz w:val="28"/>
          <w:szCs w:val="28"/>
        </w:rPr>
        <w:t xml:space="preserve">Делопроизводитель </w:t>
      </w:r>
      <w:r w:rsidR="00C6493F" w:rsidRPr="00C6493F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Николаевский сельсовет </w:t>
      </w:r>
      <w:r w:rsidR="00C6493F" w:rsidRPr="00C6493F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– Кривошеева Л.П.</w:t>
      </w:r>
    </w:p>
    <w:p w:rsidR="00E051F8" w:rsidRPr="00C6493F" w:rsidRDefault="00C6493F" w:rsidP="00E051F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6493F">
        <w:rPr>
          <w:rFonts w:ascii="Times New Roman" w:hAnsi="Times New Roman" w:cs="Times New Roman"/>
          <w:sz w:val="28"/>
          <w:szCs w:val="28"/>
        </w:rPr>
        <w:t xml:space="preserve">Специалист 1 категории, бухгалтер </w:t>
      </w:r>
      <w:r w:rsidRPr="00C6493F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Николаевский сельсовет </w:t>
      </w:r>
      <w:r w:rsidRPr="00C6493F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- Манихина О.М.</w:t>
      </w:r>
    </w:p>
    <w:p w:rsidR="00E051F8" w:rsidRPr="00C6493F" w:rsidRDefault="00C6493F" w:rsidP="00E051F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6493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муниципального образования Николаевский сельсовет Саракташского района Оренбургской области  – Донченко Т.В. </w:t>
      </w:r>
    </w:p>
    <w:p w:rsidR="00E051F8" w:rsidRPr="00E051F8" w:rsidRDefault="00E051F8" w:rsidP="00E051F8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93F">
        <w:rPr>
          <w:rFonts w:ascii="Times New Roman" w:hAnsi="Times New Roman" w:cs="Times New Roman"/>
          <w:sz w:val="28"/>
          <w:szCs w:val="28"/>
        </w:rPr>
        <w:t xml:space="preserve">6. Утвердить </w:t>
      </w:r>
      <w:r w:rsidRPr="00C6493F">
        <w:rPr>
          <w:rFonts w:ascii="Times New Roman" w:eastAsia="Calibri" w:hAnsi="Times New Roman" w:cs="Times New Roman"/>
          <w:sz w:val="28"/>
          <w:szCs w:val="28"/>
        </w:rPr>
        <w:t xml:space="preserve">порядок работы комиссии в редакции согласно Приложения № </w:t>
      </w:r>
      <w:r w:rsidR="00C6493F" w:rsidRPr="00C6493F">
        <w:rPr>
          <w:rFonts w:ascii="Times New Roman" w:eastAsia="Calibri" w:hAnsi="Times New Roman" w:cs="Times New Roman"/>
          <w:sz w:val="28"/>
          <w:szCs w:val="28"/>
        </w:rPr>
        <w:t>1</w:t>
      </w:r>
      <w:r w:rsidRPr="00C649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51F8" w:rsidRPr="00E051F8" w:rsidRDefault="00E051F8" w:rsidP="00E051F8">
      <w:pPr>
        <w:pStyle w:val="a8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51F8" w:rsidRPr="00E051F8" w:rsidRDefault="00E051F8" w:rsidP="00E051F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E051F8">
        <w:rPr>
          <w:rFonts w:ascii="Times New Roman" w:hAnsi="Times New Roman" w:cs="Times New Roman"/>
          <w:sz w:val="28"/>
          <w:szCs w:val="28"/>
        </w:rPr>
        <w:tab/>
      </w:r>
      <w:r w:rsidRPr="00E051F8">
        <w:rPr>
          <w:rFonts w:ascii="Times New Roman" w:hAnsi="Times New Roman" w:cs="Times New Roman"/>
          <w:sz w:val="28"/>
          <w:szCs w:val="28"/>
        </w:rPr>
        <w:tab/>
        <w:t xml:space="preserve">________ </w:t>
      </w:r>
      <w:r w:rsidRPr="00E051F8">
        <w:rPr>
          <w:rFonts w:ascii="Times New Roman" w:hAnsi="Times New Roman" w:cs="Times New Roman"/>
          <w:sz w:val="28"/>
          <w:szCs w:val="28"/>
        </w:rPr>
        <w:tab/>
        <w:t>Т.В. Калмыкова</w:t>
      </w:r>
    </w:p>
    <w:p w:rsidR="00E051F8" w:rsidRPr="00E051F8" w:rsidRDefault="00E051F8" w:rsidP="00E051F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051F8" w:rsidRPr="0020539A" w:rsidRDefault="00E051F8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E051F8">
      <w:pPr>
        <w:contextualSpacing/>
        <w:jc w:val="right"/>
      </w:pPr>
    </w:p>
    <w:p w:rsidR="00C6493F" w:rsidRDefault="00C6493F" w:rsidP="00C6493F">
      <w:pPr>
        <w:contextualSpacing/>
      </w:pPr>
    </w:p>
    <w:p w:rsidR="00C6493F" w:rsidRDefault="00C6493F" w:rsidP="00C6493F">
      <w:pPr>
        <w:contextualSpacing/>
      </w:pPr>
    </w:p>
    <w:p w:rsidR="00C6493F" w:rsidRDefault="00C6493F" w:rsidP="00C6493F">
      <w:pPr>
        <w:contextualSpacing/>
      </w:pPr>
    </w:p>
    <w:p w:rsidR="00E051F8" w:rsidRPr="0020539A" w:rsidRDefault="00C6493F" w:rsidP="00E051F8">
      <w:pPr>
        <w:contextualSpacing/>
        <w:jc w:val="right"/>
      </w:pPr>
      <w:r>
        <w:lastRenderedPageBreak/>
        <w:t>Приложение №1</w:t>
      </w:r>
      <w:r w:rsidR="00E051F8" w:rsidRPr="0020539A">
        <w:t xml:space="preserve"> к Постановлению </w:t>
      </w:r>
    </w:p>
    <w:p w:rsidR="00E051F8" w:rsidRPr="0020539A" w:rsidRDefault="00E051F8" w:rsidP="00E051F8">
      <w:pPr>
        <w:contextualSpacing/>
        <w:jc w:val="right"/>
      </w:pPr>
      <w:r w:rsidRPr="0020539A">
        <w:t xml:space="preserve">Администрации муниципального образования </w:t>
      </w:r>
    </w:p>
    <w:p w:rsidR="00E051F8" w:rsidRPr="0020539A" w:rsidRDefault="00E051F8" w:rsidP="00E051F8">
      <w:pPr>
        <w:contextualSpacing/>
        <w:jc w:val="right"/>
      </w:pPr>
      <w:r w:rsidRPr="0020539A">
        <w:t xml:space="preserve">Николаевский сельсовет Саракташского района Оренбургской области </w:t>
      </w:r>
    </w:p>
    <w:p w:rsidR="00E051F8" w:rsidRPr="0020539A" w:rsidRDefault="00E051F8" w:rsidP="00E051F8">
      <w:pPr>
        <w:ind w:left="6372"/>
        <w:jc w:val="right"/>
      </w:pPr>
      <w:r w:rsidRPr="0020539A">
        <w:t xml:space="preserve">№ </w:t>
      </w:r>
      <w:r w:rsidR="00C6493F">
        <w:t>5</w:t>
      </w:r>
      <w:r w:rsidRPr="0020539A">
        <w:t>-п от «</w:t>
      </w:r>
      <w:r w:rsidR="00C6493F">
        <w:t>10</w:t>
      </w:r>
      <w:r w:rsidRPr="0020539A">
        <w:t xml:space="preserve">» </w:t>
      </w:r>
      <w:r w:rsidR="00C6493F">
        <w:t>февраля</w:t>
      </w:r>
      <w:r w:rsidRPr="0020539A">
        <w:t xml:space="preserve"> 2023г.</w:t>
      </w:r>
    </w:p>
    <w:p w:rsidR="00E051F8" w:rsidRPr="0020539A" w:rsidRDefault="00E051F8" w:rsidP="00E051F8">
      <w:pPr>
        <w:ind w:firstLine="540"/>
        <w:jc w:val="both"/>
      </w:pPr>
    </w:p>
    <w:p w:rsidR="00E051F8" w:rsidRPr="00E051F8" w:rsidRDefault="00E051F8" w:rsidP="00E051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ПОРЯДОК</w:t>
      </w:r>
    </w:p>
    <w:p w:rsidR="00E051F8" w:rsidRPr="00E051F8" w:rsidRDefault="00E051F8" w:rsidP="00E051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работы комиссии по проведению аукционов по продаже земельных участков и аукционов на право заключения договоров аренды земельных участков</w:t>
      </w:r>
    </w:p>
    <w:p w:rsidR="00E051F8" w:rsidRPr="00E051F8" w:rsidRDefault="00E051F8" w:rsidP="00E051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общие принципы работы комиссию по проведению аукционов по продаже земельных участков и аукционов на право заключения договоров аренды земельных участков (далее – комиссии). 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1.2. Комиссия является коллегиальным органом.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1.3. Комиссия создается для проведения аукционов по продаже земельных участков и аукционов на право заключения договоров аренды земельных участков.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 xml:space="preserve">1.4. В своей деятельности комиссия руководствуется следующими принципами: 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- соблюдение принципов публичности, прозрачности, конкурентности, равных условий и не дискриминации при проведении аукционов;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- устранения возможностей злоупотребления и коррупции при проведении аукционов;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- оборота земель сельскохозяйственного назначения.</w:t>
      </w:r>
    </w:p>
    <w:p w:rsidR="00E051F8" w:rsidRPr="00E051F8" w:rsidRDefault="00E051F8" w:rsidP="00E051F8">
      <w:pPr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ab/>
        <w:t>1.5. Деятельность комиссии осуществляется в соответствии со статьями 447-449 Гражданского кодекса Российской Федерации, Федеральным законом от 24.07.2002 N 101-ФЗ "Об обороте земель сельскохозяйственного назначения", Земельным кодексом Российской Федерации от 25.10.2001 N 136-ФЗ.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Порядок определения количественного</w:t>
      </w:r>
    </w:p>
    <w:p w:rsidR="00E051F8" w:rsidRPr="00E051F8" w:rsidRDefault="00E051F8" w:rsidP="00E051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состава комиссии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 xml:space="preserve">2.1. Состав комиссии утверждается постановлением главы администрации и не может быть менее пяти человек. </w:t>
      </w:r>
    </w:p>
    <w:p w:rsidR="00E051F8" w:rsidRPr="00E051F8" w:rsidRDefault="00E051F8" w:rsidP="00E051F8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1F8">
        <w:rPr>
          <w:rFonts w:ascii="Times New Roman" w:eastAsia="Calibri" w:hAnsi="Times New Roman" w:cs="Times New Roman"/>
          <w:sz w:val="28"/>
          <w:szCs w:val="28"/>
        </w:rPr>
        <w:t>Замена члена комиссии допускается только по решению главы администрации.</w:t>
      </w:r>
    </w:p>
    <w:p w:rsidR="00E051F8" w:rsidRPr="00E051F8" w:rsidRDefault="00E051F8" w:rsidP="00E051F8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1F8">
        <w:rPr>
          <w:rFonts w:ascii="Times New Roman" w:eastAsia="Calibri" w:hAnsi="Times New Roman" w:cs="Times New Roman"/>
          <w:sz w:val="28"/>
          <w:szCs w:val="28"/>
        </w:rPr>
        <w:t xml:space="preserve">2.2. Членами комиссии не могут быть физические лица, лично заинтересованные в результатах аукционов (в том числе физические лица, подавшие заявки на участие в аукционе либо состоящие в штате организаций, подавших указанные заявки), либо физические лица, на которых способны оказывать влияние участники аукционов и лица, подавшие заявки на участие в аукционе (в том числе физические лица, являющиеся участниками (акционерами) этих организаций, членами их </w:t>
      </w:r>
      <w:r w:rsidRPr="00E051F8">
        <w:rPr>
          <w:rFonts w:ascii="Times New Roman" w:eastAsia="Calibri" w:hAnsi="Times New Roman" w:cs="Times New Roman"/>
          <w:sz w:val="28"/>
          <w:szCs w:val="28"/>
        </w:rPr>
        <w:lastRenderedPageBreak/>
        <w:t>органов управления, кредиторами участников аукционов). В случае выявления в составе комиссии указанных лиц глава администрации незамедлительно заменяет их иными физическими лицами.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2.3. Председатель является членом комиссии. Функции секретаря комиссии выполняет член комиссии, уполномоченный на выполнение таких функций решением главы администрации.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 xml:space="preserve">2.4. В случае отсутствия на заседании председателя комиссии его функции исполняет заместитель председателя. </w:t>
      </w:r>
    </w:p>
    <w:p w:rsidR="00E051F8" w:rsidRPr="00E051F8" w:rsidRDefault="00E051F8" w:rsidP="00E051F8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2.5. Изменения в количественном составе комиссии оформляются изданием соответствующего постановления главы администрации.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 xml:space="preserve">2.6. Принятие решения членами комиссии путем проведения заочного голосования, а также делегирование ими своих полномочий иным лицам не допускается. </w:t>
      </w:r>
    </w:p>
    <w:p w:rsidR="00E051F8" w:rsidRPr="00E051F8" w:rsidRDefault="00E051F8" w:rsidP="00E051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Регламент работы комиссии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 xml:space="preserve">3.1. Работа комиссии осуществляется на заседаниях. </w:t>
      </w:r>
    </w:p>
    <w:p w:rsidR="00E051F8" w:rsidRPr="00E051F8" w:rsidRDefault="00E051F8" w:rsidP="00E051F8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1F8">
        <w:rPr>
          <w:rFonts w:ascii="Times New Roman" w:eastAsia="Calibri" w:hAnsi="Times New Roman" w:cs="Times New Roman"/>
          <w:sz w:val="28"/>
          <w:szCs w:val="28"/>
        </w:rPr>
        <w:t>Члены комиссии лично участвуют в заседаниях и подписывают протоколы заседаний комиссии.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3.2. Заседание комиссии считается правомочным на осуществление функций, если на заседании комиссии присутствует не менее чем пятьдесят процентов общего числа ее членов.</w:t>
      </w:r>
    </w:p>
    <w:p w:rsidR="00E051F8" w:rsidRPr="00E051F8" w:rsidRDefault="00E051F8" w:rsidP="00E051F8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 xml:space="preserve">3.3. </w:t>
      </w:r>
      <w:r w:rsidRPr="00E051F8">
        <w:rPr>
          <w:rFonts w:ascii="Times New Roman" w:eastAsia="Calibri" w:hAnsi="Times New Roman" w:cs="Times New Roman"/>
          <w:sz w:val="28"/>
          <w:szCs w:val="28"/>
        </w:rPr>
        <w:t>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3.4. Секретарь комиссии или другой уполномоченный председателем член комиссии не позднее, чем за 3 дня до дня проведения заседания комиссии уведомляет членов комиссии о времени и месте проведения заседания комиссии.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3.4. Заседания комиссии открываются и закрываются председателем комиссии.</w:t>
      </w:r>
    </w:p>
    <w:p w:rsidR="00E051F8" w:rsidRPr="00E051F8" w:rsidRDefault="00E051F8" w:rsidP="00E051F8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3.5. К</w:t>
      </w:r>
      <w:r w:rsidRPr="00E051F8">
        <w:rPr>
          <w:rFonts w:ascii="Times New Roman" w:eastAsia="Calibri" w:hAnsi="Times New Roman" w:cs="Times New Roman"/>
          <w:sz w:val="28"/>
          <w:szCs w:val="28"/>
        </w:rPr>
        <w:t>омиссия осуществляет рассмотрение заявок на участие в аукционе и отбор участников аукциона, ведение протокола рассмотрения заявок на участие в аукционе, протокола аукциона, протокола об отказе от заключения договора, протокола об отстранении заявителя или участника аукциона от участия в аукционе.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Ответственность членов комиссии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4.1. Члены комиссии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4.2. Член комиссии, допустивший нарушение законодательства Российской Федерации и (или) иных нормативных правовых актов Российской Федерации, может быть заменен по представлению или предписанию органа, уполномоченного на осуществление контроля в сфере проведения торгов.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lastRenderedPageBreak/>
        <w:t>4.3. В случае если члену комиссии станет известно о нарушении другим членом Комиссии законодательства Российской Федерации и настоящего Положения, он должен письменно сообщить об этом председателю комиссии в течение одного дня с момента, когда он узнал о таком нарушении.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>4.4. Члены комиссии не вправе распространять сведения, составляющие государственную, служебную или коммерческую тайну, ставшие известными им в ходе проведения торгов.</w:t>
      </w: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1F8" w:rsidRPr="00E051F8" w:rsidRDefault="00E051F8" w:rsidP="00E051F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051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864" w:rsidRPr="00E051F8" w:rsidRDefault="008C3864" w:rsidP="00E051F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C3864" w:rsidRPr="00E0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grammar="clean"/>
  <w:stylePaneFormatFilter w:val="3F01"/>
  <w:defaultTabStop w:val="708"/>
  <w:characterSpacingControl w:val="doNotCompress"/>
  <w:compat/>
  <w:rsids>
    <w:rsidRoot w:val="00A34F14"/>
    <w:rsid w:val="00044711"/>
    <w:rsid w:val="00062C89"/>
    <w:rsid w:val="000846E2"/>
    <w:rsid w:val="00126773"/>
    <w:rsid w:val="002178C0"/>
    <w:rsid w:val="002529C1"/>
    <w:rsid w:val="002765BA"/>
    <w:rsid w:val="00281816"/>
    <w:rsid w:val="002F6BD8"/>
    <w:rsid w:val="0032467F"/>
    <w:rsid w:val="00334B3D"/>
    <w:rsid w:val="0042244D"/>
    <w:rsid w:val="00472894"/>
    <w:rsid w:val="0055091C"/>
    <w:rsid w:val="005811E6"/>
    <w:rsid w:val="00634A1F"/>
    <w:rsid w:val="006B3162"/>
    <w:rsid w:val="00734382"/>
    <w:rsid w:val="008720DF"/>
    <w:rsid w:val="00875B19"/>
    <w:rsid w:val="00887C2E"/>
    <w:rsid w:val="008C3864"/>
    <w:rsid w:val="008F367B"/>
    <w:rsid w:val="0090302D"/>
    <w:rsid w:val="00956F68"/>
    <w:rsid w:val="00A34F14"/>
    <w:rsid w:val="00A5206D"/>
    <w:rsid w:val="00A772D1"/>
    <w:rsid w:val="00AA5CB2"/>
    <w:rsid w:val="00BD4BBC"/>
    <w:rsid w:val="00C34EDE"/>
    <w:rsid w:val="00C46EE9"/>
    <w:rsid w:val="00C62BE1"/>
    <w:rsid w:val="00C6493F"/>
    <w:rsid w:val="00C8709D"/>
    <w:rsid w:val="00D03C35"/>
    <w:rsid w:val="00D66AF8"/>
    <w:rsid w:val="00D84E9F"/>
    <w:rsid w:val="00E051F8"/>
    <w:rsid w:val="00E315F3"/>
    <w:rsid w:val="00E42162"/>
    <w:rsid w:val="00E45FBD"/>
    <w:rsid w:val="00F73EC9"/>
    <w:rsid w:val="00F7766A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  <w:style w:type="character" w:styleId="a7">
    <w:name w:val="Hyperlink"/>
    <w:rsid w:val="00E051F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51F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kolaevkaadm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2992-E935-4947-98D7-15271A1D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8105</CharactersWithSpaces>
  <SharedDoc>false</SharedDoc>
  <HLinks>
    <vt:vector size="12" baseType="variant">
      <vt:variant>
        <vt:i4>1900614</vt:i4>
      </vt:variant>
      <vt:variant>
        <vt:i4>3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Samsung</cp:lastModifiedBy>
  <cp:revision>2</cp:revision>
  <cp:lastPrinted>2022-04-11T10:56:00Z</cp:lastPrinted>
  <dcterms:created xsi:type="dcterms:W3CDTF">2023-02-13T13:17:00Z</dcterms:created>
  <dcterms:modified xsi:type="dcterms:W3CDTF">2023-02-13T13:17:00Z</dcterms:modified>
</cp:coreProperties>
</file>