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BB" w:rsidRPr="008D4CBB" w:rsidRDefault="008D4CBB" w:rsidP="008D4C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64539F" w:rsidRPr="00247F3B" w:rsidRDefault="005625F0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625F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n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9F" w:rsidRPr="00247F3B" w:rsidRDefault="0064539F" w:rsidP="0064539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 w:rsidR="005625F0">
        <w:rPr>
          <w:rFonts w:ascii="Times New Roman" w:eastAsia="Times New Roman" w:hAnsi="Times New Roman"/>
          <w:b/>
          <w:bCs/>
          <w:sz w:val="28"/>
          <w:szCs w:val="28"/>
        </w:rPr>
        <w:t>НИКОЛАЕВСКОГО</w:t>
      </w: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64539F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00CE" w:rsidRPr="00247F3B" w:rsidRDefault="00BD00CE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4539F" w:rsidRPr="00247F3B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П О С Т А Н О В Л Е Н И Е </w:t>
      </w:r>
    </w:p>
    <w:p w:rsidR="0064539F" w:rsidRPr="00BD00CE" w:rsidRDefault="0064539F" w:rsidP="0064539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 w:rsidRPr="00BD00CE">
        <w:rPr>
          <w:rFonts w:ascii="Times New Roman" w:eastAsia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D06FC1" w:rsidRDefault="00D06FC1" w:rsidP="00D06FC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D06FC1" w:rsidRPr="00D06FC1" w:rsidRDefault="00D06FC1" w:rsidP="00D06FC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05.04.2023                               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с.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>Николаевка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8D6FD0">
        <w:rPr>
          <w:rFonts w:ascii="Times New Roman" w:eastAsia="Times New Roman" w:hAnsi="Times New Roman"/>
          <w:sz w:val="28"/>
          <w:szCs w:val="28"/>
        </w:rPr>
        <w:t xml:space="preserve">                              15</w:t>
      </w:r>
      <w:r>
        <w:rPr>
          <w:rFonts w:ascii="Times New Roman" w:eastAsia="Times New Roman" w:hAnsi="Times New Roman"/>
          <w:sz w:val="28"/>
          <w:szCs w:val="28"/>
        </w:rPr>
        <w:t>-п</w:t>
      </w:r>
    </w:p>
    <w:p w:rsidR="0064539F" w:rsidRDefault="0064539F" w:rsidP="005F33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64539F" w:rsidRDefault="005F332E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Об утверждении Положения об экспертной комиссии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64539F" w:rsidRPr="004A77E2" w:rsidRDefault="0064539F" w:rsidP="0064539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6" w:type="dxa"/>
        <w:tblLook w:val="04A0"/>
      </w:tblPr>
      <w:tblGrid>
        <w:gridCol w:w="9646"/>
      </w:tblGrid>
      <w:tr w:rsidR="0064539F" w:rsidRPr="00B01F25" w:rsidTr="005F332E">
        <w:trPr>
          <w:trHeight w:val="2410"/>
        </w:trPr>
        <w:tc>
          <w:tcPr>
            <w:tcW w:w="9646" w:type="dxa"/>
          </w:tcPr>
          <w:p w:rsidR="0064539F" w:rsidRPr="005F332E" w:rsidRDefault="005F332E" w:rsidP="005F332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A4">
              <w:rPr>
                <w:rFonts w:ascii="Times New Roman" w:hAnsi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приказом </w:t>
            </w:r>
            <w:proofErr w:type="spellStart"/>
            <w:r w:rsidRPr="00CF79A4">
              <w:rPr>
                <w:rFonts w:ascii="Times New Roman" w:hAnsi="Times New Roman"/>
                <w:sz w:val="28"/>
                <w:szCs w:val="28"/>
              </w:rPr>
              <w:t>Росархива</w:t>
            </w:r>
            <w:proofErr w:type="spellEnd"/>
            <w:r w:rsidRPr="00CF79A4">
              <w:rPr>
                <w:rFonts w:ascii="Times New Roman" w:hAnsi="Times New Roman"/>
                <w:sz w:val="28"/>
                <w:szCs w:val="28"/>
              </w:rPr>
              <w:t xml:space="preserve"> от 11.04.2018 № 42 «Об утверждении примерного положения об архиве организации», Уставом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CF79A4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Оренбургского области:</w:t>
            </w:r>
          </w:p>
        </w:tc>
      </w:tr>
    </w:tbl>
    <w:p w:rsidR="005F332E" w:rsidRPr="00CF79A4" w:rsidRDefault="005F332E" w:rsidP="005F33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1. Утвердить Положение об экспертной комиссии 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согласно приложению к настоящему постановлению.</w:t>
      </w:r>
    </w:p>
    <w:p w:rsidR="005F332E" w:rsidRPr="00CF79A4" w:rsidRDefault="005F332E" w:rsidP="005F33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2. Постановление  подлежит обнародованию и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 Оренбургской области. </w:t>
      </w:r>
    </w:p>
    <w:p w:rsidR="005F332E" w:rsidRPr="00CF79A4" w:rsidRDefault="005F332E" w:rsidP="005F33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:rsidR="005F332E" w:rsidRDefault="005F332E" w:rsidP="005F332E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>4. Контроль за выполнением настоящего постановления возложить на заместителя главы администрации  сельсовета</w:t>
      </w:r>
      <w:r w:rsidR="00D06FC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06FC1">
        <w:rPr>
          <w:rFonts w:ascii="Times New Roman" w:hAnsi="Times New Roman"/>
          <w:bCs/>
          <w:sz w:val="28"/>
          <w:szCs w:val="28"/>
        </w:rPr>
        <w:t>Султангузину</w:t>
      </w:r>
      <w:proofErr w:type="spellEnd"/>
      <w:r w:rsidR="00D06FC1">
        <w:rPr>
          <w:rFonts w:ascii="Times New Roman" w:hAnsi="Times New Roman"/>
          <w:bCs/>
          <w:sz w:val="28"/>
          <w:szCs w:val="28"/>
        </w:rPr>
        <w:t xml:space="preserve"> З.А.</w:t>
      </w:r>
    </w:p>
    <w:p w:rsidR="005F332E" w:rsidRPr="00CF79A4" w:rsidRDefault="005F332E" w:rsidP="005F332E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>5. Постановление вступает в силу со дня его подписания.</w:t>
      </w: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8D6FD0" w:rsidRPr="008D6FD0" w:rsidRDefault="008D6FD0" w:rsidP="008D6FD0">
      <w:pPr>
        <w:pStyle w:val="a8"/>
        <w:rPr>
          <w:rFonts w:ascii="Times New Roman" w:hAnsi="Times New Roman"/>
          <w:sz w:val="28"/>
          <w:szCs w:val="28"/>
        </w:rPr>
      </w:pPr>
      <w:r w:rsidRPr="008D6FD0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5F332E" w:rsidRPr="008D6FD0" w:rsidRDefault="008D6FD0" w:rsidP="008D6FD0">
      <w:pPr>
        <w:pStyle w:val="a8"/>
        <w:rPr>
          <w:rFonts w:ascii="Times New Roman" w:hAnsi="Times New Roman"/>
          <w:sz w:val="28"/>
          <w:szCs w:val="28"/>
        </w:rPr>
      </w:pPr>
      <w:r w:rsidRPr="008D6FD0"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8D6FD0">
        <w:rPr>
          <w:rFonts w:ascii="Times New Roman" w:hAnsi="Times New Roman"/>
          <w:sz w:val="28"/>
          <w:szCs w:val="28"/>
        </w:rPr>
        <w:tab/>
      </w:r>
      <w:r w:rsidRPr="008D6FD0">
        <w:rPr>
          <w:rFonts w:ascii="Times New Roman" w:hAnsi="Times New Roman"/>
          <w:sz w:val="28"/>
          <w:szCs w:val="28"/>
        </w:rPr>
        <w:tab/>
      </w:r>
      <w:r w:rsidRPr="008D6FD0">
        <w:rPr>
          <w:rFonts w:ascii="Times New Roman" w:hAnsi="Times New Roman"/>
          <w:sz w:val="28"/>
          <w:szCs w:val="28"/>
        </w:rPr>
        <w:tab/>
      </w:r>
      <w:r w:rsidRPr="008D6FD0">
        <w:rPr>
          <w:rFonts w:ascii="Times New Roman" w:hAnsi="Times New Roman"/>
          <w:sz w:val="28"/>
          <w:szCs w:val="28"/>
        </w:rPr>
        <w:tab/>
      </w:r>
      <w:r w:rsidR="005F332E" w:rsidRPr="008D6F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F332E" w:rsidRPr="008D6FD0">
        <w:rPr>
          <w:rFonts w:ascii="Times New Roman" w:hAnsi="Times New Roman"/>
          <w:sz w:val="28"/>
          <w:szCs w:val="28"/>
        </w:rPr>
        <w:t>Т.В. Калмыкова</w:t>
      </w: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 xml:space="preserve">Разослано: прокуратуре района, </w:t>
      </w:r>
      <w:r w:rsidRPr="00CF79A4">
        <w:rPr>
          <w:rFonts w:ascii="Times New Roman" w:hAnsi="Times New Roman"/>
          <w:sz w:val="28"/>
          <w:szCs w:val="28"/>
        </w:rPr>
        <w:t>в архивный отдел Саракташского района, Комитет по делам архивов Оренбургской области</w:t>
      </w: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Default="0064539F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5F332E" w:rsidRPr="00CF79A4" w:rsidRDefault="005F332E" w:rsidP="005F33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Приложение</w:t>
      </w:r>
    </w:p>
    <w:p w:rsidR="005F332E" w:rsidRPr="00CF79A4" w:rsidRDefault="005F332E" w:rsidP="005F332E">
      <w:pPr>
        <w:spacing w:after="0" w:line="240" w:lineRule="auto"/>
        <w:ind w:hanging="304"/>
        <w:jc w:val="right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5F332E" w:rsidRPr="00CF79A4" w:rsidRDefault="007056FE" w:rsidP="005F332E">
      <w:pPr>
        <w:spacing w:after="0" w:line="240" w:lineRule="auto"/>
        <w:ind w:hanging="3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5F332E" w:rsidRPr="00CF79A4">
        <w:rPr>
          <w:rFonts w:ascii="Times New Roman" w:hAnsi="Times New Roman"/>
          <w:sz w:val="28"/>
          <w:szCs w:val="28"/>
        </w:rPr>
        <w:t xml:space="preserve"> сельсовета</w:t>
      </w:r>
    </w:p>
    <w:p w:rsidR="005F332E" w:rsidRPr="00CF79A4" w:rsidRDefault="005F332E" w:rsidP="00F63D5D">
      <w:pPr>
        <w:spacing w:after="0" w:line="240" w:lineRule="auto"/>
        <w:ind w:hanging="304"/>
        <w:jc w:val="right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 от </w:t>
      </w:r>
      <w:r w:rsidR="00F63D5D">
        <w:rPr>
          <w:rFonts w:ascii="Times New Roman" w:hAnsi="Times New Roman"/>
          <w:sz w:val="28"/>
          <w:szCs w:val="28"/>
        </w:rPr>
        <w:t xml:space="preserve">05.04.2023   </w:t>
      </w:r>
      <w:r w:rsidRPr="00CF79A4">
        <w:rPr>
          <w:rFonts w:ascii="Times New Roman" w:hAnsi="Times New Roman"/>
          <w:sz w:val="28"/>
          <w:szCs w:val="28"/>
        </w:rPr>
        <w:t xml:space="preserve">№ </w:t>
      </w:r>
      <w:r w:rsidR="008D6FD0">
        <w:rPr>
          <w:rFonts w:ascii="Times New Roman" w:hAnsi="Times New Roman"/>
          <w:sz w:val="28"/>
          <w:szCs w:val="28"/>
        </w:rPr>
        <w:t>15</w:t>
      </w:r>
      <w:r w:rsidR="00F63D5D">
        <w:rPr>
          <w:rFonts w:ascii="Times New Roman" w:hAnsi="Times New Roman"/>
          <w:sz w:val="28"/>
          <w:szCs w:val="28"/>
        </w:rPr>
        <w:t>-п</w:t>
      </w:r>
    </w:p>
    <w:p w:rsidR="005F332E" w:rsidRPr="00CF79A4" w:rsidRDefault="005F332E" w:rsidP="005F33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 xml:space="preserve">Положение об экспертной комиссии  администрации 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7056FE">
        <w:rPr>
          <w:rFonts w:ascii="Times New Roman" w:hAnsi="Times New Roman"/>
          <w:b/>
          <w:sz w:val="28"/>
          <w:szCs w:val="28"/>
        </w:rPr>
        <w:t>Николаевский</w:t>
      </w:r>
      <w:r w:rsidRPr="00CF79A4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</w:p>
    <w:p w:rsidR="005F332E" w:rsidRPr="00CF79A4" w:rsidRDefault="005F332E" w:rsidP="007056FE">
      <w:pPr>
        <w:tabs>
          <w:tab w:val="left" w:pos="3064"/>
          <w:tab w:val="center" w:pos="46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/>
          <w:bCs/>
          <w:sz w:val="28"/>
          <w:szCs w:val="28"/>
        </w:rPr>
        <w:t>Саракташского района Оренбургской области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32E" w:rsidRPr="00C750BF" w:rsidRDefault="005F332E" w:rsidP="007056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750B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F332E" w:rsidRPr="00CF79A4" w:rsidRDefault="005F332E" w:rsidP="00705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1. Положение об экспертной комиссии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Саракташского района Оренбургской области (далее – Администрация)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11.04.2018 № 43.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2. Экспертная комиссия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 Оренбургского района (далее - ЭК) 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Администрации.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3. 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ЭК является совещательным органом при главе муниципального образования </w:t>
      </w:r>
      <w:r w:rsidR="007056FE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 сельсовет, создается распоряжением Администрации и действует на основании разработанного положения об ЭК,  утвержденного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CF79A4">
        <w:rPr>
          <w:rFonts w:ascii="Times New Roman" w:hAnsi="Times New Roman"/>
          <w:sz w:val="28"/>
          <w:szCs w:val="28"/>
        </w:rPr>
        <w:t xml:space="preserve">. 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color w:val="000000"/>
          <w:sz w:val="28"/>
          <w:szCs w:val="28"/>
        </w:rPr>
        <w:t xml:space="preserve">Администрация выступает источником комплектования </w:t>
      </w:r>
      <w:r w:rsidRPr="00CF79A4">
        <w:rPr>
          <w:rFonts w:ascii="Times New Roman" w:hAnsi="Times New Roman"/>
          <w:sz w:val="28"/>
          <w:szCs w:val="28"/>
        </w:rPr>
        <w:t xml:space="preserve">муниципального архива 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(архивного отдела администрации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Саракташ</w:t>
      </w:r>
      <w:r w:rsidRPr="00CF79A4">
        <w:rPr>
          <w:rFonts w:ascii="Times New Roman" w:hAnsi="Times New Roman"/>
          <w:color w:val="000000"/>
          <w:sz w:val="28"/>
          <w:szCs w:val="28"/>
        </w:rPr>
        <w:t>ский район)</w:t>
      </w:r>
      <w:r w:rsidRPr="00CF79A4">
        <w:rPr>
          <w:rFonts w:ascii="Times New Roman" w:hAnsi="Times New Roman"/>
          <w:sz w:val="28"/>
          <w:szCs w:val="28"/>
        </w:rPr>
        <w:t xml:space="preserve">, согласовывает положение с  </w:t>
      </w:r>
      <w:r w:rsidRPr="00CF79A4">
        <w:rPr>
          <w:rFonts w:ascii="Times New Roman" w:hAnsi="Times New Roman"/>
          <w:color w:val="000000"/>
          <w:sz w:val="28"/>
          <w:szCs w:val="28"/>
        </w:rPr>
        <w:t>экспертно-проверочной методической комиссией комитета по делам архивов Оренбургской области (далее – ЭПМК).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4. Персональный состав ЭК утверждается распоряжением 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</w:t>
      </w:r>
      <w:r>
        <w:rPr>
          <w:rFonts w:ascii="Times New Roman" w:hAnsi="Times New Roman"/>
          <w:sz w:val="28"/>
          <w:szCs w:val="28"/>
        </w:rPr>
        <w:t>Саракташ</w:t>
      </w:r>
      <w:r w:rsidRPr="00CF79A4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5F332E" w:rsidRPr="005F332E" w:rsidRDefault="005F332E" w:rsidP="007056FE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5F332E">
        <w:rPr>
          <w:color w:val="000000"/>
          <w:sz w:val="28"/>
          <w:szCs w:val="28"/>
          <w:lang w:val="ru-RU"/>
        </w:rPr>
        <w:t>В состав ЭК включаются: председатель комиссии, секретарь комиссии,</w:t>
      </w:r>
      <w:r w:rsidRPr="00CF79A4">
        <w:rPr>
          <w:color w:val="000000"/>
          <w:sz w:val="28"/>
          <w:szCs w:val="28"/>
        </w:rPr>
        <w:t> </w:t>
      </w:r>
      <w:r w:rsidRPr="005F332E">
        <w:rPr>
          <w:color w:val="000000"/>
          <w:sz w:val="28"/>
          <w:szCs w:val="28"/>
          <w:lang w:val="ru-RU"/>
        </w:rPr>
        <w:t>члены комиссии - представители службы делопроизводства,  муниципального архива, источником которого выступает администрация (по согласованию).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Председателем ЭК назначается заместитель главы 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</w:t>
      </w:r>
      <w:r>
        <w:rPr>
          <w:rFonts w:ascii="Times New Roman" w:hAnsi="Times New Roman"/>
          <w:sz w:val="28"/>
          <w:szCs w:val="28"/>
        </w:rPr>
        <w:t>Саракташ</w:t>
      </w:r>
      <w:r w:rsidRPr="00CF79A4">
        <w:rPr>
          <w:rFonts w:ascii="Times New Roman" w:hAnsi="Times New Roman"/>
          <w:sz w:val="28"/>
          <w:szCs w:val="28"/>
        </w:rPr>
        <w:t>ского района.</w:t>
      </w:r>
    </w:p>
    <w:p w:rsidR="005F332E" w:rsidRPr="00D5085A" w:rsidRDefault="005F332E" w:rsidP="007056FE">
      <w:pPr>
        <w:spacing w:after="0" w:line="240" w:lineRule="auto"/>
        <w:ind w:firstLine="709"/>
        <w:jc w:val="both"/>
        <w:rPr>
          <w:rFonts w:ascii="Times New Roman" w:eastAsia="DejaVuSans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5. </w:t>
      </w:r>
      <w:r w:rsidRPr="00D5085A">
        <w:rPr>
          <w:rFonts w:ascii="Times New Roman" w:hAnsi="Times New Roman"/>
          <w:color w:val="000000"/>
          <w:sz w:val="28"/>
          <w:szCs w:val="28"/>
        </w:rPr>
        <w:t xml:space="preserve">В своей работе ЭК руководствуется Федеральным законом от 22.10.2004 № 125-ФЗ «Об архивном деле в Российской Федерации», </w:t>
      </w:r>
      <w:r w:rsidRPr="00D5085A">
        <w:rPr>
          <w:rFonts w:ascii="Times New Roman" w:hAnsi="Times New Roman"/>
          <w:sz w:val="28"/>
          <w:szCs w:val="28"/>
          <w:lang w:eastAsia="en-US"/>
        </w:rPr>
        <w:t xml:space="preserve">Законом </w:t>
      </w:r>
      <w:r w:rsidRPr="00D5085A">
        <w:rPr>
          <w:rFonts w:ascii="Times New Roman" w:hAnsi="Times New Roman"/>
          <w:sz w:val="28"/>
          <w:szCs w:val="28"/>
          <w:lang w:eastAsia="en-US"/>
        </w:rPr>
        <w:lastRenderedPageBreak/>
        <w:t>Оренбургской области от 29.08.2005 № 2551/460-</w:t>
      </w:r>
      <w:r w:rsidRPr="00D5085A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D5085A">
        <w:rPr>
          <w:rFonts w:ascii="Times New Roman" w:hAnsi="Times New Roman"/>
          <w:sz w:val="28"/>
          <w:szCs w:val="28"/>
          <w:lang w:eastAsia="en-US"/>
        </w:rPr>
        <w:t>-03 «Об архивном деле в Оренбургской области»,</w:t>
      </w:r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 </w:t>
      </w:r>
      <w:hyperlink r:id="rId6" w:history="1">
        <w:r w:rsidRPr="00D5085A">
          <w:rPr>
            <w:rFonts w:ascii="Times New Roman" w:hAnsi="Times New Roman"/>
            <w:spacing w:val="2"/>
            <w:sz w:val="28"/>
            <w:szCs w:val="28"/>
            <w:shd w:val="clear" w:color="auto" w:fill="FFFFFF"/>
            <w:lang w:eastAsia="en-US"/>
          </w:rPr>
  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</w:r>
      </w:hyperlink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, утвержденных </w:t>
      </w:r>
      <w:hyperlink r:id="rId7" w:history="1">
        <w:r w:rsidRPr="00D5085A">
          <w:rPr>
            <w:rFonts w:ascii="Times New Roman" w:hAnsi="Times New Roman"/>
            <w:spacing w:val="2"/>
            <w:sz w:val="28"/>
            <w:szCs w:val="28"/>
            <w:shd w:val="clear" w:color="auto" w:fill="FFFFFF"/>
            <w:lang w:eastAsia="en-US"/>
          </w:rPr>
          <w:t>приказом Министерства культуры Российской Федерации от 31.03.2015 №526</w:t>
        </w:r>
      </w:hyperlink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 xml:space="preserve">, правовыми актами </w:t>
      </w:r>
      <w:r w:rsidRPr="00D5085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главы муниципального образования, администрации сельсовета, нормативно-методическими документами Федерального архивного агентства и комитета по делам архивов Оренбургской области,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м</w:t>
      </w:r>
      <w:r w:rsidRPr="00D5085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приказом Федерального архивного агентства от 20.12.2019 №236, </w:t>
      </w:r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настоящим Положением.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>II. Функции ЭК</w:t>
      </w:r>
    </w:p>
    <w:p w:rsidR="005F332E" w:rsidRPr="00CF79A4" w:rsidRDefault="005F332E" w:rsidP="00705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 ЭК осуществляет следующие функции: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6.1. Организует отбор дел, образующихся в деятельности Администрации, для хранения и уничтожения.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6.2. Рассматривает и принимает решения о согласовании: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в) описей дел по личному составу;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г) описей дел временных (свыше 10 лет) сроков хранения;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д) номенклатуры дел;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е) актов о выделении к уничтожению документов, не подлежащих хранению;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ж) актов об утрате документов;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з) актов о неисправимом повреждении архивных документов;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ЭП</w:t>
      </w:r>
      <w:r>
        <w:rPr>
          <w:rFonts w:ascii="Times New Roman" w:hAnsi="Times New Roman"/>
          <w:sz w:val="28"/>
          <w:szCs w:val="28"/>
        </w:rPr>
        <w:t>М</w:t>
      </w:r>
      <w:r w:rsidRPr="00CF79A4">
        <w:rPr>
          <w:rFonts w:ascii="Times New Roman" w:hAnsi="Times New Roman"/>
          <w:sz w:val="28"/>
          <w:szCs w:val="28"/>
        </w:rPr>
        <w:t>К Оренбургской области.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к) проектов локальных нормативных актов и методических документов администрации по делопроизводству и архивному делу.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6.3. Обеспечивает совместно со специалистом администрации, осуществляющим хранение, комплектование, учет и использование архивных документов (далее – архив администрации) представление на утверждение ЭПМК согласованных ЭК описей дел постоянного хранения </w:t>
      </w:r>
      <w:r w:rsidRPr="00CF79A4">
        <w:rPr>
          <w:rFonts w:ascii="Times New Roman" w:hAnsi="Times New Roman"/>
          <w:sz w:val="28"/>
          <w:szCs w:val="28"/>
        </w:rPr>
        <w:lastRenderedPageBreak/>
        <w:t>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6.4. Обеспечивает совместно с архивом администрации представление </w:t>
      </w:r>
      <w:r>
        <w:rPr>
          <w:rFonts w:ascii="Times New Roman" w:hAnsi="Times New Roman"/>
          <w:sz w:val="28"/>
          <w:szCs w:val="28"/>
        </w:rPr>
        <w:t>на согласование ЭПМ</w:t>
      </w:r>
      <w:r w:rsidRPr="00CF79A4">
        <w:rPr>
          <w:rFonts w:ascii="Times New Roman" w:hAnsi="Times New Roman"/>
          <w:sz w:val="28"/>
          <w:szCs w:val="28"/>
        </w:rPr>
        <w:t>К, согласованные ЭК описи дел по личному составу, номенклатуру дел организации.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6.5. Обеспечивает совместно с архивом администрации п</w:t>
      </w:r>
      <w:r>
        <w:rPr>
          <w:rFonts w:ascii="Times New Roman" w:hAnsi="Times New Roman"/>
          <w:sz w:val="28"/>
          <w:szCs w:val="28"/>
        </w:rPr>
        <w:t>редставление на согласование ЭПМ</w:t>
      </w:r>
      <w:r w:rsidRPr="00CF79A4">
        <w:rPr>
          <w:rFonts w:ascii="Times New Roman" w:hAnsi="Times New Roman"/>
          <w:sz w:val="28"/>
          <w:szCs w:val="28"/>
        </w:rPr>
        <w:t>К актов об утрате документов, актов о неисправимых повреждениях архивных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>III. Права ЭК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 ЭК имеет право: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7.1. Давать рекомендации 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7.2. Запрашивать у главы муниципального образования: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7.3. Заслушивать на своих заседаниях работников Администрации, об условиях хранения и обеспечения сохранности документов, о причинах утраты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7.6. Информировать руководство администрации по вопросам, относящимся к компетенции ЭК.</w:t>
      </w: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FC1" w:rsidRDefault="00D06FC1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6FC1" w:rsidRDefault="00D06FC1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F79A4">
        <w:rPr>
          <w:rFonts w:ascii="Times New Roman" w:hAnsi="Times New Roman"/>
          <w:b/>
          <w:sz w:val="28"/>
          <w:szCs w:val="28"/>
        </w:rPr>
        <w:t>.Организация работы ЭК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lastRenderedPageBreak/>
        <w:t>8. ЭК взаимодействует с соответствующей ЭПМК Оренбургской области, а также с муниципальным архивом Саракташского района.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9. Вопросы, относящиеся к компетенции ЭК, рассматриваются на ее заседаниях, которые проводятся по мере необходимости, но не реже 2 раз в год. Все заседания ЭК протоколируются.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12. Ведение делопроизводства ЭК, хранение и использование ее документов, ответственность за их сохранность, а также контроль за исполнением принятых экспертной комиссией решений, возлагается на секретаря ЭК.</w:t>
      </w: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</w:rPr>
      </w:pPr>
    </w:p>
    <w:p w:rsidR="005F332E" w:rsidRDefault="005F332E" w:rsidP="007056F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7056FE" w:rsidRDefault="007056F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sectPr w:rsidR="007056FE" w:rsidSect="00D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A80"/>
    <w:multiLevelType w:val="hybridMultilevel"/>
    <w:tmpl w:val="B5F042FA"/>
    <w:lvl w:ilvl="0" w:tplc="3F38B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characterSpacingControl w:val="doNotCompress"/>
  <w:compat/>
  <w:rsids>
    <w:rsidRoot w:val="0064539F"/>
    <w:rsid w:val="00104DA9"/>
    <w:rsid w:val="001156AF"/>
    <w:rsid w:val="00225F13"/>
    <w:rsid w:val="00261503"/>
    <w:rsid w:val="003764BE"/>
    <w:rsid w:val="00521925"/>
    <w:rsid w:val="005625F0"/>
    <w:rsid w:val="005B3ABD"/>
    <w:rsid w:val="005F332E"/>
    <w:rsid w:val="0060402C"/>
    <w:rsid w:val="0064539F"/>
    <w:rsid w:val="006E2371"/>
    <w:rsid w:val="006F6468"/>
    <w:rsid w:val="007056FE"/>
    <w:rsid w:val="0076409E"/>
    <w:rsid w:val="0078508C"/>
    <w:rsid w:val="007B11C1"/>
    <w:rsid w:val="008734D1"/>
    <w:rsid w:val="008D4CBB"/>
    <w:rsid w:val="008D6FD0"/>
    <w:rsid w:val="00936A6E"/>
    <w:rsid w:val="00A5626B"/>
    <w:rsid w:val="00B20886"/>
    <w:rsid w:val="00BB2AD2"/>
    <w:rsid w:val="00BD00CE"/>
    <w:rsid w:val="00BF03FD"/>
    <w:rsid w:val="00C4469F"/>
    <w:rsid w:val="00CC48B1"/>
    <w:rsid w:val="00D06FC1"/>
    <w:rsid w:val="00D168FB"/>
    <w:rsid w:val="00DA1F8D"/>
    <w:rsid w:val="00F27270"/>
    <w:rsid w:val="00F63D5D"/>
    <w:rsid w:val="00F92660"/>
    <w:rsid w:val="00FC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rsid w:val="00FC12EA"/>
    <w:rPr>
      <w:color w:val="0563C1" w:themeColor="hyperlink"/>
      <w:u w:val="single"/>
    </w:rPr>
  </w:style>
  <w:style w:type="paragraph" w:styleId="a8">
    <w:name w:val="No Spacing"/>
    <w:uiPriority w:val="1"/>
    <w:qFormat/>
    <w:rsid w:val="008D6FD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66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662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2023-04-06T06:15:00Z</cp:lastPrinted>
  <dcterms:created xsi:type="dcterms:W3CDTF">2023-05-11T05:15:00Z</dcterms:created>
  <dcterms:modified xsi:type="dcterms:W3CDTF">2023-05-11T05:15:00Z</dcterms:modified>
</cp:coreProperties>
</file>