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4D16A0" w:rsidRPr="002F6BD8" w:rsidTr="00DD3336">
        <w:trPr>
          <w:trHeight w:val="961"/>
          <w:jc w:val="center"/>
        </w:trPr>
        <w:tc>
          <w:tcPr>
            <w:tcW w:w="3321" w:type="dxa"/>
          </w:tcPr>
          <w:p w:rsidR="004D16A0" w:rsidRPr="002F6BD8" w:rsidRDefault="004D16A0" w:rsidP="00DD3336">
            <w:pPr>
              <w:suppressAutoHyphens/>
              <w:spacing w:line="276" w:lineRule="auto"/>
              <w:ind w:right="-142"/>
              <w:jc w:val="center"/>
              <w:rPr>
                <w:b/>
                <w:sz w:val="28"/>
                <w:szCs w:val="28"/>
                <w:lang w:eastAsia="ar-SA"/>
              </w:rPr>
            </w:pPr>
          </w:p>
        </w:tc>
        <w:tc>
          <w:tcPr>
            <w:tcW w:w="2977" w:type="dxa"/>
            <w:hideMark/>
          </w:tcPr>
          <w:p w:rsidR="004D16A0" w:rsidRPr="002F6BD8" w:rsidRDefault="004D16A0" w:rsidP="00DD3336">
            <w:pPr>
              <w:suppressAutoHyphens/>
              <w:spacing w:line="276" w:lineRule="auto"/>
              <w:ind w:right="-142"/>
              <w:jc w:val="center"/>
              <w:rPr>
                <w:b/>
                <w:sz w:val="28"/>
                <w:szCs w:val="28"/>
                <w:lang w:eastAsia="ar-SA"/>
              </w:rPr>
            </w:pPr>
            <w:r>
              <w:rPr>
                <w:b/>
                <w:noProof/>
                <w:sz w:val="28"/>
              </w:rPr>
              <w:drawing>
                <wp:inline distT="0" distB="0" distL="0" distR="0">
                  <wp:extent cx="438150" cy="723900"/>
                  <wp:effectExtent l="19050" t="0" r="0"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38150" cy="723900"/>
                          </a:xfrm>
                          <a:prstGeom prst="rect">
                            <a:avLst/>
                          </a:prstGeom>
                          <a:noFill/>
                          <a:ln w="9525">
                            <a:noFill/>
                            <a:miter lim="800000"/>
                            <a:headEnd/>
                            <a:tailEnd/>
                          </a:ln>
                        </pic:spPr>
                      </pic:pic>
                    </a:graphicData>
                  </a:graphic>
                </wp:inline>
              </w:drawing>
            </w:r>
          </w:p>
        </w:tc>
        <w:tc>
          <w:tcPr>
            <w:tcW w:w="3462" w:type="dxa"/>
          </w:tcPr>
          <w:p w:rsidR="004D16A0" w:rsidRPr="002F6BD8" w:rsidRDefault="004D16A0" w:rsidP="00DD3336">
            <w:pPr>
              <w:suppressAutoHyphens/>
              <w:spacing w:line="276" w:lineRule="auto"/>
              <w:ind w:right="-142"/>
              <w:jc w:val="center"/>
              <w:rPr>
                <w:b/>
                <w:sz w:val="28"/>
                <w:szCs w:val="28"/>
                <w:lang w:eastAsia="ar-SA"/>
              </w:rPr>
            </w:pPr>
          </w:p>
        </w:tc>
      </w:tr>
    </w:tbl>
    <w:p w:rsidR="004D16A0" w:rsidRPr="00AC14ED" w:rsidRDefault="004D16A0" w:rsidP="004D16A0">
      <w:pPr>
        <w:rPr>
          <w:sz w:val="16"/>
          <w:szCs w:val="16"/>
          <w:lang w:eastAsia="ar-SA"/>
        </w:rPr>
      </w:pPr>
    </w:p>
    <w:p w:rsidR="004D16A0" w:rsidRPr="002F6BD8" w:rsidRDefault="004D16A0" w:rsidP="004D16A0">
      <w:pPr>
        <w:pStyle w:val="2"/>
        <w:jc w:val="center"/>
        <w:rPr>
          <w:rFonts w:ascii="Times New Roman" w:hAnsi="Times New Roman" w:cs="Times New Roman"/>
          <w:i w:val="0"/>
        </w:rPr>
      </w:pPr>
      <w:r w:rsidRPr="002F6BD8">
        <w:rPr>
          <w:rFonts w:ascii="Times New Roman" w:hAnsi="Times New Roman" w:cs="Times New Roman"/>
          <w:i w:val="0"/>
        </w:rPr>
        <w:t>АДМИНИСТРАЦИЯ НИКОЛАЕВСКОГО СЕЛЬСОВЕТА САРАКТАШСКОГО РАЙОНА ОРЕНБУРГСКОЙ ОБЛАСТИ</w:t>
      </w:r>
    </w:p>
    <w:p w:rsidR="004D16A0" w:rsidRPr="00AC14ED" w:rsidRDefault="004D16A0" w:rsidP="004D16A0"/>
    <w:p w:rsidR="004D16A0" w:rsidRPr="00AC14ED" w:rsidRDefault="004D16A0" w:rsidP="004D16A0">
      <w:pPr>
        <w:jc w:val="center"/>
        <w:rPr>
          <w:b/>
          <w:sz w:val="34"/>
          <w:szCs w:val="34"/>
        </w:rPr>
      </w:pPr>
      <w:r w:rsidRPr="00AC14ED">
        <w:rPr>
          <w:b/>
          <w:sz w:val="34"/>
          <w:szCs w:val="34"/>
        </w:rPr>
        <w:t>П О С Т А Н О В Л Е Н И Е</w:t>
      </w:r>
    </w:p>
    <w:p w:rsidR="004D16A0" w:rsidRPr="00AC14ED" w:rsidRDefault="004D16A0" w:rsidP="004D16A0">
      <w:pPr>
        <w:pBdr>
          <w:bottom w:val="single" w:sz="18" w:space="1" w:color="auto"/>
        </w:pBdr>
        <w:ind w:right="-284"/>
        <w:jc w:val="center"/>
      </w:pPr>
      <w:r w:rsidRPr="00AC14ED">
        <w:rPr>
          <w:b/>
          <w:sz w:val="16"/>
        </w:rPr>
        <w:t>_________________________________________________________________________________________________________</w:t>
      </w:r>
    </w:p>
    <w:p w:rsidR="004D16A0" w:rsidRPr="00AC14ED" w:rsidRDefault="004D16A0" w:rsidP="004D16A0">
      <w:pPr>
        <w:ind w:right="283"/>
        <w:rPr>
          <w:sz w:val="22"/>
        </w:rPr>
      </w:pPr>
    </w:p>
    <w:p w:rsidR="004D16A0" w:rsidRDefault="004D16A0" w:rsidP="004D16A0">
      <w:pPr>
        <w:pStyle w:val="22"/>
        <w:shd w:val="clear" w:color="auto" w:fill="auto"/>
        <w:spacing w:after="0" w:line="240" w:lineRule="auto"/>
        <w:jc w:val="left"/>
      </w:pPr>
      <w:r>
        <w:t>26.06.2023                                         с. Николаевка                                                 30-п</w:t>
      </w:r>
    </w:p>
    <w:p w:rsidR="004D16A0" w:rsidRDefault="004D16A0" w:rsidP="00191EF6">
      <w:pPr>
        <w:shd w:val="clear" w:color="auto" w:fill="FFFFFF"/>
        <w:spacing w:line="270" w:lineRule="atLeast"/>
        <w:rPr>
          <w:bCs/>
          <w:color w:val="333333"/>
          <w:sz w:val="28"/>
          <w:szCs w:val="28"/>
          <w:bdr w:val="none" w:sz="0" w:space="0" w:color="auto" w:frame="1"/>
        </w:rPr>
      </w:pPr>
    </w:p>
    <w:p w:rsidR="004D16A0" w:rsidRDefault="004D16A0" w:rsidP="00191EF6">
      <w:pPr>
        <w:shd w:val="clear" w:color="auto" w:fill="FFFFFF"/>
        <w:spacing w:line="270" w:lineRule="atLeast"/>
        <w:rPr>
          <w:bCs/>
          <w:color w:val="333333"/>
          <w:sz w:val="28"/>
          <w:szCs w:val="28"/>
          <w:bdr w:val="none" w:sz="0" w:space="0" w:color="auto" w:frame="1"/>
        </w:rPr>
      </w:pPr>
    </w:p>
    <w:p w:rsidR="00191EF6" w:rsidRPr="004D16A0" w:rsidRDefault="00191EF6" w:rsidP="004D16A0">
      <w:pPr>
        <w:shd w:val="clear" w:color="auto" w:fill="FFFFFF"/>
        <w:spacing w:line="270" w:lineRule="atLeast"/>
        <w:jc w:val="center"/>
        <w:rPr>
          <w:rFonts w:ascii="Segoe UI" w:hAnsi="Segoe UI" w:cs="Segoe UI"/>
          <w:b/>
          <w:color w:val="333333"/>
          <w:sz w:val="28"/>
          <w:szCs w:val="28"/>
        </w:rPr>
      </w:pPr>
      <w:r w:rsidRPr="004D16A0">
        <w:rPr>
          <w:b/>
          <w:bCs/>
          <w:color w:val="333333"/>
          <w:sz w:val="28"/>
          <w:szCs w:val="28"/>
          <w:bdr w:val="none" w:sz="0" w:space="0" w:color="auto" w:frame="1"/>
        </w:rPr>
        <w:t>Об общественном</w:t>
      </w:r>
      <w:r w:rsidRPr="004D16A0">
        <w:rPr>
          <w:b/>
          <w:bCs/>
          <w:color w:val="333333"/>
          <w:sz w:val="28"/>
          <w:szCs w:val="28"/>
        </w:rPr>
        <w:t> </w:t>
      </w:r>
      <w:r w:rsidRPr="004D16A0">
        <w:rPr>
          <w:b/>
          <w:bCs/>
          <w:color w:val="333333"/>
          <w:sz w:val="28"/>
          <w:szCs w:val="28"/>
          <w:bdr w:val="none" w:sz="0" w:space="0" w:color="auto" w:frame="1"/>
        </w:rPr>
        <w:t>Cовете женщин при</w:t>
      </w:r>
    </w:p>
    <w:p w:rsidR="00191EF6" w:rsidRPr="004D16A0" w:rsidRDefault="00191EF6" w:rsidP="004D16A0">
      <w:pPr>
        <w:shd w:val="clear" w:color="auto" w:fill="FFFFFF"/>
        <w:spacing w:line="270" w:lineRule="atLeast"/>
        <w:jc w:val="center"/>
        <w:rPr>
          <w:b/>
          <w:bCs/>
          <w:color w:val="333333"/>
          <w:sz w:val="28"/>
          <w:szCs w:val="28"/>
          <w:bdr w:val="none" w:sz="0" w:space="0" w:color="auto" w:frame="1"/>
        </w:rPr>
      </w:pPr>
      <w:r w:rsidRPr="004D16A0">
        <w:rPr>
          <w:b/>
          <w:bCs/>
          <w:color w:val="333333"/>
          <w:sz w:val="28"/>
          <w:szCs w:val="28"/>
          <w:bdr w:val="none" w:sz="0" w:space="0" w:color="auto" w:frame="1"/>
        </w:rPr>
        <w:t>администрации Николаевского сельсовета</w:t>
      </w:r>
    </w:p>
    <w:p w:rsidR="00191EF6" w:rsidRDefault="00191EF6" w:rsidP="00191EF6">
      <w:pPr>
        <w:shd w:val="clear" w:color="auto" w:fill="FFFFFF"/>
        <w:spacing w:line="270" w:lineRule="atLeast"/>
        <w:rPr>
          <w:bCs/>
          <w:color w:val="333333"/>
          <w:sz w:val="28"/>
          <w:szCs w:val="28"/>
          <w:bdr w:val="none" w:sz="0" w:space="0" w:color="auto" w:frame="1"/>
        </w:rPr>
      </w:pPr>
    </w:p>
    <w:p w:rsidR="004D16A0" w:rsidRDefault="00191EF6" w:rsidP="004D16A0">
      <w:pPr>
        <w:ind w:firstLine="710"/>
        <w:jc w:val="both"/>
        <w:rPr>
          <w:color w:val="242424"/>
          <w:sz w:val="28"/>
          <w:szCs w:val="28"/>
        </w:rPr>
      </w:pPr>
      <w:r w:rsidRPr="00191EF6">
        <w:rPr>
          <w:color w:val="242424"/>
          <w:sz w:val="28"/>
          <w:szCs w:val="28"/>
          <w:bdr w:val="none" w:sz="0" w:space="0" w:color="auto" w:frame="1"/>
        </w:rPr>
        <w:t>В соответствии с Федеральным законом от 06.10.2003 № 131-ФЗ  «Об общих принципах организации местного самоуправления в Российской Фе</w:t>
      </w:r>
      <w:r w:rsidRPr="00191EF6">
        <w:rPr>
          <w:color w:val="242424"/>
          <w:sz w:val="28"/>
          <w:szCs w:val="28"/>
          <w:bdr w:val="none" w:sz="0" w:space="0" w:color="auto" w:frame="1"/>
        </w:rPr>
        <w:softHyphen/>
        <w:t>дерации»,  уставом</w:t>
      </w:r>
      <w:r w:rsidRPr="00191EF6">
        <w:rPr>
          <w:color w:val="242424"/>
          <w:sz w:val="28"/>
          <w:szCs w:val="28"/>
        </w:rPr>
        <w:t> </w:t>
      </w:r>
      <w:r>
        <w:rPr>
          <w:color w:val="242424"/>
          <w:sz w:val="28"/>
          <w:szCs w:val="28"/>
          <w:bdr w:val="none" w:sz="0" w:space="0" w:color="auto" w:frame="1"/>
        </w:rPr>
        <w:t>муниципального образования Николаевский сельсовет</w:t>
      </w:r>
      <w:r w:rsidRPr="00191EF6">
        <w:rPr>
          <w:color w:val="242424"/>
          <w:sz w:val="28"/>
          <w:szCs w:val="28"/>
          <w:bdr w:val="none" w:sz="0" w:space="0" w:color="auto" w:frame="1"/>
        </w:rPr>
        <w:t>, в целях развития институтов гражданского общества и содействия их скоординированному участию в защите интересов женщин и детей, укреплению института семьи, повышения роли женщин в общественно-политической, экономической, социальной и культурной жизни на территории</w:t>
      </w:r>
      <w:r w:rsidRPr="00191EF6">
        <w:rPr>
          <w:color w:val="242424"/>
          <w:sz w:val="28"/>
          <w:szCs w:val="28"/>
        </w:rPr>
        <w:t> </w:t>
      </w:r>
      <w:r>
        <w:rPr>
          <w:color w:val="242424"/>
          <w:sz w:val="28"/>
          <w:szCs w:val="28"/>
          <w:bdr w:val="none" w:sz="0" w:space="0" w:color="auto" w:frame="1"/>
        </w:rPr>
        <w:t>Николаевского сельсовета</w:t>
      </w:r>
      <w:r w:rsidR="004D16A0">
        <w:rPr>
          <w:color w:val="242424"/>
          <w:sz w:val="28"/>
          <w:szCs w:val="28"/>
          <w:bdr w:val="none" w:sz="0" w:space="0" w:color="auto" w:frame="1"/>
        </w:rPr>
        <w:t>:</w:t>
      </w:r>
      <w:r w:rsidRPr="00191EF6">
        <w:rPr>
          <w:color w:val="242424"/>
          <w:sz w:val="28"/>
          <w:szCs w:val="28"/>
        </w:rPr>
        <w:t> </w:t>
      </w:r>
    </w:p>
    <w:p w:rsidR="004D16A0" w:rsidRDefault="004D16A0" w:rsidP="004D16A0">
      <w:pPr>
        <w:ind w:firstLine="710"/>
        <w:jc w:val="both"/>
        <w:rPr>
          <w:color w:val="242424"/>
          <w:sz w:val="28"/>
          <w:szCs w:val="28"/>
          <w:bdr w:val="none" w:sz="0" w:space="0" w:color="auto" w:frame="1"/>
        </w:rPr>
      </w:pPr>
    </w:p>
    <w:p w:rsidR="004D16A0" w:rsidRPr="004D16A0" w:rsidRDefault="00191EF6" w:rsidP="004D16A0">
      <w:pPr>
        <w:pStyle w:val="a6"/>
        <w:numPr>
          <w:ilvl w:val="0"/>
          <w:numId w:val="2"/>
        </w:numPr>
        <w:ind w:left="709" w:hanging="709"/>
        <w:jc w:val="both"/>
        <w:rPr>
          <w:color w:val="242424"/>
          <w:sz w:val="28"/>
          <w:szCs w:val="28"/>
          <w:bdr w:val="none" w:sz="0" w:space="0" w:color="auto" w:frame="1"/>
        </w:rPr>
      </w:pPr>
      <w:r w:rsidRPr="004D16A0">
        <w:rPr>
          <w:color w:val="242424"/>
          <w:sz w:val="28"/>
          <w:szCs w:val="28"/>
          <w:bdr w:val="none" w:sz="0" w:space="0" w:color="auto" w:frame="1"/>
          <w:shd w:val="clear" w:color="auto" w:fill="FFFFFF"/>
        </w:rPr>
        <w:t>Утвердить</w:t>
      </w:r>
      <w:r w:rsidR="00680D1B" w:rsidRPr="004D16A0">
        <w:rPr>
          <w:color w:val="242424"/>
          <w:sz w:val="28"/>
          <w:szCs w:val="28"/>
          <w:bdr w:val="none" w:sz="0" w:space="0" w:color="auto" w:frame="1"/>
          <w:shd w:val="clear" w:color="auto" w:fill="FFFFFF"/>
        </w:rPr>
        <w:t xml:space="preserve"> состав С</w:t>
      </w:r>
      <w:r w:rsidRPr="004D16A0">
        <w:rPr>
          <w:color w:val="242424"/>
          <w:sz w:val="28"/>
          <w:szCs w:val="28"/>
          <w:bdr w:val="none" w:sz="0" w:space="0" w:color="auto" w:frame="1"/>
          <w:shd w:val="clear" w:color="auto" w:fill="FFFFFF"/>
        </w:rPr>
        <w:t>овета женщин  при  администрации</w:t>
      </w:r>
      <w:r w:rsidRPr="004D16A0">
        <w:rPr>
          <w:color w:val="242424"/>
          <w:sz w:val="28"/>
          <w:szCs w:val="28"/>
        </w:rPr>
        <w:t> </w:t>
      </w:r>
      <w:r w:rsidR="00680D1B" w:rsidRPr="004D16A0">
        <w:rPr>
          <w:color w:val="242424"/>
          <w:sz w:val="28"/>
          <w:szCs w:val="28"/>
          <w:bdr w:val="none" w:sz="0" w:space="0" w:color="auto" w:frame="1"/>
        </w:rPr>
        <w:t>Николаевского сельсовета Саракташского района Оренбургской области</w:t>
      </w:r>
      <w:r w:rsidRPr="004D16A0">
        <w:rPr>
          <w:color w:val="242424"/>
          <w:sz w:val="28"/>
          <w:szCs w:val="28"/>
        </w:rPr>
        <w:t> </w:t>
      </w:r>
      <w:r w:rsidRPr="004D16A0">
        <w:rPr>
          <w:color w:val="242424"/>
          <w:sz w:val="28"/>
          <w:szCs w:val="28"/>
          <w:bdr w:val="none" w:sz="0" w:space="0" w:color="auto" w:frame="1"/>
          <w:shd w:val="clear" w:color="auto" w:fill="FFFFFF"/>
        </w:rPr>
        <w:t>(приложение 1)</w:t>
      </w:r>
      <w:r w:rsidR="004D16A0">
        <w:rPr>
          <w:color w:val="242424"/>
          <w:sz w:val="28"/>
          <w:szCs w:val="28"/>
          <w:bdr w:val="none" w:sz="0" w:space="0" w:color="auto" w:frame="1"/>
          <w:shd w:val="clear" w:color="auto" w:fill="FFFFFF"/>
        </w:rPr>
        <w:t>;</w:t>
      </w:r>
    </w:p>
    <w:p w:rsidR="004D16A0" w:rsidRPr="004D16A0" w:rsidRDefault="00680D1B" w:rsidP="004D16A0">
      <w:pPr>
        <w:pStyle w:val="a6"/>
        <w:numPr>
          <w:ilvl w:val="0"/>
          <w:numId w:val="2"/>
        </w:numPr>
        <w:ind w:left="709" w:hanging="709"/>
        <w:jc w:val="both"/>
        <w:rPr>
          <w:color w:val="242424"/>
          <w:sz w:val="28"/>
          <w:szCs w:val="28"/>
          <w:bdr w:val="none" w:sz="0" w:space="0" w:color="auto" w:frame="1"/>
        </w:rPr>
      </w:pPr>
      <w:r w:rsidRPr="004D16A0">
        <w:rPr>
          <w:color w:val="242424"/>
          <w:sz w:val="28"/>
          <w:szCs w:val="28"/>
          <w:bdr w:val="none" w:sz="0" w:space="0" w:color="auto" w:frame="1"/>
          <w:shd w:val="clear" w:color="auto" w:fill="FFFFFF"/>
        </w:rPr>
        <w:t xml:space="preserve">Утвердить </w:t>
      </w:r>
      <w:r w:rsidR="00191EF6" w:rsidRPr="004D16A0">
        <w:rPr>
          <w:color w:val="242424"/>
          <w:sz w:val="28"/>
          <w:szCs w:val="28"/>
          <w:bdr w:val="none" w:sz="0" w:space="0" w:color="auto" w:frame="1"/>
          <w:shd w:val="clear" w:color="auto" w:fill="FFFFFF"/>
        </w:rPr>
        <w:t xml:space="preserve">Положение о </w:t>
      </w:r>
      <w:r w:rsidRPr="004D16A0">
        <w:rPr>
          <w:color w:val="242424"/>
          <w:sz w:val="28"/>
          <w:szCs w:val="28"/>
          <w:bdr w:val="none" w:sz="0" w:space="0" w:color="auto" w:frame="1"/>
          <w:shd w:val="clear" w:color="auto" w:fill="FFFFFF"/>
        </w:rPr>
        <w:t>С</w:t>
      </w:r>
      <w:r w:rsidR="00191EF6" w:rsidRPr="004D16A0">
        <w:rPr>
          <w:color w:val="242424"/>
          <w:sz w:val="28"/>
          <w:szCs w:val="28"/>
          <w:bdr w:val="none" w:sz="0" w:space="0" w:color="auto" w:frame="1"/>
          <w:shd w:val="clear" w:color="auto" w:fill="FFFFFF"/>
        </w:rPr>
        <w:t>овете женщин при администрации</w:t>
      </w:r>
      <w:r w:rsidR="00191EF6" w:rsidRPr="004D16A0">
        <w:rPr>
          <w:color w:val="242424"/>
          <w:sz w:val="28"/>
          <w:szCs w:val="28"/>
        </w:rPr>
        <w:t> </w:t>
      </w:r>
      <w:r w:rsidRPr="004D16A0">
        <w:rPr>
          <w:color w:val="242424"/>
          <w:sz w:val="28"/>
          <w:szCs w:val="28"/>
          <w:bdr w:val="none" w:sz="0" w:space="0" w:color="auto" w:frame="1"/>
        </w:rPr>
        <w:t>Николаевского сельсовета Саракташского района Оренбургской области</w:t>
      </w:r>
      <w:r w:rsidR="00191EF6" w:rsidRPr="004D16A0">
        <w:rPr>
          <w:color w:val="242424"/>
          <w:sz w:val="28"/>
          <w:szCs w:val="28"/>
          <w:bdr w:val="none" w:sz="0" w:space="0" w:color="auto" w:frame="1"/>
          <w:shd w:val="clear" w:color="auto" w:fill="FFFFFF"/>
        </w:rPr>
        <w:t xml:space="preserve"> (приложение  2)</w:t>
      </w:r>
      <w:r w:rsidR="004D16A0">
        <w:rPr>
          <w:color w:val="242424"/>
          <w:sz w:val="28"/>
          <w:szCs w:val="28"/>
          <w:bdr w:val="none" w:sz="0" w:space="0" w:color="auto" w:frame="1"/>
          <w:shd w:val="clear" w:color="auto" w:fill="FFFFFF"/>
        </w:rPr>
        <w:t>;</w:t>
      </w:r>
    </w:p>
    <w:p w:rsidR="00191EF6" w:rsidRPr="004D16A0" w:rsidRDefault="00191EF6" w:rsidP="004D16A0">
      <w:pPr>
        <w:pStyle w:val="a6"/>
        <w:numPr>
          <w:ilvl w:val="0"/>
          <w:numId w:val="2"/>
        </w:numPr>
        <w:ind w:left="709" w:hanging="709"/>
        <w:jc w:val="both"/>
        <w:rPr>
          <w:color w:val="242424"/>
          <w:sz w:val="28"/>
          <w:szCs w:val="28"/>
          <w:bdr w:val="none" w:sz="0" w:space="0" w:color="auto" w:frame="1"/>
        </w:rPr>
      </w:pPr>
      <w:r w:rsidRPr="004D16A0">
        <w:rPr>
          <w:color w:val="242424"/>
          <w:sz w:val="28"/>
          <w:szCs w:val="28"/>
          <w:bdr w:val="none" w:sz="0" w:space="0" w:color="auto" w:frame="1"/>
        </w:rPr>
        <w:t xml:space="preserve">Контроль за исполнением настоящего постановления возложить на </w:t>
      </w:r>
      <w:r w:rsidR="004D16A0">
        <w:rPr>
          <w:color w:val="242424"/>
          <w:sz w:val="28"/>
          <w:szCs w:val="28"/>
          <w:bdr w:val="none" w:sz="0" w:space="0" w:color="auto" w:frame="1"/>
        </w:rPr>
        <w:t>заместителя главы администрации.</w:t>
      </w:r>
    </w:p>
    <w:p w:rsidR="00191EF6" w:rsidRPr="00F20272" w:rsidRDefault="00191EF6" w:rsidP="004D16A0">
      <w:pPr>
        <w:shd w:val="clear" w:color="auto" w:fill="FFFFFF"/>
        <w:ind w:left="709" w:right="29" w:hanging="709"/>
        <w:jc w:val="both"/>
        <w:rPr>
          <w:rFonts w:ascii="Arial" w:hAnsi="Arial" w:cs="Arial"/>
          <w:color w:val="242424"/>
          <w:sz w:val="20"/>
          <w:szCs w:val="20"/>
        </w:rPr>
      </w:pPr>
      <w:r w:rsidRPr="00F20272">
        <w:rPr>
          <w:color w:val="242424"/>
          <w:bdr w:val="none" w:sz="0" w:space="0" w:color="auto" w:frame="1"/>
        </w:rPr>
        <w:t> </w:t>
      </w:r>
    </w:p>
    <w:p w:rsidR="00191EF6" w:rsidRDefault="00191EF6" w:rsidP="004D16A0">
      <w:pPr>
        <w:shd w:val="clear" w:color="auto" w:fill="FFFFFF"/>
        <w:ind w:left="709" w:right="29" w:hanging="709"/>
        <w:jc w:val="both"/>
        <w:rPr>
          <w:color w:val="242424"/>
          <w:bdr w:val="none" w:sz="0" w:space="0" w:color="auto" w:frame="1"/>
        </w:rPr>
      </w:pPr>
      <w:r w:rsidRPr="00F20272">
        <w:rPr>
          <w:color w:val="242424"/>
          <w:bdr w:val="none" w:sz="0" w:space="0" w:color="auto" w:frame="1"/>
        </w:rPr>
        <w:t> </w:t>
      </w:r>
    </w:p>
    <w:p w:rsidR="00680D1B" w:rsidRPr="00F20272" w:rsidRDefault="00680D1B" w:rsidP="00191EF6">
      <w:pPr>
        <w:shd w:val="clear" w:color="auto" w:fill="FFFFFF"/>
        <w:ind w:left="14" w:right="29" w:firstLine="274"/>
        <w:jc w:val="both"/>
        <w:rPr>
          <w:rFonts w:ascii="Arial" w:hAnsi="Arial" w:cs="Arial"/>
          <w:color w:val="242424"/>
          <w:sz w:val="20"/>
          <w:szCs w:val="20"/>
        </w:rPr>
      </w:pPr>
    </w:p>
    <w:p w:rsidR="004D16A0" w:rsidRDefault="00680D1B" w:rsidP="00191EF6">
      <w:pPr>
        <w:rPr>
          <w:color w:val="242424"/>
          <w:sz w:val="28"/>
          <w:szCs w:val="28"/>
          <w:bdr w:val="none" w:sz="0" w:space="0" w:color="auto" w:frame="1"/>
        </w:rPr>
      </w:pPr>
      <w:r w:rsidRPr="00680D1B">
        <w:rPr>
          <w:color w:val="242424"/>
          <w:sz w:val="28"/>
          <w:szCs w:val="28"/>
          <w:bdr w:val="none" w:sz="0" w:space="0" w:color="auto" w:frame="1"/>
        </w:rPr>
        <w:t xml:space="preserve">Глава </w:t>
      </w:r>
      <w:r w:rsidR="004D16A0">
        <w:rPr>
          <w:color w:val="242424"/>
          <w:sz w:val="28"/>
          <w:szCs w:val="28"/>
          <w:bdr w:val="none" w:sz="0" w:space="0" w:color="auto" w:frame="1"/>
        </w:rPr>
        <w:t>муниципального образования</w:t>
      </w:r>
    </w:p>
    <w:p w:rsidR="00191EF6" w:rsidRPr="00680D1B" w:rsidRDefault="00680D1B" w:rsidP="00191EF6">
      <w:pPr>
        <w:rPr>
          <w:rFonts w:ascii="Arial" w:hAnsi="Arial" w:cs="Arial"/>
          <w:color w:val="242424"/>
          <w:sz w:val="28"/>
          <w:szCs w:val="28"/>
        </w:rPr>
      </w:pPr>
      <w:r w:rsidRPr="00680D1B">
        <w:rPr>
          <w:color w:val="242424"/>
          <w:sz w:val="28"/>
          <w:szCs w:val="28"/>
          <w:bdr w:val="none" w:sz="0" w:space="0" w:color="auto" w:frame="1"/>
        </w:rPr>
        <w:t>Николаевск</w:t>
      </w:r>
      <w:r w:rsidR="004D16A0">
        <w:rPr>
          <w:color w:val="242424"/>
          <w:sz w:val="28"/>
          <w:szCs w:val="28"/>
          <w:bdr w:val="none" w:sz="0" w:space="0" w:color="auto" w:frame="1"/>
        </w:rPr>
        <w:t>ий</w:t>
      </w:r>
      <w:r w:rsidRPr="00680D1B">
        <w:rPr>
          <w:color w:val="242424"/>
          <w:sz w:val="28"/>
          <w:szCs w:val="28"/>
          <w:bdr w:val="none" w:sz="0" w:space="0" w:color="auto" w:frame="1"/>
        </w:rPr>
        <w:t xml:space="preserve"> сельсовет</w:t>
      </w:r>
      <w:r w:rsidR="004D16A0">
        <w:rPr>
          <w:color w:val="242424"/>
          <w:sz w:val="28"/>
          <w:szCs w:val="28"/>
          <w:bdr w:val="none" w:sz="0" w:space="0" w:color="auto" w:frame="1"/>
        </w:rPr>
        <w:t xml:space="preserve">                             </w:t>
      </w:r>
      <w:r w:rsidRPr="00680D1B">
        <w:rPr>
          <w:color w:val="242424"/>
          <w:sz w:val="28"/>
          <w:szCs w:val="28"/>
          <w:bdr w:val="none" w:sz="0" w:space="0" w:color="auto" w:frame="1"/>
        </w:rPr>
        <w:t xml:space="preserve">           </w:t>
      </w:r>
      <w:r w:rsidR="004D16A0">
        <w:rPr>
          <w:color w:val="242424"/>
          <w:sz w:val="28"/>
          <w:szCs w:val="28"/>
          <w:bdr w:val="none" w:sz="0" w:space="0" w:color="auto" w:frame="1"/>
        </w:rPr>
        <w:t xml:space="preserve">                        Т.В. Калмыкова</w:t>
      </w:r>
    </w:p>
    <w:p w:rsidR="00191EF6" w:rsidRPr="00680D1B" w:rsidRDefault="00191EF6" w:rsidP="00191EF6">
      <w:pPr>
        <w:ind w:left="5760" w:firstLine="720"/>
        <w:rPr>
          <w:rFonts w:ascii="Arial" w:hAnsi="Arial" w:cs="Arial"/>
          <w:color w:val="242424"/>
          <w:sz w:val="28"/>
          <w:szCs w:val="28"/>
        </w:rPr>
      </w:pPr>
      <w:r w:rsidRPr="00680D1B">
        <w:rPr>
          <w:color w:val="242424"/>
          <w:sz w:val="28"/>
          <w:szCs w:val="28"/>
          <w:bdr w:val="none" w:sz="0" w:space="0" w:color="auto" w:frame="1"/>
        </w:rPr>
        <w:t> </w:t>
      </w:r>
    </w:p>
    <w:p w:rsidR="00191EF6" w:rsidRPr="00410B0C" w:rsidRDefault="00191EF6" w:rsidP="00191EF6">
      <w:pPr>
        <w:shd w:val="clear" w:color="auto" w:fill="FFFFFF"/>
        <w:spacing w:line="270" w:lineRule="atLeast"/>
        <w:rPr>
          <w:rFonts w:ascii="Segoe UI" w:hAnsi="Segoe UI" w:cs="Segoe UI"/>
          <w:color w:val="333333"/>
          <w:sz w:val="18"/>
          <w:szCs w:val="18"/>
        </w:rPr>
      </w:pPr>
    </w:p>
    <w:p w:rsidR="004D16A0" w:rsidRDefault="004D16A0">
      <w:pPr>
        <w:rPr>
          <w:sz w:val="28"/>
          <w:szCs w:val="28"/>
        </w:rPr>
      </w:pPr>
    </w:p>
    <w:p w:rsidR="004D16A0" w:rsidRDefault="004D16A0">
      <w:pPr>
        <w:rPr>
          <w:sz w:val="28"/>
          <w:szCs w:val="28"/>
        </w:rPr>
      </w:pPr>
    </w:p>
    <w:p w:rsidR="004D16A0" w:rsidRDefault="004D16A0">
      <w:pPr>
        <w:rPr>
          <w:sz w:val="28"/>
          <w:szCs w:val="28"/>
        </w:rPr>
      </w:pPr>
    </w:p>
    <w:p w:rsidR="004D16A0" w:rsidRDefault="004D16A0">
      <w:pPr>
        <w:rPr>
          <w:sz w:val="28"/>
          <w:szCs w:val="28"/>
        </w:rPr>
      </w:pPr>
    </w:p>
    <w:p w:rsidR="004D16A0" w:rsidRDefault="00680D1B" w:rsidP="004D16A0">
      <w:pPr>
        <w:rPr>
          <w:sz w:val="28"/>
          <w:szCs w:val="28"/>
        </w:rPr>
      </w:pPr>
      <w:r w:rsidRPr="00680D1B">
        <w:rPr>
          <w:sz w:val="28"/>
          <w:szCs w:val="28"/>
        </w:rPr>
        <w:t>Разослано: Совету женщин, прокурору района, в дело</w:t>
      </w:r>
    </w:p>
    <w:p w:rsidR="00680D1B" w:rsidRPr="004D16A0" w:rsidRDefault="00680D1B" w:rsidP="004D16A0">
      <w:pPr>
        <w:rPr>
          <w:sz w:val="28"/>
          <w:szCs w:val="28"/>
        </w:rPr>
      </w:pPr>
      <w:r w:rsidRPr="00F20272">
        <w:rPr>
          <w:color w:val="242424"/>
          <w:bdr w:val="none" w:sz="0" w:space="0" w:color="auto" w:frame="1"/>
        </w:rPr>
        <w:lastRenderedPageBreak/>
        <w:t> </w:t>
      </w:r>
    </w:p>
    <w:p w:rsidR="00680D1B" w:rsidRPr="00F20272" w:rsidRDefault="00680D1B" w:rsidP="004D16A0">
      <w:pPr>
        <w:ind w:left="5760" w:firstLine="720"/>
        <w:jc w:val="right"/>
        <w:rPr>
          <w:rFonts w:ascii="Arial" w:hAnsi="Arial" w:cs="Arial"/>
          <w:color w:val="242424"/>
          <w:sz w:val="20"/>
          <w:szCs w:val="20"/>
        </w:rPr>
      </w:pPr>
      <w:r w:rsidRPr="00F20272">
        <w:rPr>
          <w:color w:val="242424"/>
          <w:bdr w:val="none" w:sz="0" w:space="0" w:color="auto" w:frame="1"/>
        </w:rPr>
        <w:t>Приложение № 1</w:t>
      </w:r>
    </w:p>
    <w:p w:rsidR="00680D1B" w:rsidRPr="00F20272" w:rsidRDefault="00680D1B" w:rsidP="004D16A0">
      <w:pPr>
        <w:ind w:left="4956" w:firstLine="84"/>
        <w:jc w:val="right"/>
        <w:rPr>
          <w:rFonts w:ascii="Arial" w:hAnsi="Arial" w:cs="Arial"/>
          <w:color w:val="242424"/>
          <w:sz w:val="20"/>
          <w:szCs w:val="20"/>
        </w:rPr>
      </w:pPr>
      <w:r>
        <w:rPr>
          <w:color w:val="242424"/>
          <w:bdr w:val="none" w:sz="0" w:space="0" w:color="auto" w:frame="1"/>
        </w:rPr>
        <w:t>к п</w:t>
      </w:r>
      <w:r w:rsidRPr="00F20272">
        <w:rPr>
          <w:color w:val="242424"/>
          <w:bdr w:val="none" w:sz="0" w:space="0" w:color="auto" w:frame="1"/>
        </w:rPr>
        <w:t xml:space="preserve">остановлению </w:t>
      </w:r>
      <w:r>
        <w:rPr>
          <w:color w:val="242424"/>
          <w:bdr w:val="none" w:sz="0" w:space="0" w:color="auto" w:frame="1"/>
        </w:rPr>
        <w:t xml:space="preserve">от </w:t>
      </w:r>
      <w:r w:rsidR="004D16A0">
        <w:rPr>
          <w:color w:val="242424"/>
          <w:bdr w:val="none" w:sz="0" w:space="0" w:color="auto" w:frame="1"/>
        </w:rPr>
        <w:t>26.06.2023</w:t>
      </w:r>
      <w:r w:rsidRPr="00F20272">
        <w:rPr>
          <w:color w:val="242424"/>
          <w:bdr w:val="none" w:sz="0" w:space="0" w:color="auto" w:frame="1"/>
        </w:rPr>
        <w:t xml:space="preserve"> г. №</w:t>
      </w:r>
      <w:r w:rsidR="004D16A0">
        <w:rPr>
          <w:color w:val="242424"/>
          <w:bdr w:val="none" w:sz="0" w:space="0" w:color="auto" w:frame="1"/>
        </w:rPr>
        <w:t>30-п</w:t>
      </w:r>
    </w:p>
    <w:p w:rsidR="00680D1B" w:rsidRPr="00F20272" w:rsidRDefault="00680D1B" w:rsidP="004D16A0">
      <w:pPr>
        <w:ind w:left="4320" w:firstLine="720"/>
        <w:jc w:val="right"/>
        <w:rPr>
          <w:rFonts w:ascii="Arial" w:hAnsi="Arial" w:cs="Arial"/>
          <w:color w:val="242424"/>
          <w:sz w:val="20"/>
          <w:szCs w:val="20"/>
        </w:rPr>
      </w:pPr>
      <w:r w:rsidRPr="00F20272">
        <w:rPr>
          <w:color w:val="242424"/>
          <w:bdr w:val="none" w:sz="0" w:space="0" w:color="auto" w:frame="1"/>
        </w:rPr>
        <w:t> </w:t>
      </w:r>
    </w:p>
    <w:p w:rsidR="00680D1B" w:rsidRPr="00F20272" w:rsidRDefault="00680D1B" w:rsidP="00680D1B">
      <w:pPr>
        <w:rPr>
          <w:rFonts w:ascii="Arial" w:hAnsi="Arial" w:cs="Arial"/>
          <w:color w:val="242424"/>
          <w:sz w:val="20"/>
          <w:szCs w:val="20"/>
        </w:rPr>
      </w:pPr>
      <w:r w:rsidRPr="00F20272">
        <w:rPr>
          <w:color w:val="242424"/>
          <w:bdr w:val="none" w:sz="0" w:space="0" w:color="auto" w:frame="1"/>
        </w:rPr>
        <w:t> </w:t>
      </w:r>
    </w:p>
    <w:p w:rsidR="00680D1B" w:rsidRPr="00F20272" w:rsidRDefault="00680D1B" w:rsidP="00680D1B">
      <w:pPr>
        <w:jc w:val="right"/>
        <w:rPr>
          <w:rFonts w:ascii="Arial" w:hAnsi="Arial" w:cs="Arial"/>
          <w:color w:val="242424"/>
          <w:sz w:val="20"/>
          <w:szCs w:val="20"/>
        </w:rPr>
      </w:pPr>
      <w:r w:rsidRPr="00F20272">
        <w:rPr>
          <w:color w:val="242424"/>
          <w:bdr w:val="none" w:sz="0" w:space="0" w:color="auto" w:frame="1"/>
        </w:rPr>
        <w:t> </w:t>
      </w:r>
    </w:p>
    <w:p w:rsidR="00680D1B" w:rsidRPr="000C0354" w:rsidRDefault="00680D1B" w:rsidP="00680D1B">
      <w:pPr>
        <w:jc w:val="right"/>
        <w:rPr>
          <w:rFonts w:ascii="Arial" w:hAnsi="Arial" w:cs="Arial"/>
          <w:color w:val="242424"/>
          <w:sz w:val="28"/>
          <w:szCs w:val="28"/>
        </w:rPr>
      </w:pPr>
      <w:r w:rsidRPr="000C0354">
        <w:rPr>
          <w:color w:val="242424"/>
          <w:sz w:val="28"/>
          <w:szCs w:val="28"/>
          <w:bdr w:val="none" w:sz="0" w:space="0" w:color="auto" w:frame="1"/>
        </w:rPr>
        <w:t> </w:t>
      </w:r>
    </w:p>
    <w:p w:rsidR="00680D1B" w:rsidRPr="000C0354" w:rsidRDefault="00680D1B" w:rsidP="00680D1B">
      <w:pPr>
        <w:jc w:val="center"/>
        <w:rPr>
          <w:rFonts w:ascii="Arial" w:hAnsi="Arial" w:cs="Arial"/>
          <w:color w:val="242424"/>
          <w:sz w:val="28"/>
          <w:szCs w:val="28"/>
        </w:rPr>
      </w:pPr>
      <w:r w:rsidRPr="000C0354">
        <w:rPr>
          <w:b/>
          <w:bCs/>
          <w:color w:val="242424"/>
          <w:sz w:val="28"/>
          <w:szCs w:val="28"/>
          <w:bdr w:val="none" w:sz="0" w:space="0" w:color="auto" w:frame="1"/>
        </w:rPr>
        <w:t>СОСТАВ</w:t>
      </w:r>
    </w:p>
    <w:p w:rsidR="00680D1B" w:rsidRPr="000C0354" w:rsidRDefault="00680D1B" w:rsidP="00680D1B">
      <w:pPr>
        <w:jc w:val="center"/>
        <w:rPr>
          <w:b/>
          <w:bCs/>
          <w:color w:val="242424"/>
          <w:sz w:val="28"/>
          <w:szCs w:val="28"/>
          <w:bdr w:val="none" w:sz="0" w:space="0" w:color="auto" w:frame="1"/>
        </w:rPr>
      </w:pPr>
      <w:r w:rsidRPr="000C0354">
        <w:rPr>
          <w:b/>
          <w:bCs/>
          <w:color w:val="242424"/>
          <w:sz w:val="28"/>
          <w:szCs w:val="28"/>
          <w:bdr w:val="none" w:sz="0" w:space="0" w:color="auto" w:frame="1"/>
        </w:rPr>
        <w:t>Совета женщин при администрации</w:t>
      </w:r>
      <w:r w:rsidRPr="000C0354">
        <w:rPr>
          <w:b/>
          <w:bCs/>
          <w:color w:val="242424"/>
          <w:sz w:val="28"/>
          <w:szCs w:val="28"/>
        </w:rPr>
        <w:t> </w:t>
      </w:r>
      <w:r w:rsidRPr="000C0354">
        <w:rPr>
          <w:b/>
          <w:bCs/>
          <w:color w:val="242424"/>
          <w:sz w:val="28"/>
          <w:szCs w:val="28"/>
          <w:bdr w:val="none" w:sz="0" w:space="0" w:color="auto" w:frame="1"/>
        </w:rPr>
        <w:t>Николаевского сельсовета</w:t>
      </w:r>
    </w:p>
    <w:p w:rsidR="00AD3171" w:rsidRPr="000C0354" w:rsidRDefault="00AD3171" w:rsidP="00680D1B">
      <w:pPr>
        <w:jc w:val="center"/>
        <w:rPr>
          <w:b/>
          <w:bCs/>
          <w:color w:val="242424"/>
          <w:sz w:val="28"/>
          <w:szCs w:val="28"/>
          <w:bdr w:val="none" w:sz="0" w:space="0" w:color="auto" w:frame="1"/>
        </w:rPr>
      </w:pPr>
    </w:p>
    <w:tbl>
      <w:tblPr>
        <w:tblStyle w:val="a3"/>
        <w:tblW w:w="0" w:type="auto"/>
        <w:tblLook w:val="04A0"/>
      </w:tblPr>
      <w:tblGrid>
        <w:gridCol w:w="534"/>
        <w:gridCol w:w="4251"/>
        <w:gridCol w:w="993"/>
        <w:gridCol w:w="3793"/>
      </w:tblGrid>
      <w:tr w:rsidR="004D16A0" w:rsidRPr="000C0354" w:rsidTr="0034132E">
        <w:tc>
          <w:tcPr>
            <w:tcW w:w="9571" w:type="dxa"/>
            <w:gridSpan w:val="4"/>
          </w:tcPr>
          <w:p w:rsidR="004D16A0" w:rsidRPr="000C0354" w:rsidRDefault="004D16A0" w:rsidP="000C0354">
            <w:pPr>
              <w:rPr>
                <w:color w:val="242424"/>
                <w:sz w:val="28"/>
                <w:szCs w:val="28"/>
              </w:rPr>
            </w:pPr>
            <w:r>
              <w:rPr>
                <w:color w:val="242424"/>
                <w:sz w:val="28"/>
                <w:szCs w:val="28"/>
              </w:rPr>
              <w:t>с. Николаевка</w:t>
            </w:r>
            <w:r w:rsidR="00FD6FDC">
              <w:rPr>
                <w:color w:val="242424"/>
                <w:sz w:val="28"/>
                <w:szCs w:val="28"/>
              </w:rPr>
              <w:t xml:space="preserve"> (6 чел.)</w:t>
            </w:r>
          </w:p>
        </w:tc>
      </w:tr>
      <w:tr w:rsidR="004D16A0" w:rsidRPr="000C0354" w:rsidTr="00AD3171">
        <w:tc>
          <w:tcPr>
            <w:tcW w:w="534" w:type="dxa"/>
          </w:tcPr>
          <w:p w:rsidR="004D16A0" w:rsidRPr="000C0354" w:rsidRDefault="00FD6FDC" w:rsidP="00DD3336">
            <w:pPr>
              <w:jc w:val="center"/>
              <w:rPr>
                <w:color w:val="242424"/>
                <w:sz w:val="28"/>
                <w:szCs w:val="28"/>
              </w:rPr>
            </w:pPr>
            <w:r>
              <w:rPr>
                <w:color w:val="242424"/>
                <w:sz w:val="28"/>
                <w:szCs w:val="28"/>
              </w:rPr>
              <w:t>1</w:t>
            </w:r>
          </w:p>
        </w:tc>
        <w:tc>
          <w:tcPr>
            <w:tcW w:w="4251" w:type="dxa"/>
          </w:tcPr>
          <w:p w:rsidR="004D16A0" w:rsidRPr="000C0354" w:rsidRDefault="004D16A0" w:rsidP="00DD3336">
            <w:pPr>
              <w:rPr>
                <w:color w:val="242424"/>
                <w:sz w:val="28"/>
                <w:szCs w:val="28"/>
              </w:rPr>
            </w:pPr>
            <w:r w:rsidRPr="000C0354">
              <w:rPr>
                <w:color w:val="242424"/>
                <w:sz w:val="28"/>
                <w:szCs w:val="28"/>
              </w:rPr>
              <w:t>Бессонная Татьяна Ивановна</w:t>
            </w:r>
          </w:p>
        </w:tc>
        <w:tc>
          <w:tcPr>
            <w:tcW w:w="993" w:type="dxa"/>
          </w:tcPr>
          <w:p w:rsidR="004D16A0" w:rsidRPr="000C0354" w:rsidRDefault="004D16A0" w:rsidP="00DD3336">
            <w:pPr>
              <w:jc w:val="center"/>
              <w:rPr>
                <w:color w:val="242424"/>
                <w:sz w:val="28"/>
                <w:szCs w:val="28"/>
              </w:rPr>
            </w:pPr>
            <w:r w:rsidRPr="000C0354">
              <w:rPr>
                <w:color w:val="242424"/>
                <w:sz w:val="28"/>
                <w:szCs w:val="28"/>
              </w:rPr>
              <w:t>-</w:t>
            </w:r>
          </w:p>
        </w:tc>
        <w:tc>
          <w:tcPr>
            <w:tcW w:w="3793" w:type="dxa"/>
          </w:tcPr>
          <w:p w:rsidR="004D16A0" w:rsidRPr="000C0354" w:rsidRDefault="004D16A0" w:rsidP="00DD3336">
            <w:pPr>
              <w:rPr>
                <w:color w:val="242424"/>
                <w:sz w:val="28"/>
                <w:szCs w:val="28"/>
              </w:rPr>
            </w:pPr>
            <w:r w:rsidRPr="000C0354">
              <w:rPr>
                <w:color w:val="242424"/>
                <w:sz w:val="28"/>
                <w:szCs w:val="28"/>
              </w:rPr>
              <w:t>Председатель Совета женщин</w:t>
            </w:r>
          </w:p>
        </w:tc>
      </w:tr>
      <w:tr w:rsidR="004D16A0" w:rsidRPr="000C0354" w:rsidTr="00AD3171">
        <w:tc>
          <w:tcPr>
            <w:tcW w:w="534" w:type="dxa"/>
          </w:tcPr>
          <w:p w:rsidR="004D16A0" w:rsidRPr="000C0354" w:rsidRDefault="00FD6FDC" w:rsidP="00680D1B">
            <w:pPr>
              <w:jc w:val="center"/>
              <w:rPr>
                <w:color w:val="242424"/>
                <w:sz w:val="28"/>
                <w:szCs w:val="28"/>
              </w:rPr>
            </w:pPr>
            <w:r>
              <w:rPr>
                <w:color w:val="242424"/>
                <w:sz w:val="28"/>
                <w:szCs w:val="28"/>
              </w:rPr>
              <w:t>2</w:t>
            </w:r>
          </w:p>
        </w:tc>
        <w:tc>
          <w:tcPr>
            <w:tcW w:w="4251" w:type="dxa"/>
          </w:tcPr>
          <w:p w:rsidR="004D16A0" w:rsidRPr="000C0354" w:rsidRDefault="004D16A0" w:rsidP="00DD3336">
            <w:pPr>
              <w:rPr>
                <w:color w:val="242424"/>
                <w:sz w:val="28"/>
                <w:szCs w:val="28"/>
              </w:rPr>
            </w:pPr>
            <w:r w:rsidRPr="000C0354">
              <w:rPr>
                <w:color w:val="242424"/>
                <w:sz w:val="28"/>
                <w:szCs w:val="28"/>
              </w:rPr>
              <w:t>Донченко Татьяна Викторовна</w:t>
            </w:r>
          </w:p>
        </w:tc>
        <w:tc>
          <w:tcPr>
            <w:tcW w:w="993" w:type="dxa"/>
          </w:tcPr>
          <w:p w:rsidR="004D16A0" w:rsidRPr="000C0354" w:rsidRDefault="004D16A0" w:rsidP="00DD3336">
            <w:pPr>
              <w:jc w:val="center"/>
              <w:rPr>
                <w:color w:val="242424"/>
                <w:sz w:val="28"/>
                <w:szCs w:val="28"/>
              </w:rPr>
            </w:pPr>
            <w:r w:rsidRPr="000C0354">
              <w:rPr>
                <w:color w:val="242424"/>
                <w:sz w:val="28"/>
                <w:szCs w:val="28"/>
              </w:rPr>
              <w:t>-</w:t>
            </w:r>
          </w:p>
        </w:tc>
        <w:tc>
          <w:tcPr>
            <w:tcW w:w="3793" w:type="dxa"/>
          </w:tcPr>
          <w:p w:rsidR="004D16A0" w:rsidRPr="000C0354" w:rsidRDefault="004D16A0" w:rsidP="004D16A0">
            <w:pPr>
              <w:rPr>
                <w:color w:val="242424"/>
                <w:sz w:val="28"/>
                <w:szCs w:val="28"/>
              </w:rPr>
            </w:pPr>
            <w:r>
              <w:rPr>
                <w:color w:val="242424"/>
                <w:sz w:val="28"/>
                <w:szCs w:val="28"/>
              </w:rPr>
              <w:t>Заместитель председателя Совета женщин</w:t>
            </w:r>
          </w:p>
        </w:tc>
      </w:tr>
      <w:tr w:rsidR="004D16A0" w:rsidRPr="000C0354" w:rsidTr="00AD3171">
        <w:tc>
          <w:tcPr>
            <w:tcW w:w="534" w:type="dxa"/>
          </w:tcPr>
          <w:p w:rsidR="004D16A0" w:rsidRPr="000C0354" w:rsidRDefault="00FD6FDC" w:rsidP="00680D1B">
            <w:pPr>
              <w:jc w:val="center"/>
              <w:rPr>
                <w:color w:val="242424"/>
                <w:sz w:val="28"/>
                <w:szCs w:val="28"/>
              </w:rPr>
            </w:pPr>
            <w:r>
              <w:rPr>
                <w:color w:val="242424"/>
                <w:sz w:val="28"/>
                <w:szCs w:val="28"/>
              </w:rPr>
              <w:t>3</w:t>
            </w:r>
          </w:p>
        </w:tc>
        <w:tc>
          <w:tcPr>
            <w:tcW w:w="4251" w:type="dxa"/>
          </w:tcPr>
          <w:p w:rsidR="004D16A0" w:rsidRPr="000C0354" w:rsidRDefault="004D16A0" w:rsidP="000C0354">
            <w:pPr>
              <w:rPr>
                <w:color w:val="242424"/>
                <w:sz w:val="28"/>
                <w:szCs w:val="28"/>
              </w:rPr>
            </w:pPr>
            <w:r w:rsidRPr="000C0354">
              <w:rPr>
                <w:color w:val="242424"/>
                <w:sz w:val="28"/>
                <w:szCs w:val="28"/>
              </w:rPr>
              <w:t>Лютенко Надежда Александровна</w:t>
            </w:r>
          </w:p>
        </w:tc>
        <w:tc>
          <w:tcPr>
            <w:tcW w:w="993" w:type="dxa"/>
          </w:tcPr>
          <w:p w:rsidR="004D16A0" w:rsidRPr="000C0354" w:rsidRDefault="004D16A0" w:rsidP="00680D1B">
            <w:pPr>
              <w:jc w:val="center"/>
              <w:rPr>
                <w:color w:val="242424"/>
                <w:sz w:val="28"/>
                <w:szCs w:val="28"/>
              </w:rPr>
            </w:pPr>
            <w:r>
              <w:rPr>
                <w:color w:val="242424"/>
                <w:sz w:val="28"/>
                <w:szCs w:val="28"/>
              </w:rPr>
              <w:t>-</w:t>
            </w:r>
          </w:p>
        </w:tc>
        <w:tc>
          <w:tcPr>
            <w:tcW w:w="3793" w:type="dxa"/>
          </w:tcPr>
          <w:p w:rsidR="004D16A0" w:rsidRPr="000C0354" w:rsidRDefault="004D16A0" w:rsidP="000C0354">
            <w:pPr>
              <w:rPr>
                <w:color w:val="242424"/>
                <w:sz w:val="28"/>
                <w:szCs w:val="28"/>
              </w:rPr>
            </w:pPr>
            <w:r>
              <w:rPr>
                <w:color w:val="242424"/>
                <w:sz w:val="28"/>
                <w:szCs w:val="28"/>
              </w:rPr>
              <w:t>Секретарь</w:t>
            </w:r>
          </w:p>
        </w:tc>
      </w:tr>
      <w:tr w:rsidR="004D4B5D" w:rsidRPr="000C0354" w:rsidTr="00AD3171">
        <w:tc>
          <w:tcPr>
            <w:tcW w:w="534" w:type="dxa"/>
          </w:tcPr>
          <w:p w:rsidR="004D4B5D" w:rsidRPr="000C0354" w:rsidRDefault="00FD6FDC" w:rsidP="00680D1B">
            <w:pPr>
              <w:jc w:val="center"/>
              <w:rPr>
                <w:color w:val="242424"/>
                <w:sz w:val="28"/>
                <w:szCs w:val="28"/>
              </w:rPr>
            </w:pPr>
            <w:r>
              <w:rPr>
                <w:color w:val="242424"/>
                <w:sz w:val="28"/>
                <w:szCs w:val="28"/>
              </w:rPr>
              <w:t>4</w:t>
            </w:r>
          </w:p>
        </w:tc>
        <w:tc>
          <w:tcPr>
            <w:tcW w:w="4251" w:type="dxa"/>
          </w:tcPr>
          <w:p w:rsidR="004D4B5D" w:rsidRPr="000C0354" w:rsidRDefault="004D4B5D" w:rsidP="000C0354">
            <w:pPr>
              <w:rPr>
                <w:color w:val="242424"/>
                <w:sz w:val="28"/>
                <w:szCs w:val="28"/>
              </w:rPr>
            </w:pPr>
            <w:r>
              <w:rPr>
                <w:color w:val="242424"/>
                <w:sz w:val="28"/>
                <w:szCs w:val="28"/>
              </w:rPr>
              <w:t>Борцова Юлия Викторовна</w:t>
            </w:r>
          </w:p>
        </w:tc>
        <w:tc>
          <w:tcPr>
            <w:tcW w:w="993" w:type="dxa"/>
          </w:tcPr>
          <w:p w:rsidR="004D4B5D" w:rsidRPr="000C0354" w:rsidRDefault="004D4B5D" w:rsidP="00DD3336">
            <w:pPr>
              <w:jc w:val="center"/>
              <w:rPr>
                <w:color w:val="242424"/>
                <w:sz w:val="28"/>
                <w:szCs w:val="28"/>
              </w:rPr>
            </w:pPr>
            <w:r w:rsidRPr="000C0354">
              <w:rPr>
                <w:color w:val="242424"/>
                <w:sz w:val="28"/>
                <w:szCs w:val="28"/>
              </w:rPr>
              <w:t>-</w:t>
            </w:r>
          </w:p>
        </w:tc>
        <w:tc>
          <w:tcPr>
            <w:tcW w:w="3793" w:type="dxa"/>
          </w:tcPr>
          <w:p w:rsidR="004D4B5D" w:rsidRPr="000C0354" w:rsidRDefault="004D4B5D" w:rsidP="00DD3336">
            <w:pPr>
              <w:rPr>
                <w:color w:val="242424"/>
                <w:sz w:val="28"/>
                <w:szCs w:val="28"/>
              </w:rPr>
            </w:pPr>
            <w:r w:rsidRPr="000C0354">
              <w:rPr>
                <w:color w:val="242424"/>
                <w:sz w:val="28"/>
                <w:szCs w:val="28"/>
              </w:rPr>
              <w:t>Член Совета женщин</w:t>
            </w:r>
          </w:p>
        </w:tc>
      </w:tr>
      <w:tr w:rsidR="004D4B5D" w:rsidRPr="000C0354" w:rsidTr="00AD3171">
        <w:tc>
          <w:tcPr>
            <w:tcW w:w="534" w:type="dxa"/>
          </w:tcPr>
          <w:p w:rsidR="004D4B5D" w:rsidRPr="000C0354" w:rsidRDefault="00FD6FDC" w:rsidP="00DD3336">
            <w:pPr>
              <w:jc w:val="center"/>
              <w:rPr>
                <w:color w:val="242424"/>
                <w:sz w:val="28"/>
                <w:szCs w:val="28"/>
              </w:rPr>
            </w:pPr>
            <w:r>
              <w:rPr>
                <w:color w:val="242424"/>
                <w:sz w:val="28"/>
                <w:szCs w:val="28"/>
              </w:rPr>
              <w:t>5</w:t>
            </w:r>
          </w:p>
        </w:tc>
        <w:tc>
          <w:tcPr>
            <w:tcW w:w="4251" w:type="dxa"/>
          </w:tcPr>
          <w:p w:rsidR="004D4B5D" w:rsidRPr="000C0354" w:rsidRDefault="004D4B5D" w:rsidP="00DD3336">
            <w:pPr>
              <w:rPr>
                <w:color w:val="242424"/>
                <w:sz w:val="28"/>
                <w:szCs w:val="28"/>
              </w:rPr>
            </w:pPr>
            <w:r>
              <w:rPr>
                <w:color w:val="242424"/>
                <w:sz w:val="28"/>
                <w:szCs w:val="28"/>
              </w:rPr>
              <w:t>Шевченко Лариса Владимировна</w:t>
            </w:r>
          </w:p>
        </w:tc>
        <w:tc>
          <w:tcPr>
            <w:tcW w:w="993" w:type="dxa"/>
          </w:tcPr>
          <w:p w:rsidR="004D4B5D" w:rsidRPr="000C0354" w:rsidRDefault="004D4B5D" w:rsidP="00DD3336">
            <w:pPr>
              <w:jc w:val="center"/>
              <w:rPr>
                <w:color w:val="242424"/>
                <w:sz w:val="28"/>
                <w:szCs w:val="28"/>
              </w:rPr>
            </w:pPr>
            <w:r w:rsidRPr="000C0354">
              <w:rPr>
                <w:color w:val="242424"/>
                <w:sz w:val="28"/>
                <w:szCs w:val="28"/>
              </w:rPr>
              <w:t>-</w:t>
            </w:r>
          </w:p>
        </w:tc>
        <w:tc>
          <w:tcPr>
            <w:tcW w:w="3793" w:type="dxa"/>
          </w:tcPr>
          <w:p w:rsidR="004D4B5D" w:rsidRPr="000C0354" w:rsidRDefault="004D4B5D" w:rsidP="00DD3336">
            <w:pPr>
              <w:rPr>
                <w:sz w:val="28"/>
                <w:szCs w:val="28"/>
              </w:rPr>
            </w:pPr>
            <w:r w:rsidRPr="000C0354">
              <w:rPr>
                <w:color w:val="242424"/>
                <w:sz w:val="28"/>
                <w:szCs w:val="28"/>
              </w:rPr>
              <w:t>Член Совета женщин</w:t>
            </w:r>
          </w:p>
        </w:tc>
      </w:tr>
      <w:tr w:rsidR="004D4B5D" w:rsidRPr="000C0354" w:rsidTr="00AD3171">
        <w:tc>
          <w:tcPr>
            <w:tcW w:w="534" w:type="dxa"/>
          </w:tcPr>
          <w:p w:rsidR="004D4B5D" w:rsidRPr="000C0354" w:rsidRDefault="00FD6FDC" w:rsidP="00DD3336">
            <w:pPr>
              <w:jc w:val="center"/>
              <w:rPr>
                <w:color w:val="242424"/>
                <w:sz w:val="28"/>
                <w:szCs w:val="28"/>
              </w:rPr>
            </w:pPr>
            <w:r>
              <w:rPr>
                <w:color w:val="242424"/>
                <w:sz w:val="28"/>
                <w:szCs w:val="28"/>
              </w:rPr>
              <w:t>6</w:t>
            </w:r>
          </w:p>
        </w:tc>
        <w:tc>
          <w:tcPr>
            <w:tcW w:w="4251" w:type="dxa"/>
          </w:tcPr>
          <w:p w:rsidR="004D4B5D" w:rsidRDefault="004D4B5D" w:rsidP="004D4B5D">
            <w:pPr>
              <w:rPr>
                <w:color w:val="242424"/>
                <w:sz w:val="28"/>
                <w:szCs w:val="28"/>
              </w:rPr>
            </w:pPr>
            <w:r>
              <w:rPr>
                <w:color w:val="242424"/>
                <w:sz w:val="28"/>
                <w:szCs w:val="28"/>
              </w:rPr>
              <w:t>Рыбакова Татьяна Владимировна</w:t>
            </w:r>
          </w:p>
        </w:tc>
        <w:tc>
          <w:tcPr>
            <w:tcW w:w="993" w:type="dxa"/>
          </w:tcPr>
          <w:p w:rsidR="004D4B5D" w:rsidRPr="000C0354" w:rsidRDefault="004D4B5D" w:rsidP="00DD3336">
            <w:pPr>
              <w:jc w:val="center"/>
              <w:rPr>
                <w:color w:val="242424"/>
                <w:sz w:val="28"/>
                <w:szCs w:val="28"/>
              </w:rPr>
            </w:pPr>
            <w:r w:rsidRPr="000C0354">
              <w:rPr>
                <w:color w:val="242424"/>
                <w:sz w:val="28"/>
                <w:szCs w:val="28"/>
              </w:rPr>
              <w:t>-</w:t>
            </w:r>
          </w:p>
        </w:tc>
        <w:tc>
          <w:tcPr>
            <w:tcW w:w="3793" w:type="dxa"/>
          </w:tcPr>
          <w:p w:rsidR="004D4B5D" w:rsidRPr="000C0354" w:rsidRDefault="004D4B5D" w:rsidP="00DD3336">
            <w:pPr>
              <w:rPr>
                <w:sz w:val="28"/>
                <w:szCs w:val="28"/>
              </w:rPr>
            </w:pPr>
            <w:r w:rsidRPr="000C0354">
              <w:rPr>
                <w:color w:val="242424"/>
                <w:sz w:val="28"/>
                <w:szCs w:val="28"/>
              </w:rPr>
              <w:t>Член Совета женщин</w:t>
            </w:r>
          </w:p>
        </w:tc>
      </w:tr>
      <w:tr w:rsidR="004D4B5D" w:rsidRPr="000C0354" w:rsidTr="00A25A1B">
        <w:tc>
          <w:tcPr>
            <w:tcW w:w="9571" w:type="dxa"/>
            <w:gridSpan w:val="4"/>
          </w:tcPr>
          <w:p w:rsidR="004D4B5D" w:rsidRPr="000C0354" w:rsidRDefault="004D4B5D" w:rsidP="000C0354">
            <w:pPr>
              <w:rPr>
                <w:color w:val="242424"/>
                <w:sz w:val="28"/>
                <w:szCs w:val="28"/>
              </w:rPr>
            </w:pPr>
            <w:r>
              <w:rPr>
                <w:color w:val="242424"/>
                <w:sz w:val="28"/>
                <w:szCs w:val="28"/>
              </w:rPr>
              <w:t>с. Кабанкино</w:t>
            </w:r>
            <w:r w:rsidR="00AB6D17">
              <w:rPr>
                <w:color w:val="242424"/>
                <w:sz w:val="28"/>
                <w:szCs w:val="28"/>
              </w:rPr>
              <w:t xml:space="preserve"> (5 чел.)</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7</w:t>
            </w:r>
          </w:p>
        </w:tc>
        <w:tc>
          <w:tcPr>
            <w:tcW w:w="4251" w:type="dxa"/>
          </w:tcPr>
          <w:p w:rsidR="00FD6FDC" w:rsidRPr="000C0354" w:rsidRDefault="00FD6FDC" w:rsidP="000C0354">
            <w:pPr>
              <w:rPr>
                <w:color w:val="242424"/>
                <w:sz w:val="28"/>
                <w:szCs w:val="28"/>
              </w:rPr>
            </w:pPr>
            <w:r>
              <w:rPr>
                <w:color w:val="242424"/>
                <w:sz w:val="28"/>
                <w:szCs w:val="28"/>
              </w:rPr>
              <w:t>Алтынчурина Эльвира Равкатовна</w:t>
            </w:r>
          </w:p>
        </w:tc>
        <w:tc>
          <w:tcPr>
            <w:tcW w:w="993" w:type="dxa"/>
          </w:tcPr>
          <w:p w:rsidR="00FD6FDC" w:rsidRPr="000C0354" w:rsidRDefault="00FD6FDC" w:rsidP="00DD3336">
            <w:pPr>
              <w:jc w:val="center"/>
              <w:rPr>
                <w:color w:val="242424"/>
                <w:sz w:val="28"/>
                <w:szCs w:val="28"/>
              </w:rPr>
            </w:pPr>
            <w:r w:rsidRPr="000C0354">
              <w:rPr>
                <w:color w:val="242424"/>
                <w:sz w:val="28"/>
                <w:szCs w:val="28"/>
              </w:rPr>
              <w:t>-</w:t>
            </w:r>
          </w:p>
        </w:tc>
        <w:tc>
          <w:tcPr>
            <w:tcW w:w="3793" w:type="dxa"/>
          </w:tcPr>
          <w:p w:rsidR="00FD6FDC" w:rsidRPr="000C0354" w:rsidRDefault="00FD6FDC" w:rsidP="00DD3336">
            <w:pPr>
              <w:rPr>
                <w:color w:val="242424"/>
                <w:sz w:val="28"/>
                <w:szCs w:val="28"/>
              </w:rPr>
            </w:pPr>
            <w:r w:rsidRPr="000C0354">
              <w:rPr>
                <w:color w:val="242424"/>
                <w:sz w:val="28"/>
                <w:szCs w:val="28"/>
              </w:rPr>
              <w:t>Председатель Совета женщин</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8</w:t>
            </w:r>
          </w:p>
        </w:tc>
        <w:tc>
          <w:tcPr>
            <w:tcW w:w="4251" w:type="dxa"/>
          </w:tcPr>
          <w:p w:rsidR="00FD6FDC" w:rsidRPr="000C0354" w:rsidRDefault="00FD6FDC" w:rsidP="000C0354">
            <w:pPr>
              <w:rPr>
                <w:color w:val="242424"/>
                <w:sz w:val="28"/>
                <w:szCs w:val="28"/>
              </w:rPr>
            </w:pPr>
            <w:r>
              <w:rPr>
                <w:color w:val="242424"/>
                <w:sz w:val="28"/>
                <w:szCs w:val="28"/>
              </w:rPr>
              <w:t>Едыханова Лидия Фархутдиновна</w:t>
            </w:r>
          </w:p>
        </w:tc>
        <w:tc>
          <w:tcPr>
            <w:tcW w:w="993" w:type="dxa"/>
          </w:tcPr>
          <w:p w:rsidR="00FD6FDC" w:rsidRPr="000C0354" w:rsidRDefault="00FD6FDC" w:rsidP="00DD3336">
            <w:pPr>
              <w:jc w:val="center"/>
              <w:rPr>
                <w:color w:val="242424"/>
                <w:sz w:val="28"/>
                <w:szCs w:val="28"/>
              </w:rPr>
            </w:pPr>
            <w:r w:rsidRPr="000C0354">
              <w:rPr>
                <w:color w:val="242424"/>
                <w:sz w:val="28"/>
                <w:szCs w:val="28"/>
              </w:rPr>
              <w:t>-</w:t>
            </w:r>
          </w:p>
        </w:tc>
        <w:tc>
          <w:tcPr>
            <w:tcW w:w="3793" w:type="dxa"/>
          </w:tcPr>
          <w:p w:rsidR="00FD6FDC" w:rsidRPr="000C0354" w:rsidRDefault="00FD6FDC" w:rsidP="00DD3336">
            <w:pPr>
              <w:rPr>
                <w:color w:val="242424"/>
                <w:sz w:val="28"/>
                <w:szCs w:val="28"/>
              </w:rPr>
            </w:pPr>
            <w:r>
              <w:rPr>
                <w:color w:val="242424"/>
                <w:sz w:val="28"/>
                <w:szCs w:val="28"/>
              </w:rPr>
              <w:t>Заместитель председателя Совета женщин</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9</w:t>
            </w:r>
          </w:p>
        </w:tc>
        <w:tc>
          <w:tcPr>
            <w:tcW w:w="4251" w:type="dxa"/>
          </w:tcPr>
          <w:p w:rsidR="00FD6FDC" w:rsidRPr="000C0354" w:rsidRDefault="00FD6FDC" w:rsidP="00FD6FDC">
            <w:pPr>
              <w:rPr>
                <w:color w:val="242424"/>
                <w:sz w:val="28"/>
                <w:szCs w:val="28"/>
              </w:rPr>
            </w:pPr>
            <w:r>
              <w:rPr>
                <w:color w:val="242424"/>
                <w:sz w:val="28"/>
                <w:szCs w:val="28"/>
              </w:rPr>
              <w:t>Маннанова Рима Фазелтиновна</w:t>
            </w:r>
          </w:p>
        </w:tc>
        <w:tc>
          <w:tcPr>
            <w:tcW w:w="993" w:type="dxa"/>
          </w:tcPr>
          <w:p w:rsidR="00FD6FDC" w:rsidRPr="000C0354" w:rsidRDefault="00FD6FDC" w:rsidP="00DD3336">
            <w:pPr>
              <w:jc w:val="center"/>
              <w:rPr>
                <w:color w:val="242424"/>
                <w:sz w:val="28"/>
                <w:szCs w:val="28"/>
              </w:rPr>
            </w:pPr>
            <w:r>
              <w:rPr>
                <w:color w:val="242424"/>
                <w:sz w:val="28"/>
                <w:szCs w:val="28"/>
              </w:rPr>
              <w:t>-</w:t>
            </w:r>
          </w:p>
        </w:tc>
        <w:tc>
          <w:tcPr>
            <w:tcW w:w="3793" w:type="dxa"/>
          </w:tcPr>
          <w:p w:rsidR="00FD6FDC" w:rsidRPr="000C0354" w:rsidRDefault="00FD6FDC" w:rsidP="00DD3336">
            <w:pPr>
              <w:rPr>
                <w:color w:val="242424"/>
                <w:sz w:val="28"/>
                <w:szCs w:val="28"/>
              </w:rPr>
            </w:pPr>
            <w:r>
              <w:rPr>
                <w:color w:val="242424"/>
                <w:sz w:val="28"/>
                <w:szCs w:val="28"/>
              </w:rPr>
              <w:t>Секретарь</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10</w:t>
            </w:r>
          </w:p>
        </w:tc>
        <w:tc>
          <w:tcPr>
            <w:tcW w:w="4251" w:type="dxa"/>
          </w:tcPr>
          <w:p w:rsidR="00FD6FDC" w:rsidRDefault="00FD6FDC" w:rsidP="000C0354">
            <w:pPr>
              <w:rPr>
                <w:color w:val="242424"/>
                <w:sz w:val="28"/>
                <w:szCs w:val="28"/>
              </w:rPr>
            </w:pPr>
            <w:r>
              <w:rPr>
                <w:color w:val="242424"/>
                <w:sz w:val="28"/>
                <w:szCs w:val="28"/>
              </w:rPr>
              <w:t>Маннанова Миннур Равильевна</w:t>
            </w:r>
          </w:p>
        </w:tc>
        <w:tc>
          <w:tcPr>
            <w:tcW w:w="993" w:type="dxa"/>
          </w:tcPr>
          <w:p w:rsidR="00FD6FDC" w:rsidRPr="000C0354" w:rsidRDefault="00FD6FDC" w:rsidP="00DD3336">
            <w:pPr>
              <w:jc w:val="center"/>
              <w:rPr>
                <w:color w:val="242424"/>
                <w:sz w:val="28"/>
                <w:szCs w:val="28"/>
              </w:rPr>
            </w:pPr>
            <w:r w:rsidRPr="000C0354">
              <w:rPr>
                <w:color w:val="242424"/>
                <w:sz w:val="28"/>
                <w:szCs w:val="28"/>
              </w:rPr>
              <w:t>-</w:t>
            </w:r>
          </w:p>
        </w:tc>
        <w:tc>
          <w:tcPr>
            <w:tcW w:w="3793" w:type="dxa"/>
          </w:tcPr>
          <w:p w:rsidR="00FD6FDC" w:rsidRPr="000C0354" w:rsidRDefault="00FD6FDC" w:rsidP="00DD3336">
            <w:pPr>
              <w:rPr>
                <w:color w:val="242424"/>
                <w:sz w:val="28"/>
                <w:szCs w:val="28"/>
              </w:rPr>
            </w:pPr>
            <w:r w:rsidRPr="000C0354">
              <w:rPr>
                <w:color w:val="242424"/>
                <w:sz w:val="28"/>
                <w:szCs w:val="28"/>
              </w:rPr>
              <w:t>Член Совета женщин</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11</w:t>
            </w:r>
          </w:p>
        </w:tc>
        <w:tc>
          <w:tcPr>
            <w:tcW w:w="4251" w:type="dxa"/>
          </w:tcPr>
          <w:p w:rsidR="00FD6FDC" w:rsidRPr="000C0354" w:rsidRDefault="00FD6FDC" w:rsidP="000C0354">
            <w:pPr>
              <w:rPr>
                <w:color w:val="242424"/>
                <w:sz w:val="28"/>
                <w:szCs w:val="28"/>
              </w:rPr>
            </w:pPr>
            <w:r>
              <w:rPr>
                <w:color w:val="242424"/>
                <w:sz w:val="28"/>
                <w:szCs w:val="28"/>
              </w:rPr>
              <w:t>Султангузина Минзеля Ишмурзиевна</w:t>
            </w:r>
          </w:p>
        </w:tc>
        <w:tc>
          <w:tcPr>
            <w:tcW w:w="993" w:type="dxa"/>
          </w:tcPr>
          <w:p w:rsidR="00FD6FDC" w:rsidRPr="000C0354" w:rsidRDefault="00FD6FDC" w:rsidP="00680D1B">
            <w:pPr>
              <w:jc w:val="center"/>
              <w:rPr>
                <w:color w:val="242424"/>
                <w:sz w:val="28"/>
                <w:szCs w:val="28"/>
              </w:rPr>
            </w:pPr>
            <w:r w:rsidRPr="000C0354">
              <w:rPr>
                <w:color w:val="242424"/>
                <w:sz w:val="28"/>
                <w:szCs w:val="28"/>
              </w:rPr>
              <w:t>-</w:t>
            </w:r>
          </w:p>
        </w:tc>
        <w:tc>
          <w:tcPr>
            <w:tcW w:w="3793" w:type="dxa"/>
          </w:tcPr>
          <w:p w:rsidR="00FD6FDC" w:rsidRPr="000C0354" w:rsidRDefault="00FD6FDC">
            <w:pPr>
              <w:rPr>
                <w:sz w:val="28"/>
                <w:szCs w:val="28"/>
              </w:rPr>
            </w:pPr>
            <w:r w:rsidRPr="000C0354">
              <w:rPr>
                <w:color w:val="242424"/>
                <w:sz w:val="28"/>
                <w:szCs w:val="28"/>
              </w:rPr>
              <w:t>Член Совета женщин</w:t>
            </w:r>
          </w:p>
        </w:tc>
      </w:tr>
      <w:tr w:rsidR="00FD6FDC" w:rsidRPr="000C0354" w:rsidTr="00001F3B">
        <w:tc>
          <w:tcPr>
            <w:tcW w:w="9571" w:type="dxa"/>
            <w:gridSpan w:val="4"/>
          </w:tcPr>
          <w:p w:rsidR="00FD6FDC" w:rsidRPr="000C0354" w:rsidRDefault="00FD6FDC">
            <w:pPr>
              <w:rPr>
                <w:color w:val="242424"/>
                <w:sz w:val="28"/>
                <w:szCs w:val="28"/>
              </w:rPr>
            </w:pPr>
            <w:r>
              <w:rPr>
                <w:color w:val="242424"/>
                <w:sz w:val="28"/>
                <w:szCs w:val="28"/>
              </w:rPr>
              <w:t>с. Биктимирово</w:t>
            </w:r>
            <w:r w:rsidR="00AB6D17">
              <w:rPr>
                <w:color w:val="242424"/>
                <w:sz w:val="28"/>
                <w:szCs w:val="28"/>
              </w:rPr>
              <w:t xml:space="preserve"> (3 чел.)</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12</w:t>
            </w:r>
          </w:p>
        </w:tc>
        <w:tc>
          <w:tcPr>
            <w:tcW w:w="4251" w:type="dxa"/>
          </w:tcPr>
          <w:p w:rsidR="00FD6FDC" w:rsidRDefault="00FD6FDC" w:rsidP="000C0354">
            <w:pPr>
              <w:rPr>
                <w:color w:val="242424"/>
                <w:sz w:val="28"/>
                <w:szCs w:val="28"/>
              </w:rPr>
            </w:pPr>
            <w:r>
              <w:rPr>
                <w:color w:val="242424"/>
                <w:sz w:val="28"/>
                <w:szCs w:val="28"/>
              </w:rPr>
              <w:t>Идиятулина Зулейха Радиковна</w:t>
            </w:r>
          </w:p>
        </w:tc>
        <w:tc>
          <w:tcPr>
            <w:tcW w:w="993" w:type="dxa"/>
          </w:tcPr>
          <w:p w:rsidR="00FD6FDC" w:rsidRPr="000C0354" w:rsidRDefault="00FD6FDC" w:rsidP="00DD3336">
            <w:pPr>
              <w:jc w:val="center"/>
              <w:rPr>
                <w:color w:val="242424"/>
                <w:sz w:val="28"/>
                <w:szCs w:val="28"/>
              </w:rPr>
            </w:pPr>
            <w:r w:rsidRPr="000C0354">
              <w:rPr>
                <w:color w:val="242424"/>
                <w:sz w:val="28"/>
                <w:szCs w:val="28"/>
              </w:rPr>
              <w:t>-</w:t>
            </w:r>
          </w:p>
        </w:tc>
        <w:tc>
          <w:tcPr>
            <w:tcW w:w="3793" w:type="dxa"/>
          </w:tcPr>
          <w:p w:rsidR="00FD6FDC" w:rsidRPr="000C0354" w:rsidRDefault="00FD6FDC" w:rsidP="00DD3336">
            <w:pPr>
              <w:rPr>
                <w:color w:val="242424"/>
                <w:sz w:val="28"/>
                <w:szCs w:val="28"/>
              </w:rPr>
            </w:pPr>
            <w:r w:rsidRPr="000C0354">
              <w:rPr>
                <w:color w:val="242424"/>
                <w:sz w:val="28"/>
                <w:szCs w:val="28"/>
              </w:rPr>
              <w:t>Председатель Совета женщин</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13</w:t>
            </w:r>
          </w:p>
        </w:tc>
        <w:tc>
          <w:tcPr>
            <w:tcW w:w="4251" w:type="dxa"/>
          </w:tcPr>
          <w:p w:rsidR="00FD6FDC" w:rsidRDefault="00FD6FDC" w:rsidP="000C0354">
            <w:pPr>
              <w:rPr>
                <w:color w:val="242424"/>
                <w:sz w:val="28"/>
                <w:szCs w:val="28"/>
              </w:rPr>
            </w:pPr>
            <w:r>
              <w:rPr>
                <w:color w:val="242424"/>
                <w:sz w:val="28"/>
                <w:szCs w:val="28"/>
              </w:rPr>
              <w:t>Кучербаева Зиля Фазыльтиновна</w:t>
            </w:r>
          </w:p>
        </w:tc>
        <w:tc>
          <w:tcPr>
            <w:tcW w:w="993" w:type="dxa"/>
          </w:tcPr>
          <w:p w:rsidR="00FD6FDC" w:rsidRPr="000C0354" w:rsidRDefault="00FD6FDC" w:rsidP="00DD3336">
            <w:pPr>
              <w:jc w:val="center"/>
              <w:rPr>
                <w:color w:val="242424"/>
                <w:sz w:val="28"/>
                <w:szCs w:val="28"/>
              </w:rPr>
            </w:pPr>
            <w:r w:rsidRPr="000C0354">
              <w:rPr>
                <w:color w:val="242424"/>
                <w:sz w:val="28"/>
                <w:szCs w:val="28"/>
              </w:rPr>
              <w:t>-</w:t>
            </w:r>
          </w:p>
        </w:tc>
        <w:tc>
          <w:tcPr>
            <w:tcW w:w="3793" w:type="dxa"/>
          </w:tcPr>
          <w:p w:rsidR="00FD6FDC" w:rsidRPr="000C0354" w:rsidRDefault="00FD6FDC" w:rsidP="00DD3336">
            <w:pPr>
              <w:rPr>
                <w:color w:val="242424"/>
                <w:sz w:val="28"/>
                <w:szCs w:val="28"/>
              </w:rPr>
            </w:pPr>
            <w:r>
              <w:rPr>
                <w:color w:val="242424"/>
                <w:sz w:val="28"/>
                <w:szCs w:val="28"/>
              </w:rPr>
              <w:t>Заместитель председателя Совета женщин</w:t>
            </w:r>
          </w:p>
        </w:tc>
      </w:tr>
      <w:tr w:rsidR="00FD6FDC" w:rsidRPr="000C0354" w:rsidTr="00AD3171">
        <w:tc>
          <w:tcPr>
            <w:tcW w:w="534" w:type="dxa"/>
          </w:tcPr>
          <w:p w:rsidR="00FD6FDC" w:rsidRPr="000C0354" w:rsidRDefault="00AB6D17" w:rsidP="00680D1B">
            <w:pPr>
              <w:jc w:val="center"/>
              <w:rPr>
                <w:color w:val="242424"/>
                <w:sz w:val="28"/>
                <w:szCs w:val="28"/>
              </w:rPr>
            </w:pPr>
            <w:r>
              <w:rPr>
                <w:color w:val="242424"/>
                <w:sz w:val="28"/>
                <w:szCs w:val="28"/>
              </w:rPr>
              <w:t>14</w:t>
            </w:r>
          </w:p>
        </w:tc>
        <w:tc>
          <w:tcPr>
            <w:tcW w:w="4251" w:type="dxa"/>
          </w:tcPr>
          <w:p w:rsidR="00FD6FDC" w:rsidRDefault="00FD6FDC" w:rsidP="000C0354">
            <w:pPr>
              <w:rPr>
                <w:color w:val="242424"/>
                <w:sz w:val="28"/>
                <w:szCs w:val="28"/>
              </w:rPr>
            </w:pPr>
            <w:r>
              <w:rPr>
                <w:color w:val="242424"/>
                <w:sz w:val="28"/>
                <w:szCs w:val="28"/>
              </w:rPr>
              <w:t>Идиятуллина Руфина Мидхатовна</w:t>
            </w:r>
          </w:p>
        </w:tc>
        <w:tc>
          <w:tcPr>
            <w:tcW w:w="993" w:type="dxa"/>
          </w:tcPr>
          <w:p w:rsidR="00FD6FDC" w:rsidRPr="000C0354" w:rsidRDefault="00FD6FDC" w:rsidP="00DD3336">
            <w:pPr>
              <w:jc w:val="center"/>
              <w:rPr>
                <w:color w:val="242424"/>
                <w:sz w:val="28"/>
                <w:szCs w:val="28"/>
              </w:rPr>
            </w:pPr>
            <w:r>
              <w:rPr>
                <w:color w:val="242424"/>
                <w:sz w:val="28"/>
                <w:szCs w:val="28"/>
              </w:rPr>
              <w:t>-</w:t>
            </w:r>
          </w:p>
        </w:tc>
        <w:tc>
          <w:tcPr>
            <w:tcW w:w="3793" w:type="dxa"/>
          </w:tcPr>
          <w:p w:rsidR="00FD6FDC" w:rsidRPr="000C0354" w:rsidRDefault="00FD6FDC" w:rsidP="00DD3336">
            <w:pPr>
              <w:rPr>
                <w:color w:val="242424"/>
                <w:sz w:val="28"/>
                <w:szCs w:val="28"/>
              </w:rPr>
            </w:pPr>
            <w:r>
              <w:rPr>
                <w:color w:val="242424"/>
                <w:sz w:val="28"/>
                <w:szCs w:val="28"/>
              </w:rPr>
              <w:t>Секретарь</w:t>
            </w:r>
          </w:p>
        </w:tc>
      </w:tr>
    </w:tbl>
    <w:p w:rsidR="00AD3171" w:rsidRPr="00F20272" w:rsidRDefault="00AD3171" w:rsidP="00FD6FDC">
      <w:pPr>
        <w:rPr>
          <w:rFonts w:ascii="Arial" w:hAnsi="Arial" w:cs="Arial"/>
          <w:color w:val="242424"/>
          <w:sz w:val="20"/>
          <w:szCs w:val="20"/>
        </w:rPr>
      </w:pPr>
    </w:p>
    <w:p w:rsidR="00680D1B" w:rsidRPr="00F20272" w:rsidRDefault="00680D1B" w:rsidP="00680D1B">
      <w:pPr>
        <w:jc w:val="center"/>
        <w:rPr>
          <w:rFonts w:ascii="Arial" w:hAnsi="Arial" w:cs="Arial"/>
          <w:color w:val="242424"/>
          <w:sz w:val="20"/>
          <w:szCs w:val="20"/>
        </w:rPr>
      </w:pPr>
      <w:r w:rsidRPr="00F20272">
        <w:rPr>
          <w:color w:val="242424"/>
          <w:bdr w:val="none" w:sz="0" w:space="0" w:color="auto" w:frame="1"/>
        </w:rPr>
        <w:t> </w:t>
      </w:r>
    </w:p>
    <w:p w:rsidR="00680D1B" w:rsidRDefault="00680D1B">
      <w:pPr>
        <w:rPr>
          <w:sz w:val="28"/>
          <w:szCs w:val="28"/>
        </w:rPr>
      </w:pPr>
    </w:p>
    <w:p w:rsidR="008A561D" w:rsidRDefault="008A561D">
      <w:pPr>
        <w:rPr>
          <w:sz w:val="28"/>
          <w:szCs w:val="28"/>
        </w:rPr>
      </w:pPr>
    </w:p>
    <w:p w:rsidR="008A561D" w:rsidRDefault="008A561D">
      <w:pPr>
        <w:rPr>
          <w:sz w:val="28"/>
          <w:szCs w:val="28"/>
        </w:rPr>
      </w:pPr>
    </w:p>
    <w:p w:rsidR="008A561D" w:rsidRDefault="008A561D">
      <w:pPr>
        <w:rPr>
          <w:sz w:val="28"/>
          <w:szCs w:val="28"/>
        </w:rPr>
      </w:pPr>
    </w:p>
    <w:p w:rsidR="008A561D" w:rsidRDefault="008A561D">
      <w:pPr>
        <w:rPr>
          <w:sz w:val="28"/>
          <w:szCs w:val="28"/>
        </w:rPr>
      </w:pPr>
    </w:p>
    <w:p w:rsidR="00AB6D17" w:rsidRDefault="00AB6D17">
      <w:pPr>
        <w:rPr>
          <w:sz w:val="28"/>
          <w:szCs w:val="28"/>
        </w:rPr>
      </w:pPr>
    </w:p>
    <w:p w:rsidR="008A561D" w:rsidRDefault="008A561D">
      <w:pPr>
        <w:rPr>
          <w:sz w:val="28"/>
          <w:szCs w:val="28"/>
        </w:rPr>
      </w:pPr>
    </w:p>
    <w:p w:rsidR="008A561D" w:rsidRDefault="008A561D">
      <w:pPr>
        <w:rPr>
          <w:sz w:val="28"/>
          <w:szCs w:val="28"/>
        </w:rPr>
      </w:pPr>
    </w:p>
    <w:p w:rsidR="00AB6D17" w:rsidRPr="00F20272" w:rsidRDefault="00AB6D17" w:rsidP="00AB6D17">
      <w:pPr>
        <w:ind w:left="5760" w:firstLine="720"/>
        <w:jc w:val="right"/>
        <w:rPr>
          <w:rFonts w:ascii="Arial" w:hAnsi="Arial" w:cs="Arial"/>
          <w:color w:val="242424"/>
          <w:sz w:val="20"/>
          <w:szCs w:val="20"/>
        </w:rPr>
      </w:pPr>
      <w:r w:rsidRPr="00F20272">
        <w:rPr>
          <w:color w:val="242424"/>
          <w:bdr w:val="none" w:sz="0" w:space="0" w:color="auto" w:frame="1"/>
        </w:rPr>
        <w:t>Приложение №</w:t>
      </w:r>
      <w:r>
        <w:rPr>
          <w:color w:val="242424"/>
          <w:bdr w:val="none" w:sz="0" w:space="0" w:color="auto" w:frame="1"/>
        </w:rPr>
        <w:t>2</w:t>
      </w:r>
    </w:p>
    <w:p w:rsidR="00AB6D17" w:rsidRPr="00F20272" w:rsidRDefault="00AB6D17" w:rsidP="00AB6D17">
      <w:pPr>
        <w:ind w:left="4956" w:firstLine="84"/>
        <w:jc w:val="right"/>
        <w:rPr>
          <w:rFonts w:ascii="Arial" w:hAnsi="Arial" w:cs="Arial"/>
          <w:color w:val="242424"/>
          <w:sz w:val="20"/>
          <w:szCs w:val="20"/>
        </w:rPr>
      </w:pPr>
      <w:r>
        <w:rPr>
          <w:color w:val="242424"/>
          <w:bdr w:val="none" w:sz="0" w:space="0" w:color="auto" w:frame="1"/>
        </w:rPr>
        <w:t>к п</w:t>
      </w:r>
      <w:r w:rsidRPr="00F20272">
        <w:rPr>
          <w:color w:val="242424"/>
          <w:bdr w:val="none" w:sz="0" w:space="0" w:color="auto" w:frame="1"/>
        </w:rPr>
        <w:t xml:space="preserve">остановлению </w:t>
      </w:r>
      <w:r>
        <w:rPr>
          <w:color w:val="242424"/>
          <w:bdr w:val="none" w:sz="0" w:space="0" w:color="auto" w:frame="1"/>
        </w:rPr>
        <w:t>от 26.06.2023</w:t>
      </w:r>
      <w:r w:rsidRPr="00F20272">
        <w:rPr>
          <w:color w:val="242424"/>
          <w:bdr w:val="none" w:sz="0" w:space="0" w:color="auto" w:frame="1"/>
        </w:rPr>
        <w:t xml:space="preserve"> г. №</w:t>
      </w:r>
      <w:r>
        <w:rPr>
          <w:color w:val="242424"/>
          <w:bdr w:val="none" w:sz="0" w:space="0" w:color="auto" w:frame="1"/>
        </w:rPr>
        <w:t>30-п</w:t>
      </w:r>
    </w:p>
    <w:p w:rsidR="00AB6D17" w:rsidRPr="00F20272" w:rsidRDefault="00AB6D17" w:rsidP="00AB6D17">
      <w:pPr>
        <w:ind w:left="4320" w:firstLine="720"/>
        <w:jc w:val="right"/>
        <w:rPr>
          <w:rFonts w:ascii="Arial" w:hAnsi="Arial" w:cs="Arial"/>
          <w:color w:val="242424"/>
          <w:sz w:val="20"/>
          <w:szCs w:val="20"/>
        </w:rPr>
      </w:pPr>
      <w:r w:rsidRPr="00F20272">
        <w:rPr>
          <w:color w:val="242424"/>
          <w:bdr w:val="none" w:sz="0" w:space="0" w:color="auto" w:frame="1"/>
        </w:rPr>
        <w:t> </w:t>
      </w:r>
    </w:p>
    <w:p w:rsidR="008A561D" w:rsidRDefault="008A561D" w:rsidP="00AB6D17">
      <w:pPr>
        <w:jc w:val="right"/>
        <w:rPr>
          <w:sz w:val="28"/>
          <w:szCs w:val="28"/>
        </w:rPr>
      </w:pPr>
    </w:p>
    <w:p w:rsidR="008A561D" w:rsidRDefault="008A561D">
      <w:pPr>
        <w:rPr>
          <w:sz w:val="28"/>
          <w:szCs w:val="28"/>
        </w:rPr>
      </w:pPr>
    </w:p>
    <w:p w:rsidR="008A561D" w:rsidRPr="00410B0C" w:rsidRDefault="008A561D" w:rsidP="008A561D">
      <w:pPr>
        <w:shd w:val="clear" w:color="auto" w:fill="FFFFFF"/>
        <w:spacing w:line="270" w:lineRule="atLeast"/>
        <w:jc w:val="center"/>
        <w:rPr>
          <w:rFonts w:ascii="Segoe UI" w:hAnsi="Segoe UI" w:cs="Segoe UI"/>
          <w:color w:val="333333"/>
          <w:sz w:val="18"/>
          <w:szCs w:val="18"/>
        </w:rPr>
      </w:pPr>
      <w:r w:rsidRPr="00410B0C">
        <w:rPr>
          <w:b/>
          <w:bCs/>
          <w:color w:val="333333"/>
          <w:sz w:val="28"/>
          <w:szCs w:val="28"/>
          <w:bdr w:val="none" w:sz="0" w:space="0" w:color="auto" w:frame="1"/>
        </w:rPr>
        <w:t>ПОЛОЖЕНИЕ</w:t>
      </w:r>
    </w:p>
    <w:p w:rsidR="008A561D" w:rsidRPr="00410B0C" w:rsidRDefault="008A561D" w:rsidP="008A561D">
      <w:pPr>
        <w:shd w:val="clear" w:color="auto" w:fill="FFFFFF"/>
        <w:spacing w:line="270" w:lineRule="atLeast"/>
        <w:jc w:val="center"/>
        <w:rPr>
          <w:rFonts w:ascii="Segoe UI" w:hAnsi="Segoe UI" w:cs="Segoe UI"/>
          <w:color w:val="333333"/>
          <w:sz w:val="18"/>
          <w:szCs w:val="18"/>
        </w:rPr>
      </w:pPr>
      <w:r w:rsidRPr="00410B0C">
        <w:rPr>
          <w:b/>
          <w:bCs/>
          <w:color w:val="333333"/>
          <w:sz w:val="28"/>
          <w:szCs w:val="28"/>
          <w:bdr w:val="none" w:sz="0" w:space="0" w:color="auto" w:frame="1"/>
        </w:rPr>
        <w:t>О СОВЕТЕ ЖЕНЩИН ПРИ АДМИНИСТРАЦИИ</w:t>
      </w:r>
    </w:p>
    <w:p w:rsidR="008A561D" w:rsidRPr="00410B0C" w:rsidRDefault="00C35E3B" w:rsidP="008A561D">
      <w:pPr>
        <w:shd w:val="clear" w:color="auto" w:fill="FFFFFF"/>
        <w:spacing w:line="270" w:lineRule="atLeast"/>
        <w:jc w:val="center"/>
        <w:rPr>
          <w:rFonts w:ascii="Segoe UI" w:hAnsi="Segoe UI" w:cs="Segoe UI"/>
          <w:color w:val="333333"/>
          <w:sz w:val="18"/>
          <w:szCs w:val="18"/>
        </w:rPr>
      </w:pPr>
      <w:r>
        <w:rPr>
          <w:b/>
          <w:bCs/>
          <w:color w:val="333333"/>
          <w:sz w:val="28"/>
          <w:szCs w:val="28"/>
          <w:bdr w:val="none" w:sz="0" w:space="0" w:color="auto" w:frame="1"/>
        </w:rPr>
        <w:t>НИКОЛАЕВСКОГО СЕЛЬСОВЕТА</w:t>
      </w:r>
    </w:p>
    <w:p w:rsidR="008A561D" w:rsidRPr="00410B0C" w:rsidRDefault="008A561D" w:rsidP="008A561D">
      <w:pPr>
        <w:shd w:val="clear" w:color="auto" w:fill="FFFFFF"/>
        <w:spacing w:line="270" w:lineRule="atLeast"/>
        <w:jc w:val="center"/>
        <w:rPr>
          <w:rFonts w:ascii="Segoe UI" w:hAnsi="Segoe UI" w:cs="Segoe UI"/>
          <w:color w:val="333333"/>
          <w:sz w:val="18"/>
          <w:szCs w:val="18"/>
        </w:rPr>
      </w:pPr>
      <w:r w:rsidRPr="00410B0C">
        <w:rPr>
          <w:b/>
          <w:bCs/>
          <w:color w:val="333333"/>
          <w:sz w:val="28"/>
          <w:szCs w:val="28"/>
          <w:bdr w:val="none" w:sz="0" w:space="0" w:color="auto" w:frame="1"/>
        </w:rPr>
        <w:t> </w:t>
      </w:r>
    </w:p>
    <w:p w:rsidR="008A561D" w:rsidRPr="00C35E3B" w:rsidRDefault="008A561D" w:rsidP="00AB6D17">
      <w:pPr>
        <w:shd w:val="clear" w:color="auto" w:fill="FFFFFF"/>
        <w:spacing w:line="270" w:lineRule="atLeast"/>
        <w:ind w:firstLine="851"/>
        <w:jc w:val="center"/>
        <w:rPr>
          <w:rFonts w:ascii="Segoe UI" w:hAnsi="Segoe UI" w:cs="Segoe UI"/>
          <w:color w:val="333333"/>
          <w:sz w:val="28"/>
          <w:szCs w:val="28"/>
        </w:rPr>
      </w:pPr>
      <w:r w:rsidRPr="00C35E3B">
        <w:rPr>
          <w:b/>
          <w:bCs/>
          <w:color w:val="333333"/>
          <w:sz w:val="28"/>
          <w:szCs w:val="28"/>
          <w:bdr w:val="none" w:sz="0" w:space="0" w:color="auto" w:frame="1"/>
        </w:rPr>
        <w:t>I.</w:t>
      </w:r>
      <w:r w:rsidRPr="00C35E3B">
        <w:rPr>
          <w:b/>
          <w:bCs/>
          <w:color w:val="333333"/>
          <w:sz w:val="28"/>
          <w:szCs w:val="28"/>
        </w:rPr>
        <w:t> </w:t>
      </w:r>
      <w:r w:rsidRPr="00C35E3B">
        <w:rPr>
          <w:b/>
          <w:bCs/>
          <w:color w:val="333333"/>
          <w:sz w:val="28"/>
          <w:szCs w:val="28"/>
          <w:bdr w:val="none" w:sz="0" w:space="0" w:color="auto" w:frame="1"/>
        </w:rPr>
        <w:t>Общие положения</w:t>
      </w:r>
    </w:p>
    <w:p w:rsidR="008A561D" w:rsidRPr="00410B0C" w:rsidRDefault="008A561D" w:rsidP="00AB6D17">
      <w:pPr>
        <w:shd w:val="clear" w:color="auto" w:fill="FFFFFF"/>
        <w:spacing w:line="270" w:lineRule="atLeast"/>
        <w:ind w:firstLine="851"/>
        <w:jc w:val="center"/>
        <w:rPr>
          <w:rFonts w:ascii="Segoe UI" w:hAnsi="Segoe UI" w:cs="Segoe UI"/>
          <w:color w:val="333333"/>
          <w:sz w:val="18"/>
          <w:szCs w:val="18"/>
        </w:rPr>
      </w:pPr>
      <w:r w:rsidRPr="00410B0C">
        <w:rPr>
          <w:b/>
          <w:bCs/>
          <w:color w:val="333333"/>
          <w:sz w:val="28"/>
          <w:szCs w:val="28"/>
          <w:bdr w:val="none" w:sz="0" w:space="0" w:color="auto" w:frame="1"/>
        </w:rPr>
        <w:t> </w:t>
      </w:r>
    </w:p>
    <w:p w:rsidR="00AB6D17" w:rsidRPr="00AB6D17" w:rsidRDefault="008A561D" w:rsidP="00AB6D17">
      <w:pPr>
        <w:pStyle w:val="a6"/>
        <w:numPr>
          <w:ilvl w:val="0"/>
          <w:numId w:val="3"/>
        </w:numPr>
        <w:shd w:val="clear" w:color="auto" w:fill="FFFFFF"/>
        <w:spacing w:line="324" w:lineRule="atLeast"/>
        <w:ind w:left="0" w:firstLine="851"/>
        <w:jc w:val="both"/>
        <w:rPr>
          <w:color w:val="333333"/>
          <w:sz w:val="28"/>
          <w:szCs w:val="28"/>
        </w:rPr>
      </w:pPr>
      <w:r w:rsidRPr="00AB6D17">
        <w:rPr>
          <w:color w:val="333333"/>
          <w:sz w:val="28"/>
          <w:szCs w:val="28"/>
          <w:bdr w:val="none" w:sz="0" w:space="0" w:color="auto" w:frame="1"/>
        </w:rPr>
        <w:t xml:space="preserve">Общественный Совет женщин при администрации </w:t>
      </w:r>
      <w:r w:rsidR="00AD3171"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сельс</w:t>
      </w:r>
      <w:r w:rsidR="00AD3171" w:rsidRPr="00AB6D17">
        <w:rPr>
          <w:color w:val="333333"/>
          <w:sz w:val="28"/>
          <w:szCs w:val="28"/>
          <w:bdr w:val="none" w:sz="0" w:space="0" w:color="auto" w:frame="1"/>
        </w:rPr>
        <w:t>овета</w:t>
      </w:r>
      <w:r w:rsidRPr="00AB6D17">
        <w:rPr>
          <w:color w:val="333333"/>
          <w:sz w:val="28"/>
          <w:szCs w:val="28"/>
          <w:bdr w:val="none" w:sz="0" w:space="0" w:color="auto" w:frame="1"/>
        </w:rPr>
        <w:t>  </w:t>
      </w:r>
      <w:r w:rsidR="002D19AA" w:rsidRPr="00AB6D17">
        <w:rPr>
          <w:color w:val="333333"/>
          <w:sz w:val="28"/>
          <w:szCs w:val="28"/>
          <w:bdr w:val="none" w:sz="0" w:space="0" w:color="auto" w:frame="1"/>
        </w:rPr>
        <w:t>(</w:t>
      </w:r>
      <w:r w:rsidR="00AD3171" w:rsidRPr="00AB6D17">
        <w:rPr>
          <w:color w:val="333333"/>
          <w:sz w:val="28"/>
          <w:szCs w:val="28"/>
          <w:bdr w:val="none" w:sz="0" w:space="0" w:color="auto" w:frame="1"/>
        </w:rPr>
        <w:t>да</w:t>
      </w:r>
      <w:r w:rsidRPr="00AB6D17">
        <w:rPr>
          <w:color w:val="333333"/>
          <w:sz w:val="28"/>
          <w:szCs w:val="28"/>
          <w:bdr w:val="none" w:sz="0" w:space="0" w:color="auto" w:frame="1"/>
        </w:rPr>
        <w:t>лее - Женсовет), является координационным органом при</w:t>
      </w:r>
      <w:r w:rsidR="00AB6D17">
        <w:rPr>
          <w:color w:val="333333"/>
          <w:sz w:val="28"/>
          <w:szCs w:val="28"/>
          <w:bdr w:val="none" w:sz="0" w:space="0" w:color="auto" w:frame="1"/>
        </w:rPr>
        <w:t xml:space="preserve"> </w:t>
      </w:r>
      <w:r w:rsidRPr="00AB6D17">
        <w:rPr>
          <w:color w:val="333333"/>
          <w:sz w:val="28"/>
          <w:szCs w:val="28"/>
          <w:bdr w:val="none" w:sz="0" w:space="0" w:color="auto" w:frame="1"/>
        </w:rPr>
        <w:t xml:space="preserve">администрации </w:t>
      </w:r>
      <w:r w:rsidR="00AD3171"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w:t>
      </w:r>
      <w:r w:rsidR="00AD3171" w:rsidRPr="00AB6D17">
        <w:rPr>
          <w:color w:val="333333"/>
          <w:sz w:val="28"/>
          <w:szCs w:val="28"/>
          <w:bdr w:val="none" w:sz="0" w:space="0" w:color="auto" w:frame="1"/>
        </w:rPr>
        <w:t>сельсовета</w:t>
      </w:r>
      <w:r w:rsidRPr="00AB6D17">
        <w:rPr>
          <w:color w:val="333333"/>
          <w:sz w:val="28"/>
          <w:szCs w:val="28"/>
          <w:bdr w:val="none" w:sz="0" w:space="0" w:color="auto" w:frame="1"/>
        </w:rPr>
        <w:t>, образованным для</w:t>
      </w:r>
      <w:r w:rsidR="00AD3171" w:rsidRPr="00AB6D17">
        <w:rPr>
          <w:color w:val="333333"/>
          <w:sz w:val="28"/>
          <w:szCs w:val="28"/>
          <w:bdr w:val="none" w:sz="0" w:space="0" w:color="auto" w:frame="1"/>
        </w:rPr>
        <w:t> </w:t>
      </w:r>
      <w:r w:rsidRPr="00AB6D17">
        <w:rPr>
          <w:color w:val="333333"/>
          <w:sz w:val="28"/>
          <w:szCs w:val="28"/>
          <w:bdr w:val="none" w:sz="0" w:space="0" w:color="auto" w:frame="1"/>
        </w:rPr>
        <w:t>дальнейшего развития институтов гражданского общества, совершенствования</w:t>
      </w:r>
      <w:r w:rsidR="00AB6D17" w:rsidRPr="00AB6D17">
        <w:rPr>
          <w:color w:val="333333"/>
          <w:sz w:val="28"/>
          <w:szCs w:val="28"/>
        </w:rPr>
        <w:t xml:space="preserve"> </w:t>
      </w:r>
      <w:r w:rsidRPr="00AB6D17">
        <w:rPr>
          <w:color w:val="333333"/>
          <w:sz w:val="28"/>
          <w:szCs w:val="28"/>
          <w:bdr w:val="none" w:sz="0" w:space="0" w:color="auto" w:frame="1"/>
        </w:rPr>
        <w:t xml:space="preserve">взаимодействия органов исполнительной власти </w:t>
      </w:r>
      <w:r w:rsidR="00AD3171" w:rsidRPr="00AB6D17">
        <w:rPr>
          <w:color w:val="333333"/>
          <w:sz w:val="28"/>
          <w:szCs w:val="28"/>
          <w:bdr w:val="none" w:sz="0" w:space="0" w:color="auto" w:frame="1"/>
        </w:rPr>
        <w:t>сельсовета</w:t>
      </w:r>
      <w:r w:rsidRPr="00AB6D17">
        <w:rPr>
          <w:color w:val="333333"/>
          <w:sz w:val="28"/>
          <w:szCs w:val="28"/>
          <w:bdr w:val="none" w:sz="0" w:space="0" w:color="auto" w:frame="1"/>
        </w:rPr>
        <w:t xml:space="preserve"> с общественными</w:t>
      </w:r>
      <w:r w:rsidR="00AD3171" w:rsidRPr="00AB6D17">
        <w:rPr>
          <w:color w:val="333333"/>
          <w:sz w:val="28"/>
          <w:szCs w:val="28"/>
          <w:bdr w:val="none" w:sz="0" w:space="0" w:color="auto" w:frame="1"/>
        </w:rPr>
        <w:t xml:space="preserve">  </w:t>
      </w:r>
      <w:r w:rsidRPr="00AB6D17">
        <w:rPr>
          <w:color w:val="333333"/>
          <w:sz w:val="28"/>
          <w:szCs w:val="28"/>
          <w:bdr w:val="none" w:sz="0" w:space="0" w:color="auto" w:frame="1"/>
        </w:rPr>
        <w:t>объединениями и иными организациями в целях реализации интересов женщин и детей, повышения роли женщин в общественно-политической, экономической,</w:t>
      </w:r>
      <w:r w:rsidR="00AD3171" w:rsidRPr="00AB6D17">
        <w:rPr>
          <w:color w:val="333333"/>
          <w:sz w:val="28"/>
          <w:szCs w:val="28"/>
          <w:bdr w:val="none" w:sz="0" w:space="0" w:color="auto" w:frame="1"/>
        </w:rPr>
        <w:t>   </w:t>
      </w:r>
      <w:r w:rsidRPr="00AB6D17">
        <w:rPr>
          <w:color w:val="333333"/>
          <w:sz w:val="28"/>
          <w:szCs w:val="28"/>
          <w:bdr w:val="none" w:sz="0" w:space="0" w:color="auto" w:frame="1"/>
        </w:rPr>
        <w:t>социальной и культурной жизни, проведения профилактических мероприятий,</w:t>
      </w:r>
      <w:r w:rsidR="00AD3171" w:rsidRPr="00AB6D17">
        <w:rPr>
          <w:color w:val="333333"/>
          <w:sz w:val="28"/>
          <w:szCs w:val="28"/>
          <w:bdr w:val="none" w:sz="0" w:space="0" w:color="auto" w:frame="1"/>
        </w:rPr>
        <w:t>  </w:t>
      </w:r>
      <w:r w:rsidRPr="00AB6D17">
        <w:rPr>
          <w:color w:val="333333"/>
          <w:sz w:val="28"/>
          <w:szCs w:val="28"/>
          <w:bdr w:val="none" w:sz="0" w:space="0" w:color="auto" w:frame="1"/>
        </w:rPr>
        <w:t>направленных на выявление несовершеннолетних и членов семей, склонных к</w:t>
      </w:r>
      <w:r w:rsidR="00AD3171" w:rsidRPr="00AB6D17">
        <w:rPr>
          <w:color w:val="333333"/>
          <w:sz w:val="28"/>
          <w:szCs w:val="28"/>
          <w:bdr w:val="none" w:sz="0" w:space="0" w:color="auto" w:frame="1"/>
        </w:rPr>
        <w:t>   </w:t>
      </w:r>
      <w:r w:rsidRPr="00AB6D17">
        <w:rPr>
          <w:color w:val="333333"/>
          <w:sz w:val="28"/>
          <w:szCs w:val="28"/>
          <w:bdr w:val="none" w:sz="0" w:space="0" w:color="auto" w:frame="1"/>
        </w:rPr>
        <w:t xml:space="preserve">совершению противоправных деяний на территории </w:t>
      </w:r>
      <w:r w:rsidR="00AD3171"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сельс</w:t>
      </w:r>
      <w:r w:rsidR="00AD3171" w:rsidRPr="00AB6D17">
        <w:rPr>
          <w:color w:val="333333"/>
          <w:sz w:val="28"/>
          <w:szCs w:val="28"/>
          <w:bdr w:val="none" w:sz="0" w:space="0" w:color="auto" w:frame="1"/>
        </w:rPr>
        <w:t>овета</w:t>
      </w:r>
      <w:r w:rsidRPr="00AB6D17">
        <w:rPr>
          <w:color w:val="333333"/>
          <w:sz w:val="28"/>
          <w:szCs w:val="28"/>
          <w:bdr w:val="none" w:sz="0" w:space="0" w:color="auto" w:frame="1"/>
        </w:rPr>
        <w:t> </w:t>
      </w:r>
      <w:r w:rsidR="00AD3171" w:rsidRPr="00AB6D17">
        <w:rPr>
          <w:color w:val="333333"/>
          <w:sz w:val="28"/>
          <w:szCs w:val="28"/>
          <w:bdr w:val="none" w:sz="0" w:space="0" w:color="auto" w:frame="1"/>
        </w:rPr>
        <w:t>   </w:t>
      </w:r>
      <w:r w:rsidRPr="00AB6D17">
        <w:rPr>
          <w:color w:val="333333"/>
          <w:sz w:val="28"/>
          <w:szCs w:val="28"/>
          <w:bdr w:val="none" w:sz="0" w:space="0" w:color="auto" w:frame="1"/>
        </w:rPr>
        <w:t xml:space="preserve"> а также подготовки предложений главе </w:t>
      </w:r>
      <w:r w:rsidR="002D19AA"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сельс</w:t>
      </w:r>
      <w:r w:rsidR="002D19AA" w:rsidRPr="00AB6D17">
        <w:rPr>
          <w:color w:val="333333"/>
          <w:sz w:val="28"/>
          <w:szCs w:val="28"/>
          <w:bdr w:val="none" w:sz="0" w:space="0" w:color="auto" w:frame="1"/>
        </w:rPr>
        <w:t>овета  </w:t>
      </w:r>
      <w:r w:rsidRPr="00AB6D17">
        <w:rPr>
          <w:color w:val="333333"/>
          <w:sz w:val="28"/>
          <w:szCs w:val="28"/>
          <w:bdr w:val="none" w:sz="0" w:space="0" w:color="auto" w:frame="1"/>
        </w:rPr>
        <w:t>  по вопросам, входящим в компетенцию Женсовета.</w:t>
      </w:r>
    </w:p>
    <w:p w:rsidR="00AB6D17" w:rsidRPr="00AB6D17" w:rsidRDefault="008A561D" w:rsidP="00AB6D17">
      <w:pPr>
        <w:pStyle w:val="a6"/>
        <w:numPr>
          <w:ilvl w:val="0"/>
          <w:numId w:val="3"/>
        </w:numPr>
        <w:shd w:val="clear" w:color="auto" w:fill="FFFFFF"/>
        <w:spacing w:line="324" w:lineRule="atLeast"/>
        <w:ind w:left="0" w:firstLine="851"/>
        <w:jc w:val="both"/>
        <w:rPr>
          <w:color w:val="333333"/>
          <w:sz w:val="28"/>
          <w:szCs w:val="28"/>
        </w:rPr>
      </w:pPr>
      <w:r w:rsidRPr="00AB6D17">
        <w:rPr>
          <w:color w:val="333333"/>
          <w:sz w:val="28"/>
          <w:szCs w:val="28"/>
          <w:bdr w:val="none" w:sz="0" w:space="0" w:color="auto" w:frame="1"/>
        </w:rPr>
        <w:t>Женсовет в своей деятельности руководствуется Конституцией Российской Федерации, федеральными законами, указами и распоряжениями Президента</w:t>
      </w:r>
      <w:r w:rsidR="002D19AA" w:rsidRPr="00AB6D17">
        <w:rPr>
          <w:color w:val="333333"/>
          <w:sz w:val="28"/>
          <w:szCs w:val="28"/>
          <w:bdr w:val="none" w:sz="0" w:space="0" w:color="auto" w:frame="1"/>
        </w:rPr>
        <w:t>   </w:t>
      </w:r>
      <w:r w:rsidRPr="00AB6D17">
        <w:rPr>
          <w:color w:val="333333"/>
          <w:sz w:val="28"/>
          <w:szCs w:val="28"/>
          <w:bdr w:val="none" w:sz="0" w:space="0" w:color="auto" w:frame="1"/>
        </w:rPr>
        <w:t xml:space="preserve">Российской Федерации, постановлениями и распоряжениями Правительства Российской Федерации, Уставом </w:t>
      </w:r>
      <w:r w:rsidR="002D19AA"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сельс</w:t>
      </w:r>
      <w:r w:rsidR="002D19AA" w:rsidRPr="00AB6D17">
        <w:rPr>
          <w:color w:val="333333"/>
          <w:sz w:val="28"/>
          <w:szCs w:val="28"/>
          <w:bdr w:val="none" w:sz="0" w:space="0" w:color="auto" w:frame="1"/>
        </w:rPr>
        <w:t>овета</w:t>
      </w:r>
      <w:r w:rsidRPr="00AB6D17">
        <w:rPr>
          <w:color w:val="333333"/>
          <w:sz w:val="28"/>
          <w:szCs w:val="28"/>
          <w:bdr w:val="none" w:sz="0" w:space="0" w:color="auto" w:frame="1"/>
        </w:rPr>
        <w:t>, законами</w:t>
      </w:r>
      <w:r w:rsidR="002D19AA" w:rsidRPr="00AB6D17">
        <w:rPr>
          <w:color w:val="333333"/>
          <w:sz w:val="28"/>
          <w:szCs w:val="28"/>
          <w:bdr w:val="none" w:sz="0" w:space="0" w:color="auto" w:frame="1"/>
        </w:rPr>
        <w:t xml:space="preserve">   Оренбургской </w:t>
      </w:r>
      <w:r w:rsidRPr="00AB6D17">
        <w:rPr>
          <w:color w:val="333333"/>
          <w:sz w:val="28"/>
          <w:szCs w:val="28"/>
          <w:bdr w:val="none" w:sz="0" w:space="0" w:color="auto" w:frame="1"/>
        </w:rPr>
        <w:t xml:space="preserve"> области, постановлениями и распоряжениями Губернатора и</w:t>
      </w:r>
      <w:r w:rsidR="002D19AA" w:rsidRPr="00AB6D17">
        <w:rPr>
          <w:color w:val="333333"/>
          <w:sz w:val="28"/>
          <w:szCs w:val="28"/>
          <w:bdr w:val="none" w:sz="0" w:space="0" w:color="auto" w:frame="1"/>
        </w:rPr>
        <w:t>  </w:t>
      </w:r>
      <w:r w:rsidRPr="00AB6D17">
        <w:rPr>
          <w:color w:val="333333"/>
          <w:sz w:val="28"/>
          <w:szCs w:val="28"/>
          <w:bdr w:val="none" w:sz="0" w:space="0" w:color="auto" w:frame="1"/>
        </w:rPr>
        <w:t xml:space="preserve">Правительства </w:t>
      </w:r>
      <w:r w:rsidR="002D19AA" w:rsidRPr="00AB6D17">
        <w:rPr>
          <w:color w:val="333333"/>
          <w:sz w:val="28"/>
          <w:szCs w:val="28"/>
          <w:bdr w:val="none" w:sz="0" w:space="0" w:color="auto" w:frame="1"/>
        </w:rPr>
        <w:t>Оренбургской</w:t>
      </w:r>
      <w:r w:rsidRPr="00AB6D17">
        <w:rPr>
          <w:color w:val="333333"/>
          <w:sz w:val="28"/>
          <w:szCs w:val="28"/>
          <w:bdr w:val="none" w:sz="0" w:space="0" w:color="auto" w:frame="1"/>
        </w:rPr>
        <w:t xml:space="preserve"> области, а также настоящим Положением.</w:t>
      </w:r>
    </w:p>
    <w:p w:rsidR="008A561D" w:rsidRPr="00AB6D17" w:rsidRDefault="008A561D" w:rsidP="00AB6D17">
      <w:pPr>
        <w:pStyle w:val="a6"/>
        <w:numPr>
          <w:ilvl w:val="0"/>
          <w:numId w:val="3"/>
        </w:numPr>
        <w:shd w:val="clear" w:color="auto" w:fill="FFFFFF"/>
        <w:spacing w:line="324" w:lineRule="atLeast"/>
        <w:ind w:left="0" w:firstLine="851"/>
        <w:jc w:val="both"/>
        <w:rPr>
          <w:color w:val="333333"/>
          <w:sz w:val="28"/>
          <w:szCs w:val="28"/>
        </w:rPr>
      </w:pPr>
      <w:r w:rsidRPr="00AB6D17">
        <w:rPr>
          <w:color w:val="333333"/>
          <w:sz w:val="28"/>
          <w:szCs w:val="28"/>
          <w:bdr w:val="none" w:sz="0" w:space="0" w:color="auto" w:frame="1"/>
        </w:rPr>
        <w:t>Положение о Женсовете и его состав утверждаются главой администрации</w:t>
      </w:r>
      <w:r w:rsidR="002D19AA" w:rsidRPr="00AB6D17">
        <w:rPr>
          <w:color w:val="333333"/>
          <w:sz w:val="28"/>
          <w:szCs w:val="28"/>
          <w:bdr w:val="none" w:sz="0" w:space="0" w:color="auto" w:frame="1"/>
        </w:rPr>
        <w:t xml:space="preserve"> </w:t>
      </w:r>
      <w:r w:rsidRPr="00AB6D17">
        <w:rPr>
          <w:color w:val="333333"/>
          <w:sz w:val="28"/>
          <w:szCs w:val="28"/>
          <w:bdr w:val="none" w:sz="0" w:space="0" w:color="auto" w:frame="1"/>
        </w:rPr>
        <w:t xml:space="preserve"> </w:t>
      </w:r>
      <w:r w:rsidR="002D19AA" w:rsidRPr="00AB6D17">
        <w:rPr>
          <w:color w:val="333333"/>
          <w:sz w:val="28"/>
          <w:szCs w:val="28"/>
          <w:bdr w:val="none" w:sz="0" w:space="0" w:color="auto" w:frame="1"/>
        </w:rPr>
        <w:t>Николаевского</w:t>
      </w:r>
      <w:r w:rsidRPr="00AB6D17">
        <w:rPr>
          <w:color w:val="333333"/>
          <w:sz w:val="28"/>
          <w:szCs w:val="28"/>
          <w:bdr w:val="none" w:sz="0" w:space="0" w:color="auto" w:frame="1"/>
        </w:rPr>
        <w:t xml:space="preserve"> сельс</w:t>
      </w:r>
      <w:r w:rsidR="002D19AA" w:rsidRPr="00AB6D17">
        <w:rPr>
          <w:color w:val="333333"/>
          <w:sz w:val="28"/>
          <w:szCs w:val="28"/>
          <w:bdr w:val="none" w:sz="0" w:space="0" w:color="auto" w:frame="1"/>
        </w:rPr>
        <w:t>овета</w:t>
      </w:r>
    </w:p>
    <w:p w:rsidR="008A561D" w:rsidRPr="00AD3171" w:rsidRDefault="008A561D" w:rsidP="00AB6D17">
      <w:pPr>
        <w:shd w:val="clear" w:color="auto" w:fill="FFFFFF"/>
        <w:spacing w:line="270" w:lineRule="atLeast"/>
        <w:ind w:firstLine="851"/>
        <w:jc w:val="both"/>
        <w:rPr>
          <w:color w:val="333333"/>
          <w:sz w:val="28"/>
          <w:szCs w:val="28"/>
        </w:rPr>
      </w:pPr>
      <w:r w:rsidRPr="00AD3171">
        <w:rPr>
          <w:color w:val="333333"/>
          <w:sz w:val="28"/>
          <w:szCs w:val="28"/>
          <w:bdr w:val="none" w:sz="0" w:space="0" w:color="auto" w:frame="1"/>
        </w:rPr>
        <w:t> </w:t>
      </w:r>
    </w:p>
    <w:p w:rsidR="00AB6D17" w:rsidRDefault="008A561D" w:rsidP="00AB6D17">
      <w:pPr>
        <w:shd w:val="clear" w:color="auto" w:fill="FFFFFF"/>
        <w:spacing w:line="270" w:lineRule="atLeast"/>
        <w:ind w:firstLine="851"/>
        <w:jc w:val="both"/>
        <w:rPr>
          <w:color w:val="333333"/>
          <w:sz w:val="28"/>
          <w:szCs w:val="28"/>
        </w:rPr>
      </w:pPr>
      <w:r w:rsidRPr="00AD3171">
        <w:rPr>
          <w:color w:val="333333"/>
          <w:sz w:val="28"/>
          <w:szCs w:val="28"/>
          <w:bdr w:val="none" w:sz="0" w:space="0" w:color="auto" w:frame="1"/>
        </w:rPr>
        <w:t>                                           </w:t>
      </w:r>
      <w:r w:rsidRPr="00AD3171">
        <w:rPr>
          <w:b/>
          <w:bCs/>
          <w:color w:val="333333"/>
          <w:sz w:val="28"/>
          <w:szCs w:val="28"/>
          <w:bdr w:val="none" w:sz="0" w:space="0" w:color="auto" w:frame="1"/>
        </w:rPr>
        <w:t>II</w:t>
      </w:r>
      <w:r w:rsidR="00AB6D17">
        <w:rPr>
          <w:b/>
          <w:bCs/>
          <w:color w:val="333333"/>
          <w:sz w:val="28"/>
          <w:szCs w:val="28"/>
          <w:bdr w:val="none" w:sz="0" w:space="0" w:color="auto" w:frame="1"/>
        </w:rPr>
        <w:t>.</w:t>
      </w:r>
      <w:r w:rsidRPr="00AD3171">
        <w:rPr>
          <w:b/>
          <w:bCs/>
          <w:color w:val="333333"/>
          <w:sz w:val="28"/>
          <w:szCs w:val="28"/>
        </w:rPr>
        <w:t> </w:t>
      </w:r>
      <w:r w:rsidRPr="00AD3171">
        <w:rPr>
          <w:b/>
          <w:bCs/>
          <w:color w:val="333333"/>
          <w:sz w:val="28"/>
          <w:szCs w:val="28"/>
          <w:bdr w:val="none" w:sz="0" w:space="0" w:color="auto" w:frame="1"/>
        </w:rPr>
        <w:t>Основные задачи Женсовета</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участие в обеспечении защиты прав, свобод и законных интересов женщин и детей;</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систематическое информирование главы </w:t>
      </w:r>
      <w:r w:rsidR="00312F45" w:rsidRPr="00AB6D17">
        <w:rPr>
          <w:color w:val="333333"/>
          <w:sz w:val="28"/>
          <w:szCs w:val="28"/>
          <w:bdr w:val="none" w:sz="0" w:space="0" w:color="auto" w:frame="1"/>
        </w:rPr>
        <w:t>Николаевского сельсовета</w:t>
      </w:r>
      <w:r w:rsidRPr="00AB6D17">
        <w:rPr>
          <w:color w:val="333333"/>
          <w:sz w:val="28"/>
          <w:szCs w:val="28"/>
          <w:bdr w:val="none" w:sz="0" w:space="0" w:color="auto" w:frame="1"/>
        </w:rPr>
        <w:t xml:space="preserve"> о</w:t>
      </w:r>
      <w:r w:rsidR="00312F45" w:rsidRPr="00AB6D17">
        <w:rPr>
          <w:color w:val="333333"/>
          <w:sz w:val="28"/>
          <w:szCs w:val="28"/>
          <w:bdr w:val="none" w:sz="0" w:space="0" w:color="auto" w:frame="1"/>
        </w:rPr>
        <w:t>  </w:t>
      </w:r>
      <w:r w:rsidRPr="00AB6D17">
        <w:rPr>
          <w:color w:val="333333"/>
          <w:sz w:val="28"/>
          <w:szCs w:val="28"/>
          <w:bdr w:val="none" w:sz="0" w:space="0" w:color="auto" w:frame="1"/>
        </w:rPr>
        <w:t>нарушении прав и законных интересов женщин и детей, о принимаемых мерах п</w:t>
      </w:r>
      <w:r w:rsidR="00312F45" w:rsidRPr="00AB6D17">
        <w:rPr>
          <w:color w:val="333333"/>
          <w:sz w:val="28"/>
          <w:szCs w:val="28"/>
          <w:bdr w:val="none" w:sz="0" w:space="0" w:color="auto" w:frame="1"/>
        </w:rPr>
        <w:t>о</w:t>
      </w:r>
      <w:r w:rsidRPr="00AB6D17">
        <w:rPr>
          <w:color w:val="333333"/>
          <w:sz w:val="28"/>
          <w:szCs w:val="28"/>
          <w:bdr w:val="none" w:sz="0" w:space="0" w:color="auto" w:frame="1"/>
        </w:rPr>
        <w:t>   выявлению несовершеннолетних и членов семей, склонных к совершению</w:t>
      </w:r>
      <w:r w:rsidR="00312F45" w:rsidRPr="00AB6D17">
        <w:rPr>
          <w:color w:val="333333"/>
          <w:sz w:val="28"/>
          <w:szCs w:val="28"/>
          <w:bdr w:val="none" w:sz="0" w:space="0" w:color="auto" w:frame="1"/>
        </w:rPr>
        <w:t> </w:t>
      </w:r>
      <w:r w:rsidRPr="00AB6D17">
        <w:rPr>
          <w:color w:val="333333"/>
          <w:sz w:val="28"/>
          <w:szCs w:val="28"/>
          <w:bdr w:val="none" w:sz="0" w:space="0" w:color="auto" w:frame="1"/>
        </w:rPr>
        <w:t xml:space="preserve"> противоправных деяний;</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участие в выявлении причин и условий, способствующих совершению</w:t>
      </w:r>
      <w:r w:rsidR="00AB6D17">
        <w:rPr>
          <w:color w:val="333333"/>
          <w:sz w:val="28"/>
          <w:szCs w:val="28"/>
          <w:bdr w:val="none" w:sz="0" w:space="0" w:color="auto" w:frame="1"/>
        </w:rPr>
        <w:t xml:space="preserve"> </w:t>
      </w:r>
      <w:r w:rsidRPr="00AB6D17">
        <w:rPr>
          <w:color w:val="333333"/>
          <w:sz w:val="28"/>
          <w:szCs w:val="28"/>
          <w:bdr w:val="none" w:sz="0" w:space="0" w:color="auto" w:frame="1"/>
        </w:rPr>
        <w:t>антиобщественных действий, информирование правоохранительных органов;</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lastRenderedPageBreak/>
        <w:t>содействие в профилактике детской безнадзорности и подростковой преступности;</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участие в повышении культурного уровня населения, особенно молодежи, а такж</w:t>
      </w:r>
      <w:r w:rsidR="00312F45" w:rsidRPr="00AB6D17">
        <w:rPr>
          <w:color w:val="333333"/>
          <w:sz w:val="28"/>
          <w:szCs w:val="28"/>
          <w:bdr w:val="none" w:sz="0" w:space="0" w:color="auto" w:frame="1"/>
        </w:rPr>
        <w:t>е</w:t>
      </w:r>
      <w:r w:rsidRPr="00AB6D17">
        <w:rPr>
          <w:color w:val="333333"/>
          <w:sz w:val="28"/>
          <w:szCs w:val="28"/>
          <w:bdr w:val="none" w:sz="0" w:space="0" w:color="auto" w:frame="1"/>
        </w:rPr>
        <w:t xml:space="preserve"> в профилактике табакокурения и пресечении сквернословия;</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укрепление семьи, повышение значимости материнства;</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участие в выявлении семей на ранней стадии неблагополучия и приняти</w:t>
      </w:r>
      <w:r w:rsidR="00312F45" w:rsidRPr="00AB6D17">
        <w:rPr>
          <w:color w:val="333333"/>
          <w:sz w:val="28"/>
          <w:szCs w:val="28"/>
          <w:bdr w:val="none" w:sz="0" w:space="0" w:color="auto" w:frame="1"/>
        </w:rPr>
        <w:t>я </w:t>
      </w:r>
      <w:r w:rsidRPr="00AB6D17">
        <w:rPr>
          <w:color w:val="333333"/>
          <w:sz w:val="28"/>
          <w:szCs w:val="28"/>
          <w:bdr w:val="none" w:sz="0" w:space="0" w:color="auto" w:frame="1"/>
        </w:rPr>
        <w:t xml:space="preserve"> своевременных мер всеми заинтересованными ведомствами и учреждениями п</w:t>
      </w:r>
      <w:r w:rsidR="00312F45" w:rsidRPr="00AB6D17">
        <w:rPr>
          <w:color w:val="333333"/>
          <w:sz w:val="28"/>
          <w:szCs w:val="28"/>
          <w:bdr w:val="none" w:sz="0" w:space="0" w:color="auto" w:frame="1"/>
        </w:rPr>
        <w:t>о</w:t>
      </w:r>
      <w:r w:rsidRPr="00AB6D17">
        <w:rPr>
          <w:color w:val="333333"/>
          <w:sz w:val="28"/>
          <w:szCs w:val="28"/>
          <w:bdr w:val="none" w:sz="0" w:space="0" w:color="auto" w:frame="1"/>
        </w:rPr>
        <w:t>  устранению негативных проявлений;</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разработка и внесение на рассмотрение главы </w:t>
      </w:r>
      <w:r w:rsidR="00312F45" w:rsidRPr="00AB6D17">
        <w:rPr>
          <w:color w:val="333333"/>
          <w:sz w:val="28"/>
          <w:szCs w:val="28"/>
          <w:bdr w:val="none" w:sz="0" w:space="0" w:color="auto" w:frame="1"/>
        </w:rPr>
        <w:t>Николаевского сельсовета  </w:t>
      </w:r>
      <w:r w:rsidRPr="00AB6D17">
        <w:rPr>
          <w:color w:val="333333"/>
          <w:sz w:val="28"/>
          <w:szCs w:val="28"/>
          <w:bdr w:val="none" w:sz="0" w:space="0" w:color="auto" w:frame="1"/>
        </w:rPr>
        <w:t xml:space="preserve">предложений по проблемам материнства и детства на территории </w:t>
      </w:r>
      <w:r w:rsidR="00312F45" w:rsidRPr="00AB6D17">
        <w:rPr>
          <w:color w:val="333333"/>
          <w:sz w:val="28"/>
          <w:szCs w:val="28"/>
          <w:bdr w:val="none" w:sz="0" w:space="0" w:color="auto" w:frame="1"/>
        </w:rPr>
        <w:t>Николаевского сельсовета;</w:t>
      </w:r>
      <w:r w:rsidRPr="00AB6D17">
        <w:rPr>
          <w:color w:val="333333"/>
          <w:sz w:val="28"/>
          <w:szCs w:val="28"/>
          <w:bdr w:val="none" w:sz="0" w:space="0" w:color="auto" w:frame="1"/>
        </w:rPr>
        <w:t xml:space="preserve">             </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содействие в обеспечении правовыми средствами защиты конституционных прав, свобод и законных интересов женщин;</w:t>
      </w:r>
    </w:p>
    <w:p w:rsidR="00AB6D17"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организация сотрудничества со средствами массовой информации, выставок, лекториев, концертов;</w:t>
      </w:r>
    </w:p>
    <w:p w:rsidR="008A561D" w:rsidRPr="00AB6D17" w:rsidRDefault="008A561D" w:rsidP="00AB6D17">
      <w:pPr>
        <w:pStyle w:val="a6"/>
        <w:numPr>
          <w:ilvl w:val="0"/>
          <w:numId w:val="4"/>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обсуждение по предложению главы </w:t>
      </w:r>
      <w:r w:rsidR="00312F45" w:rsidRPr="00AB6D17">
        <w:rPr>
          <w:color w:val="333333"/>
          <w:sz w:val="28"/>
          <w:szCs w:val="28"/>
          <w:bdr w:val="none" w:sz="0" w:space="0" w:color="auto" w:frame="1"/>
        </w:rPr>
        <w:t>Николаевского сельсовета</w:t>
      </w:r>
      <w:r w:rsidRPr="00AB6D17">
        <w:rPr>
          <w:color w:val="333333"/>
          <w:sz w:val="28"/>
          <w:szCs w:val="28"/>
          <w:bdr w:val="none" w:sz="0" w:space="0" w:color="auto" w:frame="1"/>
        </w:rPr>
        <w:t xml:space="preserve"> иных вопросов, относящихся к компетенции Женсовета.</w:t>
      </w:r>
    </w:p>
    <w:p w:rsidR="00AB6D17" w:rsidRPr="00AB6D17" w:rsidRDefault="00AB6D17" w:rsidP="00AB6D17">
      <w:pPr>
        <w:pStyle w:val="a6"/>
        <w:shd w:val="clear" w:color="auto" w:fill="FFFFFF"/>
        <w:spacing w:line="270" w:lineRule="atLeast"/>
        <w:ind w:left="0" w:firstLine="851"/>
        <w:jc w:val="both"/>
        <w:rPr>
          <w:color w:val="333333"/>
          <w:sz w:val="28"/>
          <w:szCs w:val="28"/>
        </w:rPr>
      </w:pPr>
    </w:p>
    <w:p w:rsidR="00AB6D17" w:rsidRDefault="008A561D" w:rsidP="00AB6D17">
      <w:pPr>
        <w:shd w:val="clear" w:color="auto" w:fill="FFFFFF"/>
        <w:spacing w:line="270" w:lineRule="atLeast"/>
        <w:ind w:firstLine="851"/>
        <w:jc w:val="both"/>
        <w:rPr>
          <w:color w:val="333333"/>
          <w:sz w:val="28"/>
          <w:szCs w:val="28"/>
        </w:rPr>
      </w:pPr>
      <w:r w:rsidRPr="00AD3171">
        <w:rPr>
          <w:color w:val="333333"/>
          <w:sz w:val="28"/>
          <w:szCs w:val="28"/>
          <w:bdr w:val="none" w:sz="0" w:space="0" w:color="auto" w:frame="1"/>
        </w:rPr>
        <w:t>Женсовет не рассматривает обращения по личным вопросам, в том числе связанным с имущественными, жилищными и трудовыми спорами, а также с жалобами на решения судов, органов следствия и дознания.</w:t>
      </w:r>
    </w:p>
    <w:p w:rsidR="00AB6D17" w:rsidRDefault="00AB6D17" w:rsidP="00AB6D17">
      <w:pPr>
        <w:shd w:val="clear" w:color="auto" w:fill="FFFFFF"/>
        <w:spacing w:line="270" w:lineRule="atLeast"/>
        <w:ind w:firstLine="851"/>
        <w:jc w:val="both"/>
        <w:rPr>
          <w:color w:val="333333"/>
          <w:sz w:val="28"/>
          <w:szCs w:val="28"/>
        </w:rPr>
      </w:pPr>
    </w:p>
    <w:p w:rsidR="00AB6D17" w:rsidRDefault="008A561D" w:rsidP="00AB6D17">
      <w:pPr>
        <w:shd w:val="clear" w:color="auto" w:fill="FFFFFF"/>
        <w:spacing w:line="270" w:lineRule="atLeast"/>
        <w:ind w:firstLine="851"/>
        <w:jc w:val="both"/>
        <w:rPr>
          <w:color w:val="333333"/>
          <w:sz w:val="28"/>
          <w:szCs w:val="28"/>
        </w:rPr>
      </w:pPr>
      <w:r w:rsidRPr="00AD3171">
        <w:rPr>
          <w:color w:val="333333"/>
          <w:sz w:val="28"/>
          <w:szCs w:val="28"/>
          <w:bdr w:val="none" w:sz="0" w:space="0" w:color="auto" w:frame="1"/>
        </w:rPr>
        <w:t>Женсовет для решения возложенных на него задач имеет право:</w:t>
      </w:r>
    </w:p>
    <w:p w:rsidR="00AB6D17" w:rsidRPr="00AB6D17" w:rsidRDefault="008A561D" w:rsidP="00AB6D17">
      <w:pPr>
        <w:pStyle w:val="a6"/>
        <w:numPr>
          <w:ilvl w:val="0"/>
          <w:numId w:val="6"/>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запрашивать в установленном порядке необходимую информацию и материалы от федеральных органов исполнительной власти, осуществляющих деятельность на территории сельского поселения, органов местного самоуправления </w:t>
      </w:r>
      <w:r w:rsidR="00C35E3B" w:rsidRPr="00AB6D17">
        <w:rPr>
          <w:color w:val="333333"/>
          <w:sz w:val="28"/>
          <w:szCs w:val="28"/>
          <w:bdr w:val="none" w:sz="0" w:space="0" w:color="auto" w:frame="1"/>
        </w:rPr>
        <w:t>сельсовета</w:t>
      </w:r>
      <w:r w:rsidRPr="00AB6D17">
        <w:rPr>
          <w:color w:val="333333"/>
          <w:sz w:val="28"/>
          <w:szCs w:val="28"/>
          <w:bdr w:val="none" w:sz="0" w:space="0" w:color="auto" w:frame="1"/>
        </w:rPr>
        <w:t xml:space="preserve">, общественных объединений и должностных лиц </w:t>
      </w:r>
      <w:r w:rsidR="00C35E3B" w:rsidRPr="00AB6D17">
        <w:rPr>
          <w:color w:val="333333"/>
          <w:sz w:val="28"/>
          <w:szCs w:val="28"/>
          <w:bdr w:val="none" w:sz="0" w:space="0" w:color="auto" w:frame="1"/>
        </w:rPr>
        <w:t>Николаевского сельсовета</w:t>
      </w:r>
      <w:r w:rsidRPr="00AB6D17">
        <w:rPr>
          <w:color w:val="333333"/>
          <w:sz w:val="28"/>
          <w:szCs w:val="28"/>
          <w:bdr w:val="none" w:sz="0" w:space="0" w:color="auto" w:frame="1"/>
        </w:rPr>
        <w:t>;</w:t>
      </w:r>
    </w:p>
    <w:p w:rsidR="00AB6D17" w:rsidRPr="00AB6D17" w:rsidRDefault="008A561D" w:rsidP="00AB6D17">
      <w:pPr>
        <w:pStyle w:val="a6"/>
        <w:numPr>
          <w:ilvl w:val="0"/>
          <w:numId w:val="6"/>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приглашать на свои заседания должностных лиц местного самоуправления, представителей общественных объединений;</w:t>
      </w:r>
    </w:p>
    <w:p w:rsidR="00AB6D17" w:rsidRPr="00AB6D17" w:rsidRDefault="008A561D" w:rsidP="00AB6D17">
      <w:pPr>
        <w:pStyle w:val="a6"/>
        <w:numPr>
          <w:ilvl w:val="0"/>
          <w:numId w:val="6"/>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направлять своих представителей для участия в совещаниях, конференциях и семинарах, проводимых территориальными органами федеральных органов исполнительной власти, органами исполнительной власти, общественными объединениями </w:t>
      </w:r>
      <w:r w:rsidR="00C35E3B" w:rsidRPr="00AB6D17">
        <w:rPr>
          <w:color w:val="333333"/>
          <w:sz w:val="28"/>
          <w:szCs w:val="28"/>
          <w:bdr w:val="none" w:sz="0" w:space="0" w:color="auto" w:frame="1"/>
        </w:rPr>
        <w:t>Оренбургской</w:t>
      </w:r>
      <w:r w:rsidRPr="00AB6D17">
        <w:rPr>
          <w:color w:val="333333"/>
          <w:sz w:val="28"/>
          <w:szCs w:val="28"/>
          <w:bdr w:val="none" w:sz="0" w:space="0" w:color="auto" w:frame="1"/>
        </w:rPr>
        <w:t xml:space="preserve"> области</w:t>
      </w:r>
      <w:r w:rsidR="00C35E3B" w:rsidRPr="00AB6D17">
        <w:rPr>
          <w:color w:val="333333"/>
          <w:sz w:val="28"/>
          <w:szCs w:val="28"/>
          <w:bdr w:val="none" w:sz="0" w:space="0" w:color="auto" w:frame="1"/>
        </w:rPr>
        <w:t xml:space="preserve">, Саракташского района </w:t>
      </w:r>
      <w:r w:rsidRPr="00AB6D17">
        <w:rPr>
          <w:color w:val="333333"/>
          <w:sz w:val="28"/>
          <w:szCs w:val="28"/>
          <w:bdr w:val="none" w:sz="0" w:space="0" w:color="auto" w:frame="1"/>
        </w:rPr>
        <w:t xml:space="preserve"> по проблемам, входящим в компетенцию Женсовета;</w:t>
      </w:r>
    </w:p>
    <w:p w:rsidR="008A561D" w:rsidRPr="00AB6D17" w:rsidRDefault="008A561D" w:rsidP="00AB6D17">
      <w:pPr>
        <w:pStyle w:val="a6"/>
        <w:numPr>
          <w:ilvl w:val="0"/>
          <w:numId w:val="6"/>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пользоваться в установленном действующим законодательством порядке услугами связи.</w:t>
      </w:r>
    </w:p>
    <w:p w:rsidR="00AB6D17" w:rsidRDefault="008A561D" w:rsidP="00AB6D17">
      <w:pPr>
        <w:shd w:val="clear" w:color="auto" w:fill="FFFFFF"/>
        <w:spacing w:line="270" w:lineRule="atLeast"/>
        <w:ind w:firstLine="851"/>
        <w:jc w:val="center"/>
        <w:rPr>
          <w:color w:val="333333"/>
          <w:sz w:val="28"/>
          <w:szCs w:val="28"/>
        </w:rPr>
      </w:pPr>
      <w:r w:rsidRPr="00AD3171">
        <w:rPr>
          <w:b/>
          <w:bCs/>
          <w:color w:val="333333"/>
          <w:sz w:val="28"/>
          <w:szCs w:val="28"/>
          <w:bdr w:val="none" w:sz="0" w:space="0" w:color="auto" w:frame="1"/>
        </w:rPr>
        <w:t>III.</w:t>
      </w:r>
      <w:r w:rsidR="00C35E3B">
        <w:rPr>
          <w:b/>
          <w:bCs/>
          <w:color w:val="333333"/>
          <w:sz w:val="28"/>
          <w:szCs w:val="28"/>
          <w:bdr w:val="none" w:sz="0" w:space="0" w:color="auto" w:frame="1"/>
        </w:rPr>
        <w:t xml:space="preserve"> </w:t>
      </w:r>
      <w:r w:rsidRPr="00AD3171">
        <w:rPr>
          <w:b/>
          <w:bCs/>
          <w:color w:val="333333"/>
          <w:sz w:val="28"/>
          <w:szCs w:val="28"/>
          <w:bdr w:val="none" w:sz="0" w:space="0" w:color="auto" w:frame="1"/>
        </w:rPr>
        <w:t>Организация деятельности Совета</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Руководство Женсоветом осуществляют председатель Женсовета, а в его отсутствие - заместитель председателя. Секретарь Женсовета осуществляет организационно-техническое обеспечение работы Женсовета.</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Женсовет работает на общественных началах.</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lastRenderedPageBreak/>
        <w:t>По решению Женсовета могут создаваться постоянные и временные рабочие группы, руководство деятельностью которых осуществляют члены Женсовета.</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Заседания Женсовета проводятся не реже 1 раза в квартал. В случае необходимости могут проводиться внеочередные заседания Женсовета.</w:t>
      </w:r>
      <w:r w:rsidR="00AB6D17">
        <w:rPr>
          <w:color w:val="333333"/>
          <w:sz w:val="28"/>
          <w:szCs w:val="28"/>
          <w:bdr w:val="none" w:sz="0" w:space="0" w:color="auto" w:frame="1"/>
        </w:rPr>
        <w:t xml:space="preserve"> </w:t>
      </w:r>
      <w:r w:rsidRPr="00AB6D17">
        <w:rPr>
          <w:color w:val="333333"/>
          <w:sz w:val="28"/>
          <w:szCs w:val="28"/>
          <w:bdr w:val="none" w:sz="0" w:space="0" w:color="auto" w:frame="1"/>
        </w:rPr>
        <w:t>Заседание Женсовета ведет председатель Женсовета либо по его поручению заместитель председателя Женсовета.</w:t>
      </w:r>
      <w:r w:rsidR="00AB6D17">
        <w:rPr>
          <w:color w:val="333333"/>
          <w:sz w:val="28"/>
          <w:szCs w:val="28"/>
          <w:bdr w:val="none" w:sz="0" w:space="0" w:color="auto" w:frame="1"/>
        </w:rPr>
        <w:t xml:space="preserve"> </w:t>
      </w:r>
      <w:r w:rsidRPr="00AB6D17">
        <w:rPr>
          <w:color w:val="333333"/>
          <w:sz w:val="28"/>
          <w:szCs w:val="28"/>
          <w:bdr w:val="none" w:sz="0" w:space="0" w:color="auto" w:frame="1"/>
        </w:rPr>
        <w:t>Заседание Женсовета считается правомочным, если на нем присутствуют не менее половины его членов. Решения Женсовета принимаются простым большинством голосов присутствующих на заседании. Решения Женсовета оформляются протоколом, который подписывает председатель Женсовета либо лицо, председательствующее на заседании.</w:t>
      </w:r>
      <w:r w:rsidR="00AB6D17">
        <w:rPr>
          <w:color w:val="333333"/>
          <w:sz w:val="28"/>
          <w:szCs w:val="28"/>
          <w:bdr w:val="none" w:sz="0" w:space="0" w:color="auto" w:frame="1"/>
        </w:rPr>
        <w:t xml:space="preserve"> </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 xml:space="preserve">Решения Женсовета носят рекомендательный характер. Информация о принятых решениях, предложениях, рекомендациях Женсовета доводится до сведения главы </w:t>
      </w:r>
      <w:r w:rsidR="00C35E3B" w:rsidRPr="00AB6D17">
        <w:rPr>
          <w:color w:val="333333"/>
          <w:sz w:val="28"/>
          <w:szCs w:val="28"/>
          <w:bdr w:val="none" w:sz="0" w:space="0" w:color="auto" w:frame="1"/>
        </w:rPr>
        <w:t>Николаевского сельсовета</w:t>
      </w:r>
      <w:r w:rsidRPr="00AB6D17">
        <w:rPr>
          <w:color w:val="333333"/>
          <w:sz w:val="28"/>
          <w:szCs w:val="28"/>
          <w:bdr w:val="none" w:sz="0" w:space="0" w:color="auto" w:frame="1"/>
        </w:rPr>
        <w:t>.</w:t>
      </w:r>
    </w:p>
    <w:p w:rsidR="00AB6D17"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Обсуждаемые Женсоветом общественно важные вопросы и принятые на заседании Женсовета решения могут доводиться до сведения общественности через средства массовой информации.</w:t>
      </w:r>
    </w:p>
    <w:p w:rsidR="008A561D" w:rsidRPr="00AB6D17" w:rsidRDefault="008A561D" w:rsidP="00AB6D17">
      <w:pPr>
        <w:pStyle w:val="a6"/>
        <w:numPr>
          <w:ilvl w:val="0"/>
          <w:numId w:val="7"/>
        </w:numPr>
        <w:shd w:val="clear" w:color="auto" w:fill="FFFFFF"/>
        <w:spacing w:line="270" w:lineRule="atLeast"/>
        <w:ind w:left="0" w:firstLine="851"/>
        <w:jc w:val="both"/>
        <w:rPr>
          <w:color w:val="333333"/>
          <w:sz w:val="28"/>
          <w:szCs w:val="28"/>
        </w:rPr>
      </w:pPr>
      <w:r w:rsidRPr="00AB6D17">
        <w:rPr>
          <w:color w:val="333333"/>
          <w:sz w:val="28"/>
          <w:szCs w:val="28"/>
          <w:bdr w:val="none" w:sz="0" w:space="0" w:color="auto" w:frame="1"/>
        </w:rPr>
        <w:t>Женсовет прекращает свою деятельность в соответствии с постановлением главы сельского поселения.</w:t>
      </w:r>
    </w:p>
    <w:p w:rsidR="008A561D" w:rsidRPr="00AD3171" w:rsidRDefault="008A561D" w:rsidP="00AB6D17">
      <w:pPr>
        <w:ind w:firstLine="851"/>
        <w:jc w:val="both"/>
        <w:rPr>
          <w:sz w:val="28"/>
          <w:szCs w:val="28"/>
        </w:rPr>
      </w:pPr>
    </w:p>
    <w:p w:rsidR="008A561D" w:rsidRPr="00680D1B" w:rsidRDefault="008A561D" w:rsidP="00AB6D17">
      <w:pPr>
        <w:ind w:firstLine="851"/>
        <w:jc w:val="both"/>
        <w:rPr>
          <w:sz w:val="28"/>
          <w:szCs w:val="28"/>
        </w:rPr>
      </w:pPr>
    </w:p>
    <w:sectPr w:rsidR="008A561D" w:rsidRPr="00680D1B" w:rsidSect="00801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5149"/>
    <w:multiLevelType w:val="multilevel"/>
    <w:tmpl w:val="4D1CA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54250A"/>
    <w:multiLevelType w:val="hybridMultilevel"/>
    <w:tmpl w:val="57E209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31AE20FA"/>
    <w:multiLevelType w:val="hybridMultilevel"/>
    <w:tmpl w:val="ABFA4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C867EB"/>
    <w:multiLevelType w:val="hybridMultilevel"/>
    <w:tmpl w:val="E068B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387972"/>
    <w:multiLevelType w:val="hybridMultilevel"/>
    <w:tmpl w:val="D2B2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6444F5"/>
    <w:multiLevelType w:val="hybridMultilevel"/>
    <w:tmpl w:val="F5462CD4"/>
    <w:lvl w:ilvl="0" w:tplc="A0902D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4B25150"/>
    <w:multiLevelType w:val="hybridMultilevel"/>
    <w:tmpl w:val="C8A04AA2"/>
    <w:lvl w:ilvl="0" w:tplc="3266CA34">
      <w:start w:val="1"/>
      <w:numFmt w:val="decimal"/>
      <w:lvlText w:val="%1."/>
      <w:lvlJc w:val="left"/>
      <w:pPr>
        <w:ind w:left="2435" w:hanging="17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ru-RU" w:vendorID="1" w:dllVersion="512" w:checkStyle="0"/>
  <w:defaultTabStop w:val="708"/>
  <w:characterSpacingControl w:val="doNotCompress"/>
  <w:compat/>
  <w:rsids>
    <w:rsidRoot w:val="00191EF6"/>
    <w:rsid w:val="00000875"/>
    <w:rsid w:val="000C0354"/>
    <w:rsid w:val="0013366F"/>
    <w:rsid w:val="00191EF6"/>
    <w:rsid w:val="002D19AA"/>
    <w:rsid w:val="00312F45"/>
    <w:rsid w:val="00404D98"/>
    <w:rsid w:val="00474914"/>
    <w:rsid w:val="004D16A0"/>
    <w:rsid w:val="004D4B5D"/>
    <w:rsid w:val="00581212"/>
    <w:rsid w:val="00680D1B"/>
    <w:rsid w:val="006E7C8A"/>
    <w:rsid w:val="00755CFA"/>
    <w:rsid w:val="007A733E"/>
    <w:rsid w:val="008018F9"/>
    <w:rsid w:val="00814531"/>
    <w:rsid w:val="008A561D"/>
    <w:rsid w:val="00985597"/>
    <w:rsid w:val="00AB6D17"/>
    <w:rsid w:val="00AD3171"/>
    <w:rsid w:val="00B56067"/>
    <w:rsid w:val="00C35E3B"/>
    <w:rsid w:val="00C37AB9"/>
    <w:rsid w:val="00F8165F"/>
    <w:rsid w:val="00FB0418"/>
    <w:rsid w:val="00FC386C"/>
    <w:rsid w:val="00FD6F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EF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D16A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4D16A0"/>
    <w:rPr>
      <w:rFonts w:ascii="Arial" w:eastAsia="Times New Roman" w:hAnsi="Arial" w:cs="Arial"/>
      <w:b/>
      <w:bCs/>
      <w:i/>
      <w:iCs/>
      <w:sz w:val="28"/>
      <w:szCs w:val="28"/>
      <w:lang w:eastAsia="ru-RU"/>
    </w:rPr>
  </w:style>
  <w:style w:type="character" w:customStyle="1" w:styleId="21">
    <w:name w:val="Основной текст (2)_"/>
    <w:basedOn w:val="a0"/>
    <w:link w:val="22"/>
    <w:rsid w:val="004D16A0"/>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4D16A0"/>
    <w:pPr>
      <w:widowControl w:val="0"/>
      <w:shd w:val="clear" w:color="auto" w:fill="FFFFFF"/>
      <w:spacing w:after="420" w:line="0" w:lineRule="atLeast"/>
      <w:jc w:val="center"/>
    </w:pPr>
    <w:rPr>
      <w:sz w:val="26"/>
      <w:szCs w:val="26"/>
      <w:lang w:eastAsia="en-US"/>
    </w:rPr>
  </w:style>
  <w:style w:type="paragraph" w:styleId="a4">
    <w:name w:val="Balloon Text"/>
    <w:basedOn w:val="a"/>
    <w:link w:val="a5"/>
    <w:uiPriority w:val="99"/>
    <w:semiHidden/>
    <w:unhideWhenUsed/>
    <w:rsid w:val="004D16A0"/>
    <w:rPr>
      <w:rFonts w:ascii="Tahoma" w:hAnsi="Tahoma" w:cs="Tahoma"/>
      <w:sz w:val="16"/>
      <w:szCs w:val="16"/>
    </w:rPr>
  </w:style>
  <w:style w:type="character" w:customStyle="1" w:styleId="a5">
    <w:name w:val="Текст выноски Знак"/>
    <w:basedOn w:val="a0"/>
    <w:link w:val="a4"/>
    <w:uiPriority w:val="99"/>
    <w:semiHidden/>
    <w:rsid w:val="004D16A0"/>
    <w:rPr>
      <w:rFonts w:ascii="Tahoma" w:eastAsia="Times New Roman" w:hAnsi="Tahoma" w:cs="Tahoma"/>
      <w:sz w:val="16"/>
      <w:szCs w:val="16"/>
      <w:lang w:eastAsia="ru-RU"/>
    </w:rPr>
  </w:style>
  <w:style w:type="paragraph" w:styleId="a6">
    <w:name w:val="List Paragraph"/>
    <w:basedOn w:val="a"/>
    <w:uiPriority w:val="34"/>
    <w:qFormat/>
    <w:rsid w:val="004D16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1177</Words>
  <Characters>6714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2016-02-11T10:02:00Z</cp:lastPrinted>
  <dcterms:created xsi:type="dcterms:W3CDTF">2023-07-03T06:56:00Z</dcterms:created>
  <dcterms:modified xsi:type="dcterms:W3CDTF">2023-07-03T06:56:00Z</dcterms:modified>
</cp:coreProperties>
</file>