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DFC" w:rsidRDefault="00675DFC" w:rsidP="000D53C8">
      <w:pPr>
        <w:spacing w:before="100" w:beforeAutospacing="1" w:after="100" w:afterAutospacing="1" w:line="240" w:lineRule="auto"/>
        <w:jc w:val="center"/>
        <w:outlineLvl w:val="0"/>
        <w:rPr>
          <w:rFonts w:ascii="Times New Roman" w:hAnsi="Times New Roman"/>
          <w:b/>
          <w:bCs/>
          <w:kern w:val="36"/>
          <w:sz w:val="28"/>
          <w:szCs w:val="28"/>
          <w:lang w:eastAsia="ru-RU"/>
        </w:rPr>
      </w:pPr>
      <w:bookmarkStart w:id="0" w:name="_GoBack"/>
      <w:bookmarkEnd w:id="0"/>
      <w:r>
        <w:rPr>
          <w:rFonts w:ascii="Times New Roman" w:hAnsi="Times New Roman"/>
          <w:b/>
          <w:bCs/>
          <w:kern w:val="36"/>
          <w:sz w:val="28"/>
          <w:szCs w:val="28"/>
          <w:lang w:eastAsia="ru-RU"/>
        </w:rPr>
        <w:t>УВЕДОМЛЕНИЕ О ПРОВЕДЕНИИ ОСМОТРА (ОСМОТРОВ) ОБЪЕКТА (ОБЪЕКТОВ) НЕДВИЖИМОСТИ</w:t>
      </w:r>
    </w:p>
    <w:p w:rsidR="00675DFC" w:rsidRDefault="00675DFC" w:rsidP="000D53C8">
      <w:pPr>
        <w:pStyle w:val="a4"/>
        <w:ind w:firstLine="709"/>
        <w:jc w:val="both"/>
        <w:rPr>
          <w:rFonts w:ascii="Times New Roman" w:hAnsi="Times New Roman"/>
          <w:lang w:eastAsia="ru-RU"/>
        </w:rPr>
      </w:pPr>
      <w:r>
        <w:rPr>
          <w:rFonts w:ascii="Times New Roman" w:hAnsi="Times New Roman"/>
          <w:lang w:eastAsia="ru-RU"/>
        </w:rPr>
        <w:t xml:space="preserve">В соответствии с Федеральным законом от 30.12.2020 № 518-ФЗ «О внесении изменений в отдельные законодательные акты Российской Федерации» проводятся мероприятия по выявлению правообладателей ранее учтенных объектов недвижимости, (земельных участков, зданий, сооружений, объектов незавершенного строительства, помещений).                                                                                                                   </w:t>
      </w:r>
    </w:p>
    <w:p w:rsidR="00675DFC" w:rsidRDefault="00675DFC" w:rsidP="000D53C8">
      <w:pPr>
        <w:pStyle w:val="a4"/>
        <w:ind w:firstLine="709"/>
        <w:jc w:val="both"/>
        <w:rPr>
          <w:rFonts w:ascii="Times New Roman" w:hAnsi="Times New Roman"/>
          <w:lang w:eastAsia="ru-RU"/>
        </w:rPr>
      </w:pPr>
      <w:r>
        <w:rPr>
          <w:rFonts w:ascii="Times New Roman" w:hAnsi="Times New Roman"/>
          <w:lang w:eastAsia="ru-RU"/>
        </w:rPr>
        <w:t>Администрация  Саракташского района Оренбургской области сообщает, что:</w:t>
      </w:r>
    </w:p>
    <w:p w:rsidR="00675DFC" w:rsidRDefault="00241F25" w:rsidP="000D53C8">
      <w:pPr>
        <w:pStyle w:val="a4"/>
        <w:ind w:firstLine="709"/>
        <w:jc w:val="both"/>
        <w:rPr>
          <w:rFonts w:ascii="Times New Roman" w:hAnsi="Times New Roman"/>
          <w:b/>
          <w:lang w:eastAsia="ru-RU"/>
        </w:rPr>
      </w:pPr>
      <w:r>
        <w:rPr>
          <w:rFonts w:ascii="Times New Roman" w:hAnsi="Times New Roman"/>
          <w:b/>
          <w:u w:val="single"/>
          <w:lang w:eastAsia="ru-RU"/>
        </w:rPr>
        <w:t>11 июл</w:t>
      </w:r>
      <w:r w:rsidR="00675DFC">
        <w:rPr>
          <w:rFonts w:ascii="Times New Roman" w:hAnsi="Times New Roman"/>
          <w:b/>
          <w:u w:val="single"/>
          <w:lang w:eastAsia="ru-RU"/>
        </w:rPr>
        <w:t>я 2023 года  в период с 11 час. 00 мин. до 13 час. 00 мин</w:t>
      </w:r>
      <w:r w:rsidR="00675DFC">
        <w:rPr>
          <w:rFonts w:ascii="Times New Roman" w:hAnsi="Times New Roman"/>
          <w:b/>
          <w:lang w:eastAsia="ru-RU"/>
        </w:rPr>
        <w:t xml:space="preserve">, </w:t>
      </w:r>
    </w:p>
    <w:p w:rsidR="00675DFC" w:rsidRDefault="00675DFC" w:rsidP="000D53C8">
      <w:pPr>
        <w:pStyle w:val="a4"/>
        <w:ind w:firstLine="709"/>
        <w:jc w:val="both"/>
        <w:rPr>
          <w:rFonts w:ascii="Times New Roman" w:hAnsi="Times New Roman"/>
          <w:b/>
          <w:lang w:eastAsia="ru-RU"/>
        </w:rPr>
      </w:pPr>
      <w:r>
        <w:rPr>
          <w:rFonts w:ascii="Times New Roman" w:hAnsi="Times New Roman"/>
          <w:b/>
          <w:lang w:eastAsia="ru-RU"/>
        </w:rPr>
        <w:t>будет проводиться осмотр в отношении ранее учтенных зданий, сооружений, объектов незавершенного строительства  Николаевского сельсовета Саракташского района Оренбургской области.</w:t>
      </w:r>
    </w:p>
    <w:p w:rsidR="00675DFC" w:rsidRDefault="00675DFC" w:rsidP="000D53C8">
      <w:pPr>
        <w:pStyle w:val="a4"/>
        <w:ind w:firstLine="709"/>
        <w:jc w:val="both"/>
        <w:rPr>
          <w:rFonts w:ascii="Times New Roman" w:hAnsi="Times New Roman"/>
          <w:b/>
          <w:lang w:eastAsia="ru-RU"/>
        </w:rPr>
      </w:pPr>
      <w:r>
        <w:rPr>
          <w:rFonts w:ascii="Times New Roman" w:hAnsi="Times New Roman"/>
          <w:b/>
          <w:lang w:eastAsia="ru-RU"/>
        </w:rPr>
        <w:t>Осмотр будет осуществляться комиссией по проведению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на территории  Николаевского сельсовета Саракташского района Оренбургской области.</w:t>
      </w:r>
    </w:p>
    <w:p w:rsidR="00675DFC" w:rsidRDefault="00675DFC" w:rsidP="000D53C8">
      <w:pPr>
        <w:pStyle w:val="a4"/>
        <w:ind w:firstLine="709"/>
        <w:jc w:val="both"/>
        <w:rPr>
          <w:rFonts w:ascii="Times New Roman" w:hAnsi="Times New Roman"/>
          <w:lang w:eastAsia="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2586"/>
        <w:gridCol w:w="1275"/>
        <w:gridCol w:w="3119"/>
        <w:gridCol w:w="1701"/>
      </w:tblGrid>
      <w:tr w:rsidR="00675DFC">
        <w:tc>
          <w:tcPr>
            <w:tcW w:w="675" w:type="dxa"/>
          </w:tcPr>
          <w:p w:rsidR="00675DFC" w:rsidRDefault="00675DFC">
            <w:pPr>
              <w:spacing w:after="0" w:line="240" w:lineRule="auto"/>
              <w:jc w:val="center"/>
              <w:rPr>
                <w:rFonts w:ascii="Times New Roman" w:hAnsi="Times New Roman"/>
                <w:sz w:val="28"/>
                <w:szCs w:val="28"/>
                <w:lang w:eastAsia="ru-RU"/>
              </w:rPr>
            </w:pPr>
            <w:r>
              <w:rPr>
                <w:rFonts w:ascii="Times New Roman" w:hAnsi="Times New Roman"/>
                <w:color w:val="000000"/>
                <w:sz w:val="28"/>
                <w:szCs w:val="28"/>
                <w:lang w:eastAsia="ru-RU"/>
              </w:rPr>
              <w:t xml:space="preserve">№ </w:t>
            </w:r>
            <w:proofErr w:type="spellStart"/>
            <w:proofErr w:type="gramStart"/>
            <w:r>
              <w:rPr>
                <w:rFonts w:ascii="Times New Roman" w:hAnsi="Times New Roman"/>
                <w:color w:val="000000"/>
                <w:sz w:val="28"/>
                <w:szCs w:val="28"/>
                <w:lang w:eastAsia="ru-RU"/>
              </w:rPr>
              <w:t>п</w:t>
            </w:r>
            <w:proofErr w:type="spellEnd"/>
            <w:proofErr w:type="gramEnd"/>
            <w:r>
              <w:rPr>
                <w:rFonts w:ascii="Times New Roman" w:hAnsi="Times New Roman"/>
                <w:color w:val="000000"/>
                <w:sz w:val="28"/>
                <w:szCs w:val="28"/>
                <w:lang w:eastAsia="ru-RU"/>
              </w:rPr>
              <w:t>/</w:t>
            </w:r>
            <w:proofErr w:type="spellStart"/>
            <w:r>
              <w:rPr>
                <w:rFonts w:ascii="Times New Roman" w:hAnsi="Times New Roman"/>
                <w:color w:val="000000"/>
                <w:sz w:val="28"/>
                <w:szCs w:val="28"/>
                <w:lang w:eastAsia="ru-RU"/>
              </w:rPr>
              <w:t>п</w:t>
            </w:r>
            <w:proofErr w:type="spellEnd"/>
          </w:p>
        </w:tc>
        <w:tc>
          <w:tcPr>
            <w:tcW w:w="2586" w:type="dxa"/>
          </w:tcPr>
          <w:p w:rsidR="00675DFC" w:rsidRDefault="00675DFC">
            <w:pPr>
              <w:spacing w:after="0" w:line="240" w:lineRule="auto"/>
              <w:jc w:val="center"/>
              <w:rPr>
                <w:rFonts w:ascii="Times New Roman" w:hAnsi="Times New Roman"/>
                <w:sz w:val="28"/>
                <w:szCs w:val="28"/>
                <w:lang w:eastAsia="ru-RU"/>
              </w:rPr>
            </w:pPr>
            <w:r>
              <w:rPr>
                <w:rFonts w:ascii="Times New Roman" w:hAnsi="Times New Roman"/>
                <w:color w:val="000000"/>
                <w:sz w:val="28"/>
                <w:szCs w:val="28"/>
                <w:lang w:eastAsia="ru-RU"/>
              </w:rPr>
              <w:t>Кадастровый  номер</w:t>
            </w:r>
          </w:p>
        </w:tc>
        <w:tc>
          <w:tcPr>
            <w:tcW w:w="1275" w:type="dxa"/>
          </w:tcPr>
          <w:p w:rsidR="00675DFC" w:rsidRDefault="00675DFC">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Вид объекта</w:t>
            </w:r>
          </w:p>
        </w:tc>
        <w:tc>
          <w:tcPr>
            <w:tcW w:w="3119" w:type="dxa"/>
          </w:tcPr>
          <w:p w:rsidR="00675DFC" w:rsidRDefault="00675DFC">
            <w:pPr>
              <w:spacing w:after="0" w:line="240" w:lineRule="auto"/>
              <w:jc w:val="center"/>
              <w:rPr>
                <w:rFonts w:ascii="Times New Roman" w:hAnsi="Times New Roman"/>
                <w:sz w:val="28"/>
                <w:szCs w:val="28"/>
                <w:lang w:eastAsia="ru-RU"/>
              </w:rPr>
            </w:pPr>
            <w:r>
              <w:rPr>
                <w:rFonts w:ascii="Times New Roman" w:hAnsi="Times New Roman"/>
                <w:color w:val="000000"/>
                <w:sz w:val="28"/>
                <w:szCs w:val="28"/>
                <w:lang w:eastAsia="ru-RU"/>
              </w:rPr>
              <w:t>Адрес</w:t>
            </w:r>
          </w:p>
        </w:tc>
        <w:tc>
          <w:tcPr>
            <w:tcW w:w="1701" w:type="dxa"/>
          </w:tcPr>
          <w:p w:rsidR="00675DFC" w:rsidRDefault="00675DFC">
            <w:pPr>
              <w:spacing w:after="0" w:line="240" w:lineRule="auto"/>
              <w:jc w:val="center"/>
              <w:rPr>
                <w:rFonts w:ascii="Times New Roman" w:hAnsi="Times New Roman"/>
                <w:sz w:val="28"/>
                <w:szCs w:val="28"/>
                <w:lang w:eastAsia="ru-RU"/>
              </w:rPr>
            </w:pPr>
            <w:proofErr w:type="spellStart"/>
            <w:proofErr w:type="gramStart"/>
            <w:r>
              <w:rPr>
                <w:rFonts w:ascii="Times New Roman" w:hAnsi="Times New Roman"/>
                <w:sz w:val="28"/>
                <w:szCs w:val="28"/>
                <w:lang w:eastAsia="ru-RU"/>
              </w:rPr>
              <w:t>Наимено-вание</w:t>
            </w:r>
            <w:proofErr w:type="spellEnd"/>
            <w:proofErr w:type="gramEnd"/>
          </w:p>
        </w:tc>
      </w:tr>
      <w:tr w:rsidR="00675DFC">
        <w:tc>
          <w:tcPr>
            <w:tcW w:w="675" w:type="dxa"/>
          </w:tcPr>
          <w:p w:rsidR="00675DFC" w:rsidRPr="001C1896" w:rsidRDefault="00675DFC">
            <w:pPr>
              <w:pStyle w:val="a4"/>
              <w:rPr>
                <w:rFonts w:ascii="Times New Roman" w:hAnsi="Times New Roman"/>
                <w:sz w:val="24"/>
                <w:szCs w:val="24"/>
                <w:lang w:eastAsia="ru-RU"/>
              </w:rPr>
            </w:pPr>
            <w:r w:rsidRPr="001C1896">
              <w:rPr>
                <w:rFonts w:ascii="Times New Roman" w:hAnsi="Times New Roman"/>
                <w:sz w:val="24"/>
                <w:szCs w:val="24"/>
                <w:lang w:eastAsia="ru-RU"/>
              </w:rPr>
              <w:t>1</w:t>
            </w:r>
          </w:p>
        </w:tc>
        <w:tc>
          <w:tcPr>
            <w:tcW w:w="2586" w:type="dxa"/>
          </w:tcPr>
          <w:p w:rsidR="00675DFC" w:rsidRPr="007371D4" w:rsidRDefault="00675DFC" w:rsidP="007371D4">
            <w:pPr>
              <w:rPr>
                <w:rFonts w:ascii="Times New Roman" w:hAnsi="Times New Roman"/>
              </w:rPr>
            </w:pPr>
            <w:r w:rsidRPr="007371D4">
              <w:rPr>
                <w:rFonts w:ascii="Times New Roman" w:hAnsi="Times New Roman"/>
              </w:rPr>
              <w:t>56:26:1101001:543</w:t>
            </w:r>
          </w:p>
        </w:tc>
        <w:tc>
          <w:tcPr>
            <w:tcW w:w="1275" w:type="dxa"/>
          </w:tcPr>
          <w:p w:rsidR="00675DFC" w:rsidRPr="001C1896" w:rsidRDefault="00675DFC">
            <w:pPr>
              <w:pStyle w:val="a4"/>
              <w:rPr>
                <w:rFonts w:ascii="Times New Roman" w:hAnsi="Times New Roman"/>
                <w:sz w:val="24"/>
                <w:szCs w:val="24"/>
                <w:lang w:eastAsia="ru-RU"/>
              </w:rPr>
            </w:pPr>
            <w:r w:rsidRPr="001C1896">
              <w:rPr>
                <w:rFonts w:ascii="Times New Roman" w:hAnsi="Times New Roman"/>
                <w:sz w:val="24"/>
                <w:szCs w:val="24"/>
                <w:lang w:eastAsia="ru-RU"/>
              </w:rPr>
              <w:t>Здание</w:t>
            </w:r>
          </w:p>
        </w:tc>
        <w:tc>
          <w:tcPr>
            <w:tcW w:w="3119" w:type="dxa"/>
          </w:tcPr>
          <w:p w:rsidR="00675DFC" w:rsidRDefault="00675DFC" w:rsidP="00892CB7">
            <w:pPr>
              <w:spacing w:after="0" w:line="240" w:lineRule="auto"/>
              <w:rPr>
                <w:rFonts w:ascii="Times New Roman" w:hAnsi="Times New Roman"/>
                <w:sz w:val="24"/>
                <w:szCs w:val="24"/>
              </w:rPr>
            </w:pPr>
            <w:r>
              <w:rPr>
                <w:rFonts w:ascii="Times New Roman" w:hAnsi="Times New Roman"/>
                <w:sz w:val="24"/>
                <w:szCs w:val="24"/>
              </w:rPr>
              <w:t xml:space="preserve">Оренбургская область, р-н Саракташский, </w:t>
            </w:r>
            <w:proofErr w:type="gramStart"/>
            <w:r>
              <w:rPr>
                <w:rFonts w:ascii="Times New Roman" w:hAnsi="Times New Roman"/>
                <w:sz w:val="24"/>
                <w:szCs w:val="24"/>
              </w:rPr>
              <w:t>с</w:t>
            </w:r>
            <w:proofErr w:type="gramEnd"/>
            <w:r>
              <w:rPr>
                <w:rFonts w:ascii="Times New Roman" w:hAnsi="Times New Roman"/>
                <w:sz w:val="24"/>
                <w:szCs w:val="24"/>
              </w:rPr>
              <w:t xml:space="preserve"> Николаевка, ул. </w:t>
            </w:r>
          </w:p>
          <w:p w:rsidR="00675DFC" w:rsidRDefault="00675DFC" w:rsidP="00892CB7">
            <w:pPr>
              <w:spacing w:after="0" w:line="240" w:lineRule="auto"/>
              <w:rPr>
                <w:rFonts w:ascii="Times New Roman" w:hAnsi="Times New Roman"/>
                <w:sz w:val="24"/>
                <w:szCs w:val="24"/>
              </w:rPr>
            </w:pPr>
            <w:r>
              <w:rPr>
                <w:rFonts w:ascii="Times New Roman" w:hAnsi="Times New Roman"/>
                <w:sz w:val="24"/>
                <w:szCs w:val="24"/>
              </w:rPr>
              <w:t xml:space="preserve">Парковая, </w:t>
            </w:r>
            <w:proofErr w:type="spellStart"/>
            <w:r>
              <w:rPr>
                <w:rFonts w:ascii="Times New Roman" w:hAnsi="Times New Roman"/>
                <w:sz w:val="24"/>
                <w:szCs w:val="24"/>
              </w:rPr>
              <w:t>д</w:t>
            </w:r>
            <w:proofErr w:type="spellEnd"/>
            <w:r>
              <w:rPr>
                <w:rFonts w:ascii="Times New Roman" w:hAnsi="Times New Roman"/>
                <w:sz w:val="24"/>
                <w:szCs w:val="24"/>
              </w:rPr>
              <w:t xml:space="preserve"> 6а</w:t>
            </w:r>
          </w:p>
        </w:tc>
        <w:tc>
          <w:tcPr>
            <w:tcW w:w="1701" w:type="dxa"/>
          </w:tcPr>
          <w:p w:rsidR="00675DFC" w:rsidRPr="001C1896" w:rsidRDefault="00675DFC">
            <w:pPr>
              <w:pStyle w:val="a4"/>
              <w:rPr>
                <w:rFonts w:ascii="Times New Roman" w:hAnsi="Times New Roman"/>
                <w:sz w:val="24"/>
                <w:szCs w:val="24"/>
                <w:lang w:eastAsia="ru-RU"/>
              </w:rPr>
            </w:pPr>
            <w:r>
              <w:rPr>
                <w:rFonts w:ascii="Times New Roman" w:hAnsi="Times New Roman"/>
                <w:sz w:val="24"/>
                <w:szCs w:val="24"/>
                <w:lang w:eastAsia="ru-RU"/>
              </w:rPr>
              <w:t>ФАП</w:t>
            </w:r>
          </w:p>
        </w:tc>
      </w:tr>
    </w:tbl>
    <w:p w:rsidR="00675DFC" w:rsidRDefault="00675DFC" w:rsidP="000D53C8">
      <w:pPr>
        <w:spacing w:line="240" w:lineRule="auto"/>
        <w:rPr>
          <w:rFonts w:ascii="Times New Roman" w:hAnsi="Times New Roman"/>
          <w:sz w:val="24"/>
          <w:szCs w:val="24"/>
        </w:rPr>
      </w:pPr>
    </w:p>
    <w:p w:rsidR="00675DFC" w:rsidRPr="007371D4" w:rsidRDefault="00675DFC" w:rsidP="007371D4">
      <w:pPr>
        <w:rPr>
          <w:rFonts w:ascii="Times New Roman" w:hAnsi="Times New Roman"/>
        </w:rPr>
      </w:pPr>
    </w:p>
    <w:p w:rsidR="00675DFC" w:rsidRDefault="00675DFC" w:rsidP="000D53C8">
      <w:pPr>
        <w:spacing w:line="240" w:lineRule="auto"/>
        <w:rPr>
          <w:rFonts w:ascii="Times New Roman" w:hAnsi="Times New Roman"/>
          <w:sz w:val="24"/>
          <w:szCs w:val="24"/>
        </w:rPr>
      </w:pPr>
    </w:p>
    <w:p w:rsidR="00675DFC" w:rsidRPr="0093098C" w:rsidRDefault="00675DFC" w:rsidP="0093098C">
      <w:pPr>
        <w:spacing w:after="0" w:line="240" w:lineRule="auto"/>
        <w:jc w:val="both"/>
        <w:rPr>
          <w:rFonts w:ascii="Times New Roman" w:hAnsi="Times New Roman"/>
          <w:sz w:val="24"/>
          <w:szCs w:val="24"/>
        </w:rPr>
      </w:pPr>
      <w:r w:rsidRPr="0093098C">
        <w:rPr>
          <w:rFonts w:ascii="Times New Roman" w:hAnsi="Times New Roman"/>
          <w:sz w:val="24"/>
          <w:szCs w:val="24"/>
        </w:rPr>
        <w:t xml:space="preserve">Глава </w:t>
      </w:r>
      <w:proofErr w:type="gramStart"/>
      <w:r w:rsidRPr="0093098C">
        <w:rPr>
          <w:rFonts w:ascii="Times New Roman" w:hAnsi="Times New Roman"/>
          <w:sz w:val="24"/>
          <w:szCs w:val="24"/>
        </w:rPr>
        <w:t>муниципального</w:t>
      </w:r>
      <w:proofErr w:type="gramEnd"/>
      <w:r w:rsidRPr="0093098C">
        <w:rPr>
          <w:rFonts w:ascii="Times New Roman" w:hAnsi="Times New Roman"/>
          <w:sz w:val="24"/>
          <w:szCs w:val="24"/>
        </w:rPr>
        <w:t xml:space="preserve"> </w:t>
      </w:r>
    </w:p>
    <w:p w:rsidR="00675DFC" w:rsidRPr="0093098C" w:rsidRDefault="00675DFC" w:rsidP="0093098C">
      <w:pPr>
        <w:spacing w:after="0" w:line="240" w:lineRule="auto"/>
        <w:jc w:val="both"/>
        <w:rPr>
          <w:rFonts w:ascii="Times New Roman" w:hAnsi="Times New Roman"/>
          <w:sz w:val="24"/>
          <w:szCs w:val="24"/>
        </w:rPr>
      </w:pPr>
      <w:r w:rsidRPr="0093098C">
        <w:rPr>
          <w:rFonts w:ascii="Times New Roman" w:hAnsi="Times New Roman"/>
          <w:sz w:val="24"/>
          <w:szCs w:val="24"/>
        </w:rPr>
        <w:t>образования Николаевского сельсовета</w:t>
      </w:r>
      <w:r>
        <w:rPr>
          <w:rFonts w:ascii="Times New Roman" w:hAnsi="Times New Roman"/>
          <w:sz w:val="24"/>
          <w:szCs w:val="24"/>
        </w:rPr>
        <w:t>:</w:t>
      </w:r>
      <w:r w:rsidRPr="0093098C">
        <w:rPr>
          <w:rFonts w:ascii="Times New Roman" w:hAnsi="Times New Roman"/>
          <w:sz w:val="24"/>
          <w:szCs w:val="24"/>
        </w:rPr>
        <w:t xml:space="preserve">            </w:t>
      </w:r>
      <w:r w:rsidRPr="0093098C">
        <w:rPr>
          <w:rFonts w:ascii="Times New Roman" w:hAnsi="Times New Roman"/>
          <w:sz w:val="24"/>
          <w:szCs w:val="24"/>
        </w:rPr>
        <w:tab/>
      </w:r>
      <w:r>
        <w:rPr>
          <w:rFonts w:ascii="Times New Roman" w:hAnsi="Times New Roman"/>
          <w:sz w:val="24"/>
          <w:szCs w:val="24"/>
        </w:rPr>
        <w:t xml:space="preserve">             </w:t>
      </w:r>
      <w:r w:rsidRPr="0093098C">
        <w:rPr>
          <w:rFonts w:ascii="Times New Roman" w:hAnsi="Times New Roman"/>
          <w:sz w:val="24"/>
          <w:szCs w:val="24"/>
        </w:rPr>
        <w:tab/>
        <w:t xml:space="preserve">               Т.В. Калмыкова</w:t>
      </w:r>
    </w:p>
    <w:p w:rsidR="00675DFC" w:rsidRPr="0093098C" w:rsidRDefault="00675DFC" w:rsidP="007371D4">
      <w:pPr>
        <w:spacing w:line="240" w:lineRule="atLeast"/>
        <w:rPr>
          <w:rFonts w:ascii="Times New Roman" w:hAnsi="Times New Roman"/>
          <w:sz w:val="24"/>
          <w:szCs w:val="24"/>
        </w:rPr>
      </w:pPr>
    </w:p>
    <w:p w:rsidR="00675DFC" w:rsidRDefault="00675DFC"/>
    <w:sectPr w:rsidR="00675DFC" w:rsidSect="009763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characterSpacingControl w:val="doNotCompress"/>
  <w:doNotValidateAgainstSchema/>
  <w:doNotDemarcateInvalidXml/>
  <w:compat/>
  <w:rsids>
    <w:rsidRoot w:val="000D53C8"/>
    <w:rsid w:val="0000430B"/>
    <w:rsid w:val="00051175"/>
    <w:rsid w:val="0009659A"/>
    <w:rsid w:val="000A0AC7"/>
    <w:rsid w:val="000D53C8"/>
    <w:rsid w:val="00100457"/>
    <w:rsid w:val="001606F0"/>
    <w:rsid w:val="001848B2"/>
    <w:rsid w:val="001C1896"/>
    <w:rsid w:val="00232B17"/>
    <w:rsid w:val="00241F25"/>
    <w:rsid w:val="0033458A"/>
    <w:rsid w:val="00396577"/>
    <w:rsid w:val="003A4735"/>
    <w:rsid w:val="0049759B"/>
    <w:rsid w:val="004A01D0"/>
    <w:rsid w:val="004E124E"/>
    <w:rsid w:val="005415A3"/>
    <w:rsid w:val="005866C9"/>
    <w:rsid w:val="00675DFC"/>
    <w:rsid w:val="006B065F"/>
    <w:rsid w:val="00700FC2"/>
    <w:rsid w:val="007232A2"/>
    <w:rsid w:val="007371D4"/>
    <w:rsid w:val="00781411"/>
    <w:rsid w:val="008918B2"/>
    <w:rsid w:val="00892CB7"/>
    <w:rsid w:val="008F0B31"/>
    <w:rsid w:val="009240D1"/>
    <w:rsid w:val="0093098C"/>
    <w:rsid w:val="00976373"/>
    <w:rsid w:val="00993ABD"/>
    <w:rsid w:val="009B12AB"/>
    <w:rsid w:val="009B1612"/>
    <w:rsid w:val="009D5C75"/>
    <w:rsid w:val="009E20AA"/>
    <w:rsid w:val="00AA2581"/>
    <w:rsid w:val="00AC3C26"/>
    <w:rsid w:val="00C26034"/>
    <w:rsid w:val="00D625B9"/>
    <w:rsid w:val="00D6287B"/>
    <w:rsid w:val="00E50A2B"/>
    <w:rsid w:val="00E56A0A"/>
    <w:rsid w:val="00E64B71"/>
    <w:rsid w:val="00F1122E"/>
    <w:rsid w:val="00F22B0F"/>
    <w:rsid w:val="00F479A0"/>
    <w:rsid w:val="00FD7E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1D4"/>
    <w:pPr>
      <w:spacing w:after="200" w:line="276" w:lineRule="auto"/>
    </w:pPr>
    <w:rPr>
      <w:rFonts w:cs="Times New Roman"/>
      <w:sz w:val="22"/>
      <w:szCs w:val="22"/>
      <w:lang w:eastAsia="en-US"/>
    </w:rPr>
  </w:style>
  <w:style w:type="paragraph" w:styleId="1">
    <w:name w:val="heading 1"/>
    <w:basedOn w:val="a"/>
    <w:next w:val="a"/>
    <w:link w:val="10"/>
    <w:uiPriority w:val="99"/>
    <w:qFormat/>
    <w:rsid w:val="000D53C8"/>
    <w:pPr>
      <w:keepNext/>
      <w:tabs>
        <w:tab w:val="left" w:pos="0"/>
      </w:tabs>
      <w:spacing w:after="0" w:line="240" w:lineRule="auto"/>
      <w:jc w:val="right"/>
      <w:outlineLvl w:val="0"/>
    </w:pPr>
    <w:rPr>
      <w:rFonts w:ascii="Times New Roman" w:eastAsia="Times New Roman" w:hAnsi="Times New Roman"/>
      <w:sz w:val="28"/>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D53C8"/>
    <w:rPr>
      <w:rFonts w:ascii="Times New Roman" w:hAnsi="Times New Roman" w:cs="Times New Roman"/>
      <w:sz w:val="24"/>
      <w:szCs w:val="24"/>
      <w:lang w:eastAsia="ar-SA" w:bidi="ar-SA"/>
    </w:rPr>
  </w:style>
  <w:style w:type="character" w:customStyle="1" w:styleId="a3">
    <w:name w:val="Обычный (веб) Знак"/>
    <w:aliases w:val="Обычный (Web)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4"/>
    <w:uiPriority w:val="99"/>
    <w:locked/>
    <w:rsid w:val="000D53C8"/>
    <w:rPr>
      <w:spacing w:val="-5"/>
      <w:sz w:val="28"/>
      <w:lang w:val="ru-RU" w:eastAsia="ar-SA" w:bidi="ar-SA"/>
    </w:rPr>
  </w:style>
  <w:style w:type="paragraph" w:styleId="a4">
    <w:name w:val="Normal (Web)"/>
    <w:aliases w:val="Обычный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Знак"/>
    <w:basedOn w:val="a"/>
    <w:link w:val="a3"/>
    <w:uiPriority w:val="99"/>
    <w:rsid w:val="000D53C8"/>
    <w:pPr>
      <w:spacing w:after="0" w:line="240" w:lineRule="auto"/>
    </w:pPr>
    <w:rPr>
      <w:rFonts w:cs="Arial"/>
      <w:spacing w:val="-5"/>
      <w:sz w:val="28"/>
      <w:szCs w:val="20"/>
      <w:lang w:eastAsia="ar-SA"/>
    </w:rPr>
  </w:style>
  <w:style w:type="paragraph" w:customStyle="1" w:styleId="ConsPlusNonformat">
    <w:name w:val="ConsPlusNonformat"/>
    <w:uiPriority w:val="99"/>
    <w:rsid w:val="006B065F"/>
    <w:pPr>
      <w:widowControl w:val="0"/>
      <w:autoSpaceDE w:val="0"/>
      <w:autoSpaceDN w:val="0"/>
    </w:pPr>
    <w:rPr>
      <w:rFonts w:ascii="Courier New" w:eastAsia="Times New Roman" w:hAnsi="Courier New" w:cs="Courier New"/>
    </w:rPr>
  </w:style>
</w:styles>
</file>

<file path=word/webSettings.xml><?xml version="1.0" encoding="utf-8"?>
<w:webSettings xmlns:r="http://schemas.openxmlformats.org/officeDocument/2006/relationships" xmlns:w="http://schemas.openxmlformats.org/wordprocessingml/2006/main">
  <w:divs>
    <w:div w:id="1158033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1201</Characters>
  <Application>Microsoft Office Word</Application>
  <DocSecurity>0</DocSecurity>
  <Lines>10</Lines>
  <Paragraphs>2</Paragraphs>
  <ScaleCrop>false</ScaleCrop>
  <Company>diakov.net</Company>
  <LinksUpToDate>false</LinksUpToDate>
  <CharactersWithSpaces>1409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УВЕДОМЛЕНИЕ О ПРОВЕДЕНИИ ОСМОТРА (ОСМОТРОВ) ОБЪЕКТА (ОБЪЕКТОВ) НЕДВИЖИМОСТИ</dc:title>
  <dc:creator>Пользователь Windows</dc:creator>
  <cp:lastModifiedBy>Пользователь Windows</cp:lastModifiedBy>
  <cp:revision>2</cp:revision>
  <cp:lastPrinted>2022-06-16T06:29:00Z</cp:lastPrinted>
  <dcterms:created xsi:type="dcterms:W3CDTF">2023-07-11T05:11:00Z</dcterms:created>
  <dcterms:modified xsi:type="dcterms:W3CDTF">2023-07-11T05:11:00Z</dcterms:modified>
</cp:coreProperties>
</file>