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8A269E" w:rsidRPr="008A269E" w:rsidTr="007173F0">
        <w:trPr>
          <w:trHeight w:val="961"/>
          <w:jc w:val="center"/>
        </w:trPr>
        <w:tc>
          <w:tcPr>
            <w:tcW w:w="3321" w:type="dxa"/>
          </w:tcPr>
          <w:p w:rsidR="008A269E" w:rsidRPr="008A269E" w:rsidRDefault="008A269E" w:rsidP="008A269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A269E" w:rsidRPr="008A269E" w:rsidRDefault="008A269E" w:rsidP="008A269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69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A269E" w:rsidRPr="008A269E" w:rsidRDefault="008A269E" w:rsidP="008A269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69E" w:rsidRPr="008A269E" w:rsidRDefault="008A269E" w:rsidP="008A269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A269E" w:rsidRPr="008A269E" w:rsidRDefault="008A269E" w:rsidP="008A269E">
      <w:pPr>
        <w:pStyle w:val="a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8A269E" w:rsidRPr="008A269E" w:rsidRDefault="008A269E" w:rsidP="008A269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A269E" w:rsidRPr="008A269E" w:rsidRDefault="008A269E" w:rsidP="008A269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8A269E" w:rsidRPr="008A269E" w:rsidRDefault="008A269E" w:rsidP="008A269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8A269E" w:rsidRPr="008A269E" w:rsidRDefault="008A269E" w:rsidP="008A269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A269E" w:rsidRPr="008A269E" w:rsidRDefault="008A269E" w:rsidP="008A269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>2</w:t>
      </w:r>
      <w:r w:rsidRPr="00B7009E">
        <w:rPr>
          <w:rFonts w:ascii="Times New Roman" w:hAnsi="Times New Roman" w:cs="Times New Roman"/>
          <w:sz w:val="28"/>
          <w:szCs w:val="28"/>
        </w:rPr>
        <w:t>8</w:t>
      </w:r>
      <w:r w:rsidRPr="008A269E">
        <w:rPr>
          <w:rFonts w:ascii="Times New Roman" w:hAnsi="Times New Roman" w:cs="Times New Roman"/>
          <w:sz w:val="28"/>
          <w:szCs w:val="28"/>
        </w:rPr>
        <w:t>.02.202</w:t>
      </w:r>
      <w:r w:rsidRPr="00B7009E">
        <w:rPr>
          <w:rFonts w:ascii="Times New Roman" w:hAnsi="Times New Roman" w:cs="Times New Roman"/>
          <w:sz w:val="28"/>
          <w:szCs w:val="28"/>
        </w:rPr>
        <w:t>4</w:t>
      </w:r>
      <w:r w:rsidRPr="008A269E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Pr="008A269E">
        <w:rPr>
          <w:rFonts w:ascii="Times New Roman" w:hAnsi="Times New Roman" w:cs="Times New Roman"/>
          <w:sz w:val="28"/>
          <w:szCs w:val="28"/>
        </w:rPr>
        <w:tab/>
        <w:t xml:space="preserve">                        № </w:t>
      </w:r>
      <w:r w:rsidR="00C51377">
        <w:rPr>
          <w:rFonts w:ascii="Times New Roman" w:hAnsi="Times New Roman" w:cs="Times New Roman"/>
          <w:sz w:val="28"/>
          <w:szCs w:val="28"/>
        </w:rPr>
        <w:t>1</w:t>
      </w:r>
      <w:r w:rsidRPr="008A269E">
        <w:rPr>
          <w:rFonts w:ascii="Times New Roman" w:hAnsi="Times New Roman" w:cs="Times New Roman"/>
          <w:sz w:val="28"/>
          <w:szCs w:val="28"/>
        </w:rPr>
        <w:t>4.1-п</w:t>
      </w:r>
    </w:p>
    <w:p w:rsidR="006337C9" w:rsidRPr="00B7009E" w:rsidRDefault="006337C9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A269E" w:rsidRPr="008A269E" w:rsidRDefault="008A269E" w:rsidP="008A269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Николаевский сельсовет Саракташского р</w:t>
      </w:r>
      <w:r w:rsidR="00B7009E">
        <w:rPr>
          <w:rFonts w:ascii="Times New Roman" w:hAnsi="Times New Roman" w:cs="Times New Roman"/>
          <w:sz w:val="28"/>
          <w:szCs w:val="28"/>
        </w:rPr>
        <w:t>айона Оренбургской области от 13.05.2019 № 27</w:t>
      </w:r>
      <w:r w:rsidRPr="008A269E">
        <w:rPr>
          <w:rFonts w:ascii="Times New Roman" w:hAnsi="Times New Roman" w:cs="Times New Roman"/>
          <w:sz w:val="28"/>
          <w:szCs w:val="28"/>
        </w:rPr>
        <w:t xml:space="preserve">-п ( с изменениями </w:t>
      </w:r>
      <w:r w:rsidR="00B7009E">
        <w:rPr>
          <w:rFonts w:ascii="Times New Roman" w:hAnsi="Times New Roman" w:cs="Times New Roman"/>
          <w:sz w:val="28"/>
          <w:szCs w:val="28"/>
        </w:rPr>
        <w:t xml:space="preserve">27.02.2023 № </w:t>
      </w:r>
      <w:r w:rsidR="00C51377">
        <w:rPr>
          <w:rFonts w:ascii="Times New Roman" w:hAnsi="Times New Roman" w:cs="Times New Roman"/>
          <w:sz w:val="28"/>
          <w:szCs w:val="28"/>
        </w:rPr>
        <w:t>1</w:t>
      </w:r>
      <w:r w:rsidR="00B7009E">
        <w:rPr>
          <w:rFonts w:ascii="Times New Roman" w:hAnsi="Times New Roman" w:cs="Times New Roman"/>
          <w:sz w:val="28"/>
          <w:szCs w:val="28"/>
        </w:rPr>
        <w:t>4.1-п,</w:t>
      </w:r>
      <w:r w:rsidRPr="008A269E">
        <w:rPr>
          <w:rFonts w:ascii="Times New Roman" w:hAnsi="Times New Roman" w:cs="Times New Roman"/>
          <w:sz w:val="28"/>
          <w:szCs w:val="28"/>
        </w:rPr>
        <w:t>27.02.2020 года № 16-п, от 04.03.2021 года № 15-п)  «Об утверждении Плана консолидации бюджетных средств и оптимизации бюджетных расходов Николаевского сельсовета на 2019 - 2025 годы»</w:t>
      </w:r>
    </w:p>
    <w:p w:rsidR="008A269E" w:rsidRPr="008A269E" w:rsidRDefault="008A269E" w:rsidP="008A269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A269E" w:rsidRPr="008A269E" w:rsidRDefault="008A269E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>1.Внести в постановление администрации  Николаевского сельсовета Саракташского района от 13.05.2019 года № 27-п «Об утверждении Плана консолидации бюджетных средств и оптимизации бюджетных расходов Николаевского сельсовета на 2019 - 2022 годы» следующие изменения:</w:t>
      </w:r>
    </w:p>
    <w:p w:rsidR="008A269E" w:rsidRPr="008A269E" w:rsidRDefault="008A269E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8A269E" w:rsidRPr="008A269E" w:rsidRDefault="008A269E" w:rsidP="008A269E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8A269E" w:rsidRPr="008A269E" w:rsidRDefault="008A269E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обнародования на территории муниципального образования Николаевский сельсовет и распространяется на правоотно</w:t>
      </w:r>
      <w:r w:rsidR="00B7009E">
        <w:rPr>
          <w:rFonts w:ascii="Times New Roman" w:hAnsi="Times New Roman" w:cs="Times New Roman"/>
          <w:sz w:val="28"/>
          <w:szCs w:val="28"/>
        </w:rPr>
        <w:t>шения, возникшие с 1 января 2024</w:t>
      </w:r>
      <w:r w:rsidRPr="008A269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A269E" w:rsidRPr="008A269E" w:rsidRDefault="008A269E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 xml:space="preserve">4. Настоящее постановление подлежит размещению на официальном сайте администрации Николаевского сельсовета. </w:t>
      </w:r>
    </w:p>
    <w:p w:rsidR="008A269E" w:rsidRPr="008A269E" w:rsidRDefault="008A269E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A269E" w:rsidRPr="008A269E" w:rsidRDefault="008A269E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 xml:space="preserve">ВРИО Главы муниципального </w:t>
      </w:r>
    </w:p>
    <w:p w:rsidR="008A269E" w:rsidRPr="008A269E" w:rsidRDefault="008A269E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>образования Николаевский сельсовет                                           Е.С.Жигалкина</w:t>
      </w:r>
    </w:p>
    <w:p w:rsidR="008A269E" w:rsidRPr="008A269E" w:rsidRDefault="008A269E" w:rsidP="008A269E">
      <w:pPr>
        <w:pStyle w:val="a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269E" w:rsidRPr="008A269E" w:rsidRDefault="008A269E" w:rsidP="008A269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69E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8A269E">
        <w:rPr>
          <w:rFonts w:ascii="Times New Roman" w:hAnsi="Times New Roman" w:cs="Times New Roman"/>
          <w:color w:val="000000"/>
          <w:sz w:val="28"/>
          <w:szCs w:val="28"/>
        </w:rPr>
        <w:t>прокурору района, финансовый отдел администрации Саракташского района, официальный сайт, в дело.</w:t>
      </w:r>
    </w:p>
    <w:p w:rsidR="008A269E" w:rsidRPr="00C51377" w:rsidRDefault="008A269E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A269E" w:rsidRPr="00C51377" w:rsidRDefault="008A269E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A269E" w:rsidRPr="00C51377" w:rsidRDefault="008A269E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A269E" w:rsidRPr="00C51377" w:rsidRDefault="008A269E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A269E" w:rsidRPr="00C51377" w:rsidRDefault="008A269E" w:rsidP="008A269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A269E" w:rsidRPr="00C51377" w:rsidRDefault="008A269E">
      <w:pPr>
        <w:rPr>
          <w:rFonts w:ascii="Times New Roman" w:hAnsi="Times New Roman" w:cs="Times New Roman"/>
          <w:sz w:val="28"/>
          <w:szCs w:val="28"/>
        </w:rPr>
      </w:pPr>
    </w:p>
    <w:p w:rsidR="008A269E" w:rsidRPr="008A269E" w:rsidRDefault="008A269E" w:rsidP="008A269E">
      <w:pPr>
        <w:rPr>
          <w:rFonts w:ascii="Times New Roman" w:hAnsi="Times New Roman" w:cs="Times New Roman"/>
          <w:sz w:val="28"/>
          <w:szCs w:val="28"/>
        </w:rPr>
      </w:pPr>
    </w:p>
    <w:p w:rsidR="008A269E" w:rsidRPr="008A269E" w:rsidRDefault="008A269E" w:rsidP="008A26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69E" w:rsidRPr="00C51377" w:rsidRDefault="008A269E" w:rsidP="008A269E">
      <w:pPr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269E" w:rsidRPr="00C51377" w:rsidRDefault="008A269E" w:rsidP="008A269E">
      <w:pPr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269E" w:rsidRPr="00C51377" w:rsidRDefault="008A269E" w:rsidP="008A269E">
      <w:pPr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269E" w:rsidRPr="00C51377" w:rsidRDefault="008A269E" w:rsidP="008A269E">
      <w:pPr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269E" w:rsidRPr="00C51377" w:rsidRDefault="008A269E" w:rsidP="008A269E">
      <w:pPr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269E" w:rsidRPr="00B7009E" w:rsidRDefault="008A269E" w:rsidP="008A269E">
      <w:pPr>
        <w:ind w:right="-286"/>
        <w:rPr>
          <w:rFonts w:eastAsia="Calibri"/>
          <w:lang w:eastAsia="en-US"/>
        </w:rPr>
        <w:sectPr w:rsidR="008A269E" w:rsidRPr="00B7009E" w:rsidSect="008A26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4073" w:type="dxa"/>
        <w:tblLook w:val="0000"/>
      </w:tblPr>
      <w:tblGrid>
        <w:gridCol w:w="4073"/>
      </w:tblGrid>
      <w:tr w:rsidR="008A269E" w:rsidTr="00B7009E">
        <w:trPr>
          <w:trHeight w:val="2502"/>
        </w:trPr>
        <w:tc>
          <w:tcPr>
            <w:tcW w:w="4073" w:type="dxa"/>
          </w:tcPr>
          <w:p w:rsidR="008A269E" w:rsidRPr="008A269E" w:rsidRDefault="008A269E" w:rsidP="00B7009E">
            <w:pPr>
              <w:pStyle w:val="a9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8A269E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Приложение</w:t>
            </w:r>
          </w:p>
          <w:p w:rsidR="008A269E" w:rsidRPr="008A269E" w:rsidRDefault="008A269E" w:rsidP="00B7009E">
            <w:pPr>
              <w:pStyle w:val="a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69E">
              <w:rPr>
                <w:rFonts w:ascii="Times New Roman" w:eastAsia="Calibri" w:hAnsi="Times New Roman" w:cs="Times New Roman"/>
                <w:lang w:eastAsia="en-US"/>
              </w:rPr>
              <w:t>к постановлению администрации</w:t>
            </w:r>
          </w:p>
          <w:p w:rsidR="008A269E" w:rsidRPr="008A269E" w:rsidRDefault="008A269E" w:rsidP="00B7009E">
            <w:pPr>
              <w:pStyle w:val="a9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8A269E">
              <w:rPr>
                <w:rFonts w:ascii="Times New Roman" w:eastAsia="Calibri" w:hAnsi="Times New Roman" w:cs="Times New Roman"/>
                <w:lang w:eastAsia="en-US"/>
              </w:rPr>
              <w:t>муниципального образования Николаевский сельсовет Саракташского района Оренбургской области</w:t>
            </w:r>
          </w:p>
          <w:p w:rsidR="008A269E" w:rsidRPr="008A269E" w:rsidRDefault="008A269E" w:rsidP="00B7009E">
            <w:pPr>
              <w:pStyle w:val="a9"/>
              <w:jc w:val="right"/>
              <w:rPr>
                <w:b/>
                <w:bCs/>
              </w:rPr>
            </w:pPr>
            <w:r w:rsidRPr="008A269E">
              <w:rPr>
                <w:rFonts w:ascii="Times New Roman" w:eastAsia="Calibri" w:hAnsi="Times New Roman" w:cs="Times New Roman"/>
                <w:lang w:eastAsia="en-US"/>
              </w:rPr>
              <w:t>от  28</w:t>
            </w:r>
            <w:r>
              <w:rPr>
                <w:rFonts w:ascii="Times New Roman" w:eastAsia="Calibri" w:hAnsi="Times New Roman" w:cs="Times New Roman"/>
                <w:lang w:eastAsia="en-US"/>
              </w:rPr>
              <w:t>.02.202</w:t>
            </w:r>
            <w:r w:rsidRPr="008A269E">
              <w:rPr>
                <w:rFonts w:ascii="Times New Roman" w:eastAsia="Calibri" w:hAnsi="Times New Roman" w:cs="Times New Roman"/>
                <w:lang w:eastAsia="en-US"/>
              </w:rPr>
              <w:t>4 г №</w:t>
            </w:r>
            <w:r w:rsidR="00C51377">
              <w:rPr>
                <w:rFonts w:ascii="Times New Roman" w:eastAsia="Calibri" w:hAnsi="Times New Roman" w:cs="Times New Roman"/>
                <w:lang w:eastAsia="en-US"/>
              </w:rPr>
              <w:t xml:space="preserve"> 1</w:t>
            </w:r>
            <w:r w:rsidRPr="008A269E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Style w:val="s2"/>
                <w:rFonts w:ascii="Times New Roman" w:hAnsi="Times New Roman" w:cs="Times New Roman"/>
                <w:sz w:val="24"/>
                <w:szCs w:val="24"/>
              </w:rPr>
              <w:t>.1</w:t>
            </w:r>
            <w:r w:rsidRPr="008A269E">
              <w:rPr>
                <w:rStyle w:val="s2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s2"/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</w:tbl>
    <w:p w:rsidR="008A269E" w:rsidRPr="008A269E" w:rsidRDefault="00B7009E" w:rsidP="00B7009E">
      <w:pPr>
        <w:ind w:right="-28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br w:type="textWrapping" w:clear="all"/>
      </w:r>
    </w:p>
    <w:p w:rsidR="008A269E" w:rsidRPr="008A269E" w:rsidRDefault="008A269E" w:rsidP="008A26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269E">
        <w:rPr>
          <w:rFonts w:ascii="Times New Roman" w:hAnsi="Times New Roman" w:cs="Times New Roman"/>
          <w:b/>
          <w:bCs/>
          <w:sz w:val="24"/>
          <w:szCs w:val="24"/>
        </w:rPr>
        <w:t>лан мероприятий по консолидации бюджетных средств муниципального образования Николаевский сельсовет в целях оздоровления муниципальных финансов на 2019 -2025 годы</w:t>
      </w:r>
    </w:p>
    <w:p w:rsidR="008A269E" w:rsidRPr="008A269E" w:rsidRDefault="008A269E" w:rsidP="008A269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6054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1"/>
        <w:gridCol w:w="3870"/>
        <w:gridCol w:w="1985"/>
        <w:gridCol w:w="1418"/>
        <w:gridCol w:w="1843"/>
        <w:gridCol w:w="992"/>
        <w:gridCol w:w="709"/>
        <w:gridCol w:w="76"/>
        <w:gridCol w:w="774"/>
        <w:gridCol w:w="850"/>
        <w:gridCol w:w="851"/>
        <w:gridCol w:w="945"/>
        <w:gridCol w:w="177"/>
        <w:gridCol w:w="723"/>
      </w:tblGrid>
      <w:tr w:rsidR="008A269E" w:rsidRPr="008A269E" w:rsidTr="008A269E">
        <w:trPr>
          <w:trHeight w:val="360"/>
          <w:tblHeader/>
        </w:trPr>
        <w:tc>
          <w:tcPr>
            <w:tcW w:w="841" w:type="dxa"/>
            <w:vMerge w:val="restart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70" w:type="dxa"/>
            <w:vMerge w:val="restart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6097" w:type="dxa"/>
            <w:gridSpan w:val="9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8A269E" w:rsidRPr="008A269E" w:rsidTr="008A269E">
        <w:trPr>
          <w:trHeight w:val="547"/>
          <w:tblHeader/>
        </w:trPr>
        <w:tc>
          <w:tcPr>
            <w:tcW w:w="841" w:type="dxa"/>
            <w:vMerge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shd w:val="clear" w:color="000000" w:fill="FFFFFF"/>
          </w:tcPr>
          <w:p w:rsidR="008A269E" w:rsidRPr="008A269E" w:rsidRDefault="008A269E" w:rsidP="007173F0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shd w:val="clear" w:color="000000" w:fill="FFFFFF"/>
          </w:tcPr>
          <w:p w:rsidR="008A269E" w:rsidRPr="008A269E" w:rsidRDefault="008A269E" w:rsidP="007173F0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45" w:type="dxa"/>
            <w:shd w:val="clear" w:color="000000" w:fill="FFFFFF"/>
          </w:tcPr>
          <w:p w:rsidR="008A269E" w:rsidRPr="008A269E" w:rsidRDefault="008A269E" w:rsidP="007173F0">
            <w:pPr>
              <w:pStyle w:val="ConsPlusNormal"/>
              <w:tabs>
                <w:tab w:val="left" w:pos="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A269E" w:rsidRPr="008A269E" w:rsidRDefault="008A269E" w:rsidP="007173F0">
            <w:pPr>
              <w:pStyle w:val="ConsPlusNormal"/>
              <w:tabs>
                <w:tab w:val="left" w:pos="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  <w:gridSpan w:val="2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8A269E" w:rsidRPr="008A269E" w:rsidRDefault="008A269E" w:rsidP="007173F0">
            <w:pPr>
              <w:pStyle w:val="ConsPlusNormal"/>
              <w:tabs>
                <w:tab w:val="left" w:pos="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9E" w:rsidRPr="008A269E" w:rsidTr="008A269E">
        <w:trPr>
          <w:trHeight w:val="367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увеличению поступлений налоговых и неналоговых доходов</w:t>
            </w:r>
          </w:p>
        </w:tc>
      </w:tr>
      <w:tr w:rsidR="008A269E" w:rsidRPr="008A269E" w:rsidTr="008A269E">
        <w:trPr>
          <w:trHeight w:val="1096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269E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взаимодействия между налоговыми органами и органами местного самоуправления по вопросу повышения собираемости налогов</w:t>
            </w:r>
          </w:p>
          <w:p w:rsidR="008A269E" w:rsidRPr="008A269E" w:rsidRDefault="008A269E" w:rsidP="007173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269E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собираемости налогов</w:t>
            </w:r>
          </w:p>
        </w:tc>
        <w:tc>
          <w:tcPr>
            <w:tcW w:w="6097" w:type="dxa"/>
            <w:gridSpan w:val="9"/>
            <w:shd w:val="clear" w:color="000000" w:fill="FFFFFF"/>
          </w:tcPr>
          <w:p w:rsidR="008A269E" w:rsidRPr="008A269E" w:rsidRDefault="008A269E" w:rsidP="007173F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269E">
              <w:rPr>
                <w:rFonts w:ascii="Times New Roman" w:hAnsi="Times New Roman"/>
                <w:sz w:val="24"/>
                <w:szCs w:val="24"/>
                <w:lang w:eastAsia="en-US"/>
              </w:rPr>
              <w:t>Не менее чем на 0,1 процентный пункт ежегодно</w:t>
            </w:r>
          </w:p>
        </w:tc>
      </w:tr>
      <w:tr w:rsidR="008A269E" w:rsidRPr="008A269E" w:rsidTr="008A269E">
        <w:trPr>
          <w:trHeight w:hRule="exact" w:val="1119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269E">
              <w:rPr>
                <w:rFonts w:ascii="Times New Roman" w:hAnsi="Times New Roman"/>
                <w:sz w:val="24"/>
                <w:szCs w:val="24"/>
              </w:rPr>
              <w:t>Мониторинг оценки эффективности налоговых льгот (пониженных ставок по налогам), предоставляемых органами местного самоуправления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Ежегодно до 1 августа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единиц</w:t>
            </w:r>
          </w:p>
        </w:tc>
        <w:tc>
          <w:tcPr>
            <w:tcW w:w="992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269E" w:rsidRPr="008A269E" w:rsidTr="008A269E">
        <w:trPr>
          <w:trHeight w:val="350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ind w:left="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(в том числе земельных участков), находящегося в собственности муниципального образования.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</w:t>
            </w:r>
          </w:p>
          <w:p w:rsidR="008A269E" w:rsidRPr="008A269E" w:rsidRDefault="008A269E" w:rsidP="007173F0">
            <w:pPr>
              <w:ind w:left="5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</w:t>
            </w:r>
          </w:p>
          <w:p w:rsidR="008A269E" w:rsidRPr="008A269E" w:rsidRDefault="008A269E" w:rsidP="007173F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9E" w:rsidRPr="008A269E" w:rsidRDefault="008A269E" w:rsidP="007173F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269E" w:rsidRPr="008A269E" w:rsidTr="008A269E">
        <w:trPr>
          <w:trHeight w:val="291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Меры по оптимизации расходов бюджет МО </w:t>
            </w:r>
            <w:r w:rsidRPr="008A269E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Николаевский</w:t>
            </w: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</w:t>
            </w:r>
          </w:p>
        </w:tc>
      </w:tr>
      <w:tr w:rsidR="008A269E" w:rsidRPr="008A269E" w:rsidTr="008A269E">
        <w:trPr>
          <w:trHeight w:val="280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оптимизации расходов на управление</w:t>
            </w:r>
          </w:p>
        </w:tc>
      </w:tr>
      <w:tr w:rsidR="008A269E" w:rsidRPr="008A269E" w:rsidTr="008A269E">
        <w:trPr>
          <w:trHeight w:val="1972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3870" w:type="dxa"/>
            <w:noWrap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Администрацией Саракташского района норматива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</w:p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9E" w:rsidRPr="008A269E" w:rsidRDefault="008A269E" w:rsidP="007173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ежеквартального мониторинга соблюдения норматива расходов, да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269E" w:rsidRPr="008A269E" w:rsidTr="008A269E">
        <w:trPr>
          <w:trHeight w:val="1982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870" w:type="dxa"/>
            <w:noWrap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Не принимать решения о повышении оплаты труда работников органов местного самоуправления сверх темпов и сроков, предусмотренных на районном, областном и федеральном уровнях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Нормативно установленный запрет на увеличение оплаты труда муниципальных служащих</w:t>
            </w:r>
          </w:p>
          <w:p w:rsidR="008A269E" w:rsidRPr="008A269E" w:rsidRDefault="008A269E" w:rsidP="007173F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9E" w:rsidRPr="008A269E" w:rsidRDefault="008A269E" w:rsidP="007173F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269E" w:rsidRPr="008A269E" w:rsidTr="008A269E">
        <w:trPr>
          <w:trHeight w:val="2539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Соблюдение запрета на увеличение штатной численности работников органов местного самоуправления. Увеличение штатной численности работников муниципальных учреждений, финансируемых из местного бюджета, производить по согласования с Отраслевыми (функциональными) органами администрации  района соответствующей сферы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Нормативно установленный запрет на увеличение численности муниципальных служащих Саракташского района</w:t>
            </w:r>
          </w:p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269E" w:rsidRPr="008A269E" w:rsidTr="008A269E">
        <w:trPr>
          <w:trHeight w:val="265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оптимизации расходов на содержание бюджетной сети</w:t>
            </w:r>
          </w:p>
        </w:tc>
      </w:tr>
      <w:tr w:rsidR="008A269E" w:rsidRPr="008A269E" w:rsidTr="008A269E">
        <w:trPr>
          <w:trHeight w:val="1064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сокращению (недопущению) просроченной кредиторской задолженности местных бюджетов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Определя-ется по итогам года</w:t>
            </w:r>
          </w:p>
        </w:tc>
        <w:tc>
          <w:tcPr>
            <w:tcW w:w="709" w:type="dxa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Опреде-ляется по итогам года</w:t>
            </w:r>
          </w:p>
        </w:tc>
        <w:tc>
          <w:tcPr>
            <w:tcW w:w="850" w:type="dxa"/>
            <w:gridSpan w:val="2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Опреде-ляется по итогам года</w:t>
            </w:r>
          </w:p>
        </w:tc>
        <w:tc>
          <w:tcPr>
            <w:tcW w:w="850" w:type="dxa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Опреде-ляется по итогам года</w:t>
            </w:r>
          </w:p>
        </w:tc>
        <w:tc>
          <w:tcPr>
            <w:tcW w:w="851" w:type="dxa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Опреде-ляется  по итогам года</w:t>
            </w:r>
          </w:p>
        </w:tc>
        <w:tc>
          <w:tcPr>
            <w:tcW w:w="945" w:type="dxa"/>
          </w:tcPr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Опреде-</w:t>
            </w:r>
          </w:p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ляется</w:t>
            </w:r>
          </w:p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</w:t>
            </w:r>
          </w:p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00" w:type="dxa"/>
            <w:gridSpan w:val="2"/>
          </w:tcPr>
          <w:p w:rsidR="008A269E" w:rsidRPr="008A269E" w:rsidRDefault="008A269E" w:rsidP="007173F0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Опреде-</w:t>
            </w:r>
          </w:p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ляется</w:t>
            </w:r>
          </w:p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</w:t>
            </w:r>
          </w:p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9E" w:rsidRPr="008A269E" w:rsidRDefault="008A269E" w:rsidP="007173F0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9E" w:rsidRPr="008A269E" w:rsidTr="008A269E">
        <w:trPr>
          <w:trHeight w:val="1943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исполняемых расходных обязательств муниципального образования и принятие мер по отмене расходных обязательств, не связанные с решением вопросов, отнесенных </w:t>
            </w:r>
            <w:hyperlink r:id="rId7" w:history="1">
              <w:r w:rsidRPr="008A269E">
                <w:rPr>
                  <w:rFonts w:ascii="Times New Roman" w:hAnsi="Times New Roman" w:cs="Times New Roman"/>
                  <w:sz w:val="24"/>
                  <w:szCs w:val="24"/>
                </w:rPr>
                <w:t>Конституцией</w:t>
              </w:r>
            </w:hyperlink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федеральными законами, законами Оренбургской области к полномочиям соответствующих органов местного самоуправления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Инвентаризация исполняемых расходных обязательств</w:t>
            </w:r>
          </w:p>
        </w:tc>
        <w:tc>
          <w:tcPr>
            <w:tcW w:w="992" w:type="dxa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5" w:type="dxa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0" w:type="dxa"/>
            <w:gridSpan w:val="2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269E" w:rsidRPr="008A269E" w:rsidTr="008A269E">
        <w:trPr>
          <w:trHeight w:val="1533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Согласование с финансовым отделом администрации района проектировки местных бюджетов по расходам на заработную плату и оплату коммунальных услуг по форме и в сроки, установленные финансовым отделом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Согласование с финансовым отделом администрации района</w:t>
            </w:r>
          </w:p>
        </w:tc>
        <w:tc>
          <w:tcPr>
            <w:tcW w:w="992" w:type="dxa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5" w:type="dxa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0" w:type="dxa"/>
            <w:gridSpan w:val="2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269E" w:rsidRPr="008A269E" w:rsidTr="008A269E">
        <w:trPr>
          <w:trHeight w:val="405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Совершенствование системы закупок для муниципальных нужд</w:t>
            </w:r>
          </w:p>
        </w:tc>
      </w:tr>
      <w:tr w:rsidR="008A269E" w:rsidRPr="008A269E" w:rsidTr="008A269E">
        <w:trPr>
          <w:trHeight w:val="465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Проведение анализа утвержденных стандартов услуг, содержащих нормативы материальных ресурсов или разработка их в случае отсутствия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стандартов услуг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269E" w:rsidRPr="008A269E" w:rsidTr="008A269E">
        <w:trPr>
          <w:trHeight w:val="189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расходов на содержание материально-технической базы муниципальных учреждений по результатам экономии, сложившейся по итогам проведения закупок товаров, работ, услуг 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Сокращение расходов на содержание учреждений, тыс. руб.</w:t>
            </w:r>
          </w:p>
        </w:tc>
        <w:tc>
          <w:tcPr>
            <w:tcW w:w="992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Определя-ется по итогам года</w:t>
            </w:r>
          </w:p>
        </w:tc>
        <w:tc>
          <w:tcPr>
            <w:tcW w:w="709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Опреде-ляется по итогам года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Определя-ется по итогам года</w:t>
            </w:r>
          </w:p>
        </w:tc>
        <w:tc>
          <w:tcPr>
            <w:tcW w:w="850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Опреде-ляется по итогам года</w:t>
            </w:r>
          </w:p>
        </w:tc>
        <w:tc>
          <w:tcPr>
            <w:tcW w:w="851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Опреде-ляется по итогам года</w:t>
            </w:r>
          </w:p>
        </w:tc>
        <w:tc>
          <w:tcPr>
            <w:tcW w:w="945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Опреде-</w:t>
            </w:r>
          </w:p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ляется</w:t>
            </w:r>
          </w:p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</w:p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00" w:type="dxa"/>
            <w:gridSpan w:val="2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Опреде-</w:t>
            </w:r>
          </w:p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ляется</w:t>
            </w:r>
          </w:p>
          <w:p w:rsidR="008A269E" w:rsidRPr="008A269E" w:rsidRDefault="008A269E" w:rsidP="007173F0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</w:p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9E" w:rsidRPr="008A269E" w:rsidRDefault="008A269E" w:rsidP="007173F0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9E" w:rsidRPr="008A269E" w:rsidTr="008A269E">
        <w:trPr>
          <w:trHeight w:val="331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Оптимизация дебиторской задолженности</w:t>
            </w:r>
          </w:p>
        </w:tc>
      </w:tr>
      <w:tr w:rsidR="008A269E" w:rsidRPr="008A269E" w:rsidTr="008A269E">
        <w:trPr>
          <w:trHeight w:val="846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причин возникновения и принятие мер по сокращению </w:t>
            </w: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дебиторской задолженности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 МО </w:t>
            </w: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2019-2025 годы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2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23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269E" w:rsidRPr="008A269E" w:rsidTr="008A269E">
        <w:trPr>
          <w:trHeight w:val="465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 местного бюджета</w:t>
            </w:r>
          </w:p>
        </w:tc>
      </w:tr>
      <w:tr w:rsidR="008A269E" w:rsidRPr="008A269E" w:rsidTr="008A269E">
        <w:trPr>
          <w:trHeight w:val="1363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бюджетных ассигнований  на соответствующий финансовый год на основе муниципальных программ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Доля расходов, формируемых на основании муниципальных программ, процентов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8A269E" w:rsidRPr="008A269E" w:rsidTr="008A269E">
        <w:trPr>
          <w:trHeight w:val="3246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финансовым отделом администрации района на заключение основных параметров проекта бюджета на 2020 год и плановый период 2021-2024 годов (доходы по видам доходов; расходы по разделам, подразделам, видам расходов; дефицит или профицит, источники финансирования дефицита местного бюджета по видам источников с приложением проекта решения о бюджете, а </w:t>
            </w: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документов и материалов к нему после одобрения администрацией муниципального образования 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Ежегодно до 15 ноября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Заключение основных параметров проекта бюджета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269E" w:rsidRPr="008A269E" w:rsidTr="008A269E">
        <w:trPr>
          <w:trHeight w:val="930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2.5.3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реализации муниципальных программ МО Николаевский сельсовет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Ежегодно до 15 марта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эффективности, единиц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269E" w:rsidRPr="008A269E" w:rsidTr="008A269E">
        <w:trPr>
          <w:trHeight w:val="1323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Утверждение (внесение изменений) графика регистрации прав муниципальной собственности на объекты жилищно-коммунального хозяйства, в том числе на бесхозяйные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графика, единиц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269E" w:rsidRPr="008A269E" w:rsidTr="008A269E">
        <w:trPr>
          <w:trHeight w:val="449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</w:tr>
      <w:tr w:rsidR="008A269E" w:rsidRPr="008A269E" w:rsidTr="008A269E">
        <w:trPr>
          <w:trHeight w:val="1323"/>
        </w:trPr>
        <w:tc>
          <w:tcPr>
            <w:tcW w:w="841" w:type="dxa"/>
            <w:shd w:val="clear" w:color="000000" w:fill="FFFFFF"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2.6.1</w:t>
            </w:r>
          </w:p>
        </w:tc>
        <w:tc>
          <w:tcPr>
            <w:tcW w:w="3870" w:type="dxa"/>
            <w:shd w:val="clear" w:color="000000" w:fill="FFFFFF"/>
          </w:tcPr>
          <w:p w:rsidR="008A269E" w:rsidRPr="008A269E" w:rsidRDefault="008A269E" w:rsidP="00717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общественной инфраструктуры, основанных на местных инициативах</w:t>
            </w:r>
          </w:p>
        </w:tc>
        <w:tc>
          <w:tcPr>
            <w:tcW w:w="1985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  <w:tc>
          <w:tcPr>
            <w:tcW w:w="1843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внебюджетных средств, привлеченных на реализацию проектов общественной инфраструктуры, основанных на местных инициативах, тыс. рублей</w:t>
            </w:r>
          </w:p>
        </w:tc>
        <w:tc>
          <w:tcPr>
            <w:tcW w:w="992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gridSpan w:val="2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74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583,4</w:t>
            </w:r>
          </w:p>
        </w:tc>
        <w:tc>
          <w:tcPr>
            <w:tcW w:w="851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45" w:type="dxa"/>
            <w:shd w:val="clear" w:color="000000" w:fill="FFFFFF"/>
          </w:tcPr>
          <w:p w:rsidR="008A269E" w:rsidRPr="008A269E" w:rsidRDefault="008A269E" w:rsidP="007173F0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gridSpan w:val="2"/>
            <w:shd w:val="clear" w:color="000000" w:fill="FFFFFF"/>
          </w:tcPr>
          <w:p w:rsidR="008A269E" w:rsidRPr="008A269E" w:rsidRDefault="008A269E" w:rsidP="007173F0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8A269E" w:rsidRDefault="008A269E" w:rsidP="008A269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A269E" w:rsidRDefault="008A269E" w:rsidP="008A269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A269E" w:rsidRPr="008A269E" w:rsidRDefault="008A269E" w:rsidP="008A269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A269E" w:rsidRPr="008A269E" w:rsidRDefault="008A269E" w:rsidP="008A269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A269E" w:rsidRDefault="008A269E" w:rsidP="008A26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269E" w:rsidRPr="008A269E" w:rsidRDefault="008A269E" w:rsidP="008A26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484" w:tblpY="-1436"/>
        <w:tblW w:w="6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99"/>
      </w:tblGrid>
      <w:tr w:rsidR="008A269E" w:rsidTr="008A269E">
        <w:trPr>
          <w:trHeight w:val="1878"/>
        </w:trPr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</w:tcPr>
          <w:p w:rsidR="008A269E" w:rsidRPr="008A269E" w:rsidRDefault="008A269E" w:rsidP="008A269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8A269E" w:rsidRPr="008A269E" w:rsidRDefault="008A269E" w:rsidP="008A269E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к плану </w:t>
            </w:r>
            <w:bookmarkStart w:id="0" w:name="P1078"/>
            <w:bookmarkEnd w:id="0"/>
            <w:r w:rsidRPr="008A26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мероприятий по консолидации бюджетных </w:t>
            </w:r>
          </w:p>
          <w:p w:rsidR="008A269E" w:rsidRPr="008A269E" w:rsidRDefault="008A269E" w:rsidP="008A269E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 муниципального образования </w:t>
            </w: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  <w:r w:rsidRPr="008A26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</w:t>
            </w:r>
          </w:p>
          <w:p w:rsidR="008A269E" w:rsidRPr="008A269E" w:rsidRDefault="008A269E" w:rsidP="008A269E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целях оздоровления муниципальных финансов </w:t>
            </w:r>
          </w:p>
          <w:p w:rsidR="008A269E" w:rsidRDefault="008A269E" w:rsidP="008A269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Cs/>
                <w:sz w:val="24"/>
                <w:szCs w:val="24"/>
              </w:rPr>
              <w:t>на 2019 -2025 годы</w:t>
            </w: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A269E" w:rsidRDefault="008A269E" w:rsidP="008A2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69E" w:rsidRDefault="008A269E" w:rsidP="008A2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69E" w:rsidRDefault="008A269E" w:rsidP="008A2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69E" w:rsidRDefault="008A269E" w:rsidP="008A2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69E" w:rsidRDefault="008A269E" w:rsidP="008A2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69E" w:rsidRPr="008A269E" w:rsidRDefault="008A269E" w:rsidP="008A2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69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A269E" w:rsidRPr="008A269E" w:rsidRDefault="008A269E" w:rsidP="008A26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269E">
        <w:rPr>
          <w:rFonts w:ascii="Times New Roman" w:hAnsi="Times New Roman" w:cs="Times New Roman"/>
          <w:sz w:val="24"/>
          <w:szCs w:val="24"/>
        </w:rPr>
        <w:t>мероприятий по росту доходного потенциала и оптимизации расходов бюджета</w:t>
      </w:r>
    </w:p>
    <w:p w:rsidR="008A269E" w:rsidRPr="008A269E" w:rsidRDefault="008A269E" w:rsidP="008A26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269E">
        <w:rPr>
          <w:rFonts w:ascii="Times New Roman" w:hAnsi="Times New Roman" w:cs="Times New Roman"/>
          <w:sz w:val="24"/>
          <w:szCs w:val="24"/>
        </w:rPr>
        <w:t>МО Николаевский сельсовет</w:t>
      </w:r>
    </w:p>
    <w:p w:rsidR="008A269E" w:rsidRPr="008A269E" w:rsidRDefault="008A269E" w:rsidP="008A269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A269E" w:rsidRPr="008A269E" w:rsidRDefault="008A269E" w:rsidP="008A269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269E">
        <w:rPr>
          <w:rFonts w:ascii="Times New Roman" w:hAnsi="Times New Roman" w:cs="Times New Roman"/>
          <w:b w:val="0"/>
          <w:sz w:val="24"/>
          <w:szCs w:val="24"/>
        </w:rPr>
        <w:t xml:space="preserve"> (тыс. рублей)</w:t>
      </w:r>
    </w:p>
    <w:tbl>
      <w:tblPr>
        <w:tblW w:w="15998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4"/>
        <w:gridCol w:w="7378"/>
        <w:gridCol w:w="1260"/>
        <w:gridCol w:w="1260"/>
        <w:gridCol w:w="1080"/>
        <w:gridCol w:w="1053"/>
        <w:gridCol w:w="1134"/>
        <w:gridCol w:w="1215"/>
        <w:gridCol w:w="1134"/>
      </w:tblGrid>
      <w:tr w:rsidR="008A269E" w:rsidRPr="008A269E" w:rsidTr="008A269E">
        <w:trPr>
          <w:trHeight w:val="230"/>
          <w:tblHeader/>
        </w:trPr>
        <w:tc>
          <w:tcPr>
            <w:tcW w:w="484" w:type="dxa"/>
            <w:vMerge w:val="restart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78" w:type="dxa"/>
            <w:vMerge w:val="restart"/>
          </w:tcPr>
          <w:p w:rsidR="008A269E" w:rsidRPr="008A269E" w:rsidRDefault="008A269E" w:rsidP="007173F0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136" w:type="dxa"/>
            <w:gridSpan w:val="7"/>
          </w:tcPr>
          <w:p w:rsidR="008A269E" w:rsidRPr="008A269E" w:rsidRDefault="008A269E" w:rsidP="007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Бюджетный эффект</w:t>
            </w:r>
          </w:p>
        </w:tc>
      </w:tr>
      <w:tr w:rsidR="008A269E" w:rsidRPr="008A269E" w:rsidTr="008A269E">
        <w:trPr>
          <w:trHeight w:val="519"/>
          <w:tblHeader/>
        </w:trPr>
        <w:tc>
          <w:tcPr>
            <w:tcW w:w="484" w:type="dxa"/>
            <w:vMerge/>
          </w:tcPr>
          <w:p w:rsidR="008A269E" w:rsidRPr="008A269E" w:rsidRDefault="008A269E" w:rsidP="00717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vMerge/>
          </w:tcPr>
          <w:p w:rsidR="008A269E" w:rsidRPr="008A269E" w:rsidRDefault="008A269E" w:rsidP="007173F0">
            <w:pPr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A269E" w:rsidRPr="008A269E" w:rsidRDefault="008A269E" w:rsidP="007173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60" w:type="dxa"/>
            <w:vAlign w:val="center"/>
          </w:tcPr>
          <w:p w:rsidR="008A269E" w:rsidRPr="008A269E" w:rsidRDefault="008A269E" w:rsidP="007173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080" w:type="dxa"/>
            <w:vAlign w:val="center"/>
          </w:tcPr>
          <w:p w:rsidR="008A269E" w:rsidRPr="008A269E" w:rsidRDefault="008A269E" w:rsidP="007173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053" w:type="dxa"/>
            <w:vAlign w:val="center"/>
          </w:tcPr>
          <w:p w:rsidR="008A269E" w:rsidRPr="008A269E" w:rsidRDefault="008A269E" w:rsidP="007173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15" w:type="dxa"/>
            <w:vAlign w:val="center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A269E" w:rsidRPr="008A269E" w:rsidTr="008A269E">
        <w:trPr>
          <w:trHeight w:val="131"/>
          <w:tblHeader/>
        </w:trPr>
        <w:tc>
          <w:tcPr>
            <w:tcW w:w="48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8" w:type="dxa"/>
          </w:tcPr>
          <w:p w:rsidR="008A269E" w:rsidRPr="008A269E" w:rsidRDefault="008A269E" w:rsidP="007173F0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3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269E" w:rsidRPr="008A269E" w:rsidTr="008A269E">
        <w:tc>
          <w:tcPr>
            <w:tcW w:w="484" w:type="dxa"/>
          </w:tcPr>
          <w:p w:rsidR="008A269E" w:rsidRPr="008A269E" w:rsidRDefault="008A269E" w:rsidP="007173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8" w:type="dxa"/>
          </w:tcPr>
          <w:p w:rsidR="008A269E" w:rsidRPr="008A269E" w:rsidRDefault="008A269E" w:rsidP="007173F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269E" w:rsidRPr="008A269E" w:rsidTr="008A269E">
        <w:trPr>
          <w:trHeight w:val="2446"/>
        </w:trPr>
        <w:tc>
          <w:tcPr>
            <w:tcW w:w="48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78" w:type="dxa"/>
          </w:tcPr>
          <w:p w:rsidR="008A269E" w:rsidRPr="008A269E" w:rsidRDefault="008A269E" w:rsidP="007173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(в том числе земельных участков), находящегося в муниципальной собственности муниципального образования Николаевский сельсовет Саракташского района Оренбургской области.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 муниципального образования Николаевский сельсовет Саракташского района Оренбургской области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69E" w:rsidRPr="008A269E" w:rsidTr="008A269E">
        <w:trPr>
          <w:trHeight w:val="1066"/>
        </w:trPr>
        <w:tc>
          <w:tcPr>
            <w:tcW w:w="48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7378" w:type="dxa"/>
          </w:tcPr>
          <w:p w:rsidR="008A269E" w:rsidRPr="008A269E" w:rsidRDefault="008A269E" w:rsidP="007173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Обеспечение работы межведомственных комиссий:</w:t>
            </w:r>
          </w:p>
          <w:p w:rsidR="008A269E" w:rsidRPr="008A269E" w:rsidRDefault="008A269E" w:rsidP="007173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- по вопросам уплаты налогов и сокращения убыточности организаций;</w:t>
            </w:r>
          </w:p>
          <w:p w:rsidR="008A269E" w:rsidRPr="008A269E" w:rsidRDefault="008A269E" w:rsidP="007173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- по вопросам оплаты труда и уплаты страховых взносов, снижения неформальной занятости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69E" w:rsidRPr="008A269E" w:rsidTr="008A269E">
        <w:trPr>
          <w:trHeight w:val="189"/>
        </w:trPr>
        <w:tc>
          <w:tcPr>
            <w:tcW w:w="484" w:type="dxa"/>
          </w:tcPr>
          <w:p w:rsidR="008A269E" w:rsidRPr="008A269E" w:rsidRDefault="008A269E" w:rsidP="007173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8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оптимизации расходов, в том числе: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3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A269E" w:rsidRPr="008A269E" w:rsidTr="008A269E">
        <w:trPr>
          <w:trHeight w:val="1013"/>
        </w:trPr>
        <w:tc>
          <w:tcPr>
            <w:tcW w:w="48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378" w:type="dxa"/>
          </w:tcPr>
          <w:p w:rsidR="008A269E" w:rsidRPr="008A269E" w:rsidRDefault="008A269E" w:rsidP="007173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Проведение реструктуризации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государственных услуг), в том числе внедрение новых форм оказания государственных и муниципальных услуг. Размещение в одном здании разнопрофильных учреждений (комплекс "школа - детский сад", "школа - библиотека", "клуб - библиотека" и другие)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69E" w:rsidRPr="008A269E" w:rsidTr="008A269E">
        <w:tc>
          <w:tcPr>
            <w:tcW w:w="48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378" w:type="dxa"/>
          </w:tcPr>
          <w:p w:rsidR="008A269E" w:rsidRPr="008A269E" w:rsidRDefault="008A269E" w:rsidP="007173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Сокращение численности обслуживающего персонала и непрофильных специалистов учреждений (уборщик помещений, водитель, и другие) с учетом установленных норм нагрузки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69E" w:rsidRPr="008A269E" w:rsidTr="008A269E">
        <w:tc>
          <w:tcPr>
            <w:tcW w:w="48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378" w:type="dxa"/>
          </w:tcPr>
          <w:p w:rsidR="008A269E" w:rsidRPr="008A269E" w:rsidRDefault="008A269E" w:rsidP="007173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Передача несвойственных функций учреждений на аутсорсинг (уборка помещений)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69E" w:rsidRPr="008A269E" w:rsidTr="008A269E">
        <w:tc>
          <w:tcPr>
            <w:tcW w:w="48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378" w:type="dxa"/>
          </w:tcPr>
          <w:p w:rsidR="008A269E" w:rsidRPr="008A269E" w:rsidRDefault="008A269E" w:rsidP="007173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 на содержание материально-технической базы муниципальных учреждений по результатам экономии, сложившейся по итогам проведения закупок товаров, работ, услуг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3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269E" w:rsidRPr="008A269E" w:rsidTr="008A269E">
        <w:tc>
          <w:tcPr>
            <w:tcW w:w="7862" w:type="dxa"/>
            <w:gridSpan w:val="2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3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A269E" w:rsidRPr="008A269E" w:rsidRDefault="008A269E" w:rsidP="007173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8A269E" w:rsidRPr="008A269E" w:rsidRDefault="008A269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A269E" w:rsidRPr="008A269E" w:rsidSect="008A269E">
      <w:pgSz w:w="16838" w:h="11906" w:orient="landscape"/>
      <w:pgMar w:top="1701" w:right="209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DB3" w:rsidRPr="00B7009E" w:rsidRDefault="00AF5DB3" w:rsidP="00B7009E">
      <w:pPr>
        <w:pStyle w:val="ConsPlusNormal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AF5DB3" w:rsidRPr="00B7009E" w:rsidRDefault="00AF5DB3" w:rsidP="00B7009E">
      <w:pPr>
        <w:pStyle w:val="ConsPlusNormal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DB3" w:rsidRPr="00B7009E" w:rsidRDefault="00AF5DB3" w:rsidP="00B7009E">
      <w:pPr>
        <w:pStyle w:val="ConsPlusNormal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AF5DB3" w:rsidRPr="00B7009E" w:rsidRDefault="00AF5DB3" w:rsidP="00B7009E">
      <w:pPr>
        <w:pStyle w:val="ConsPlusNormal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269E"/>
    <w:rsid w:val="00454C51"/>
    <w:rsid w:val="006337C9"/>
    <w:rsid w:val="00740941"/>
    <w:rsid w:val="008A269E"/>
    <w:rsid w:val="00AF5DB3"/>
    <w:rsid w:val="00B7009E"/>
    <w:rsid w:val="00C5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C9"/>
  </w:style>
  <w:style w:type="paragraph" w:styleId="2">
    <w:name w:val="heading 2"/>
    <w:basedOn w:val="a"/>
    <w:next w:val="a"/>
    <w:link w:val="20"/>
    <w:qFormat/>
    <w:rsid w:val="008A269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26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A269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A269E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A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69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A26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8A26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s2">
    <w:name w:val="s2"/>
    <w:basedOn w:val="a0"/>
    <w:rsid w:val="008A269E"/>
  </w:style>
  <w:style w:type="paragraph" w:styleId="a7">
    <w:name w:val="List Paragraph"/>
    <w:basedOn w:val="a"/>
    <w:link w:val="a8"/>
    <w:uiPriority w:val="99"/>
    <w:qFormat/>
    <w:rsid w:val="008A269E"/>
    <w:pPr>
      <w:ind w:left="720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8A269E"/>
    <w:rPr>
      <w:rFonts w:ascii="Calibri" w:eastAsia="Calibri" w:hAnsi="Calibri" w:cs="Times New Roman"/>
      <w:sz w:val="20"/>
      <w:szCs w:val="20"/>
    </w:rPr>
  </w:style>
  <w:style w:type="paragraph" w:styleId="a9">
    <w:name w:val="No Spacing"/>
    <w:uiPriority w:val="1"/>
    <w:qFormat/>
    <w:rsid w:val="008A269E"/>
    <w:pPr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rsid w:val="00B70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0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D2467CB27CE9E97FF381C80E958A4AFF2026B579109995DD3F9Am9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2025-10-07T11:34:00Z</dcterms:created>
  <dcterms:modified xsi:type="dcterms:W3CDTF">2025-10-07T11:34:00Z</dcterms:modified>
</cp:coreProperties>
</file>