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2"/>
        <w:tblW w:w="9760" w:type="dxa"/>
        <w:tblBorders>
          <w:insideH w:val="single" w:sz="4" w:space="0" w:color="auto"/>
        </w:tblBorders>
        <w:tblLook w:val="01E0"/>
      </w:tblPr>
      <w:tblGrid>
        <w:gridCol w:w="3321"/>
        <w:gridCol w:w="2977"/>
        <w:gridCol w:w="3462"/>
      </w:tblGrid>
      <w:tr w:rsidR="005A7203" w:rsidRPr="00D973CC" w:rsidTr="005A7203">
        <w:trPr>
          <w:trHeight w:val="961"/>
        </w:trPr>
        <w:tc>
          <w:tcPr>
            <w:tcW w:w="3321" w:type="dxa"/>
          </w:tcPr>
          <w:p w:rsidR="005A7203" w:rsidRPr="00D973CC" w:rsidRDefault="005A7203" w:rsidP="005A7203">
            <w:pPr>
              <w:ind w:right="-142"/>
              <w:jc w:val="both"/>
              <w:rPr>
                <w:b/>
                <w:sz w:val="28"/>
                <w:szCs w:val="28"/>
              </w:rPr>
            </w:pPr>
          </w:p>
        </w:tc>
        <w:tc>
          <w:tcPr>
            <w:tcW w:w="2977" w:type="dxa"/>
          </w:tcPr>
          <w:p w:rsidR="005A7203" w:rsidRPr="00D973CC" w:rsidRDefault="005405D7" w:rsidP="005A7203">
            <w:pPr>
              <w:ind w:right="-142" w:firstLine="709"/>
              <w:jc w:val="center"/>
              <w:rPr>
                <w:b/>
                <w:sz w:val="28"/>
                <w:szCs w:val="28"/>
              </w:rPr>
            </w:pPr>
            <w:r>
              <w:rPr>
                <w:noProof/>
              </w:rPr>
              <w:drawing>
                <wp:anchor distT="0" distB="0" distL="114300" distR="114300" simplePos="0" relativeHeight="251657728" behindDoc="0" locked="0" layoutInCell="1" allowOverlap="1">
                  <wp:simplePos x="0" y="0"/>
                  <wp:positionH relativeFrom="column">
                    <wp:posOffset>653415</wp:posOffset>
                  </wp:positionH>
                  <wp:positionV relativeFrom="paragraph">
                    <wp:posOffset>74930</wp:posOffset>
                  </wp:positionV>
                  <wp:extent cx="393700" cy="628650"/>
                  <wp:effectExtent l="19050" t="0" r="6350" b="0"/>
                  <wp:wrapNone/>
                  <wp:docPr id="3" name="Рисунок 2"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nik1"/>
                          <pic:cNvPicPr>
                            <a:picLocks noChangeAspect="1" noChangeArrowheads="1"/>
                          </pic:cNvPicPr>
                        </pic:nvPicPr>
                        <pic:blipFill>
                          <a:blip r:embed="rId8"/>
                          <a:srcRect/>
                          <a:stretch>
                            <a:fillRect/>
                          </a:stretch>
                        </pic:blipFill>
                        <pic:spPr bwMode="auto">
                          <a:xfrm>
                            <a:off x="0" y="0"/>
                            <a:ext cx="393700" cy="628650"/>
                          </a:xfrm>
                          <a:prstGeom prst="rect">
                            <a:avLst/>
                          </a:prstGeom>
                          <a:noFill/>
                          <a:ln w="9525">
                            <a:noFill/>
                            <a:miter lim="800000"/>
                            <a:headEnd/>
                            <a:tailEnd/>
                          </a:ln>
                        </pic:spPr>
                      </pic:pic>
                    </a:graphicData>
                  </a:graphic>
                </wp:anchor>
              </w:drawing>
            </w:r>
          </w:p>
        </w:tc>
        <w:tc>
          <w:tcPr>
            <w:tcW w:w="3462" w:type="dxa"/>
          </w:tcPr>
          <w:p w:rsidR="005A7203" w:rsidRPr="00D973CC" w:rsidRDefault="005A7203" w:rsidP="005A7203">
            <w:pPr>
              <w:ind w:right="-142" w:firstLine="709"/>
              <w:jc w:val="both"/>
              <w:rPr>
                <w:b/>
                <w:sz w:val="28"/>
                <w:szCs w:val="28"/>
              </w:rPr>
            </w:pPr>
          </w:p>
        </w:tc>
      </w:tr>
    </w:tbl>
    <w:p w:rsidR="005A7203" w:rsidRPr="005A7203" w:rsidRDefault="005A7203" w:rsidP="005A7203">
      <w:pPr>
        <w:pStyle w:val="a7"/>
        <w:ind w:left="0"/>
        <w:rPr>
          <w:rFonts w:ascii="Times New Roman" w:hAnsi="Times New Roman"/>
          <w:b/>
          <w:sz w:val="2"/>
          <w:szCs w:val="2"/>
          <w:u w:val="single"/>
        </w:rPr>
      </w:pPr>
    </w:p>
    <w:p w:rsidR="005A7203" w:rsidRPr="005A7203" w:rsidRDefault="005A7203" w:rsidP="005A7203">
      <w:pPr>
        <w:pStyle w:val="2"/>
        <w:ind w:left="142" w:hanging="142"/>
        <w:jc w:val="center"/>
        <w:rPr>
          <w:rFonts w:ascii="Times New Roman" w:hAnsi="Times New Roman"/>
          <w:i w:val="0"/>
        </w:rPr>
      </w:pPr>
      <w:r w:rsidRPr="005A7203">
        <w:rPr>
          <w:rFonts w:ascii="Times New Roman" w:hAnsi="Times New Roman"/>
          <w:i w:val="0"/>
        </w:rPr>
        <w:t xml:space="preserve">АДМИНИСТРАЦИЯ </w:t>
      </w:r>
      <w:r w:rsidRPr="00D63427">
        <w:rPr>
          <w:rFonts w:ascii="Times New Roman" w:hAnsi="Times New Roman"/>
          <w:i w:val="0"/>
        </w:rPr>
        <w:t>НИКОЛАЕВСКОГО</w:t>
      </w:r>
      <w:r w:rsidRPr="005A7203">
        <w:rPr>
          <w:rFonts w:ascii="Times New Roman" w:hAnsi="Times New Roman"/>
          <w:i w:val="0"/>
        </w:rPr>
        <w:t xml:space="preserve"> СЕЛЬСОВЕТА    САРАКТАШСКОГО РАЙОНА ОРЕНБУРГСКОЙ ОБЛАСТИ</w:t>
      </w:r>
    </w:p>
    <w:p w:rsidR="005A7203" w:rsidRDefault="005A7203" w:rsidP="005A7203">
      <w:pPr>
        <w:jc w:val="both"/>
        <w:rPr>
          <w:b/>
          <w:sz w:val="34"/>
          <w:szCs w:val="34"/>
        </w:rPr>
      </w:pPr>
    </w:p>
    <w:p w:rsidR="005A7203" w:rsidRPr="00027A9B" w:rsidRDefault="005A7203" w:rsidP="001D5A91">
      <w:pPr>
        <w:ind w:firstLine="709"/>
        <w:jc w:val="center"/>
        <w:rPr>
          <w:b/>
          <w:sz w:val="34"/>
          <w:szCs w:val="34"/>
        </w:rPr>
      </w:pPr>
      <w:r w:rsidRPr="00027A9B">
        <w:rPr>
          <w:b/>
          <w:sz w:val="34"/>
          <w:szCs w:val="34"/>
        </w:rPr>
        <w:t>П О С Т А Н О В Л Е Н И Е</w:t>
      </w:r>
    </w:p>
    <w:p w:rsidR="005A7203" w:rsidRPr="008E150E" w:rsidRDefault="005A7203" w:rsidP="005A7203">
      <w:pPr>
        <w:pBdr>
          <w:bottom w:val="single" w:sz="18" w:space="1" w:color="auto"/>
        </w:pBdr>
        <w:ind w:right="-284" w:firstLine="709"/>
        <w:jc w:val="both"/>
      </w:pPr>
      <w:r w:rsidRPr="008E150E">
        <w:rPr>
          <w:b/>
          <w:sz w:val="16"/>
        </w:rPr>
        <w:t>_________________________________________________________________________________________________</w:t>
      </w:r>
    </w:p>
    <w:p w:rsidR="005A7203" w:rsidRPr="008E150E" w:rsidRDefault="005A7203" w:rsidP="005A7203">
      <w:pPr>
        <w:ind w:right="283" w:firstLine="709"/>
        <w:jc w:val="both"/>
        <w:rPr>
          <w:sz w:val="22"/>
        </w:rPr>
      </w:pPr>
    </w:p>
    <w:p w:rsidR="005A7203" w:rsidRPr="00C3365D" w:rsidRDefault="0041546F" w:rsidP="005A7203">
      <w:pPr>
        <w:pStyle w:val="af4"/>
        <w:tabs>
          <w:tab w:val="clear" w:pos="4677"/>
          <w:tab w:val="clear" w:pos="9355"/>
        </w:tabs>
        <w:ind w:right="-142"/>
        <w:jc w:val="both"/>
        <w:rPr>
          <w:rFonts w:ascii="Times New Roman" w:hAnsi="Times New Roman"/>
          <w:sz w:val="28"/>
          <w:szCs w:val="28"/>
        </w:rPr>
      </w:pPr>
      <w:r>
        <w:rPr>
          <w:rFonts w:ascii="Times New Roman" w:hAnsi="Times New Roman"/>
          <w:sz w:val="28"/>
          <w:szCs w:val="28"/>
        </w:rPr>
        <w:t>07</w:t>
      </w:r>
      <w:r w:rsidR="001D5A91">
        <w:rPr>
          <w:rFonts w:ascii="Times New Roman" w:hAnsi="Times New Roman"/>
          <w:sz w:val="28"/>
          <w:szCs w:val="28"/>
        </w:rPr>
        <w:t>.06.2025 г.</w:t>
      </w:r>
      <w:r w:rsidR="005A7203" w:rsidRPr="008E150E">
        <w:rPr>
          <w:rFonts w:ascii="Times New Roman" w:hAnsi="Times New Roman"/>
          <w:sz w:val="26"/>
          <w:szCs w:val="26"/>
        </w:rPr>
        <w:t xml:space="preserve"> </w:t>
      </w:r>
      <w:r w:rsidR="005A7203">
        <w:rPr>
          <w:rFonts w:ascii="Times New Roman" w:hAnsi="Times New Roman"/>
          <w:sz w:val="26"/>
          <w:szCs w:val="26"/>
        </w:rPr>
        <w:t xml:space="preserve">                         </w:t>
      </w:r>
      <w:r w:rsidR="001D5A91">
        <w:rPr>
          <w:rFonts w:ascii="Times New Roman" w:hAnsi="Times New Roman"/>
          <w:sz w:val="26"/>
          <w:szCs w:val="26"/>
        </w:rPr>
        <w:t xml:space="preserve">      </w:t>
      </w:r>
      <w:r w:rsidR="005A7203" w:rsidRPr="008E150E">
        <w:rPr>
          <w:rFonts w:ascii="Times New Roman" w:hAnsi="Times New Roman"/>
          <w:sz w:val="26"/>
          <w:szCs w:val="26"/>
        </w:rPr>
        <w:t xml:space="preserve"> </w:t>
      </w:r>
      <w:r w:rsidR="005A7203" w:rsidRPr="004964FF">
        <w:rPr>
          <w:rFonts w:ascii="Times New Roman" w:hAnsi="Times New Roman"/>
          <w:sz w:val="28"/>
          <w:szCs w:val="28"/>
        </w:rPr>
        <w:t xml:space="preserve">с. </w:t>
      </w:r>
      <w:r w:rsidR="005A7203" w:rsidRPr="00D63427">
        <w:rPr>
          <w:rFonts w:ascii="Times New Roman" w:hAnsi="Times New Roman"/>
          <w:sz w:val="28"/>
          <w:szCs w:val="28"/>
        </w:rPr>
        <w:t>Николаевка</w:t>
      </w:r>
      <w:r w:rsidR="005A7203">
        <w:rPr>
          <w:rFonts w:ascii="Times New Roman" w:hAnsi="Times New Roman"/>
          <w:sz w:val="28"/>
          <w:szCs w:val="28"/>
        </w:rPr>
        <w:t xml:space="preserve">          </w:t>
      </w:r>
      <w:r w:rsidR="005A7203" w:rsidRPr="004964FF">
        <w:rPr>
          <w:rFonts w:ascii="Times New Roman" w:hAnsi="Times New Roman"/>
          <w:sz w:val="28"/>
          <w:szCs w:val="28"/>
        </w:rPr>
        <w:tab/>
        <w:t xml:space="preserve">     </w:t>
      </w:r>
      <w:r w:rsidR="005A7203">
        <w:rPr>
          <w:rFonts w:ascii="Times New Roman" w:hAnsi="Times New Roman"/>
          <w:sz w:val="28"/>
          <w:szCs w:val="28"/>
        </w:rPr>
        <w:t xml:space="preserve">           </w:t>
      </w:r>
      <w:r w:rsidR="0000257A">
        <w:rPr>
          <w:rFonts w:ascii="Times New Roman" w:hAnsi="Times New Roman"/>
          <w:sz w:val="28"/>
          <w:szCs w:val="28"/>
        </w:rPr>
        <w:t xml:space="preserve">         </w:t>
      </w:r>
      <w:r w:rsidR="00827521">
        <w:rPr>
          <w:rFonts w:ascii="Times New Roman" w:hAnsi="Times New Roman"/>
          <w:sz w:val="28"/>
          <w:szCs w:val="28"/>
        </w:rPr>
        <w:t>№ 29</w:t>
      </w:r>
      <w:r w:rsidR="001D5A91">
        <w:rPr>
          <w:rFonts w:ascii="Times New Roman" w:hAnsi="Times New Roman"/>
          <w:sz w:val="28"/>
          <w:szCs w:val="28"/>
        </w:rPr>
        <w:t>-п</w:t>
      </w:r>
    </w:p>
    <w:p w:rsidR="001E5732" w:rsidRDefault="001E5732" w:rsidP="001E5732">
      <w:pPr>
        <w:jc w:val="center"/>
      </w:pPr>
    </w:p>
    <w:p w:rsidR="00C85CFF" w:rsidRDefault="00C85CFF" w:rsidP="001E5732">
      <w:pPr>
        <w:jc w:val="center"/>
      </w:pPr>
    </w:p>
    <w:tbl>
      <w:tblPr>
        <w:tblW w:w="9811" w:type="dxa"/>
        <w:tblLook w:val="04A0"/>
      </w:tblPr>
      <w:tblGrid>
        <w:gridCol w:w="9811"/>
      </w:tblGrid>
      <w:tr w:rsidR="002D37D7" w:rsidTr="005A7203">
        <w:trPr>
          <w:trHeight w:val="1089"/>
        </w:trPr>
        <w:tc>
          <w:tcPr>
            <w:tcW w:w="9811" w:type="dxa"/>
            <w:shd w:val="clear" w:color="auto" w:fill="auto"/>
          </w:tcPr>
          <w:p w:rsidR="00DC5DD1" w:rsidRPr="00DC5DD1" w:rsidRDefault="00DC5DD1" w:rsidP="005A7203">
            <w:pPr>
              <w:tabs>
                <w:tab w:val="left" w:pos="432"/>
              </w:tabs>
              <w:suppressAutoHyphens/>
              <w:autoSpaceDN/>
              <w:adjustRightInd/>
              <w:jc w:val="center"/>
              <w:outlineLvl w:val="0"/>
              <w:rPr>
                <w:b/>
                <w:bCs/>
                <w:kern w:val="1"/>
                <w:sz w:val="28"/>
                <w:szCs w:val="28"/>
                <w:lang w:eastAsia="ar-SA"/>
              </w:rPr>
            </w:pPr>
            <w:r w:rsidRPr="00DC5DD1">
              <w:rPr>
                <w:b/>
                <w:bCs/>
                <w:kern w:val="1"/>
                <w:sz w:val="28"/>
                <w:szCs w:val="28"/>
                <w:lang w:eastAsia="ar-SA"/>
              </w:rPr>
              <w:t>Об утверждении Порядка принятия решения о признании</w:t>
            </w:r>
          </w:p>
          <w:p w:rsidR="002D37D7" w:rsidRPr="005A7203" w:rsidRDefault="00DC5DD1" w:rsidP="005A7203">
            <w:pPr>
              <w:tabs>
                <w:tab w:val="left" w:pos="432"/>
              </w:tabs>
              <w:suppressAutoHyphens/>
              <w:autoSpaceDN/>
              <w:adjustRightInd/>
              <w:jc w:val="center"/>
              <w:outlineLvl w:val="0"/>
              <w:rPr>
                <w:rFonts w:ascii="Cambria" w:hAnsi="Cambria"/>
                <w:b/>
                <w:bCs/>
                <w:kern w:val="1"/>
                <w:sz w:val="28"/>
                <w:szCs w:val="28"/>
                <w:lang w:eastAsia="ar-SA"/>
              </w:rPr>
            </w:pPr>
            <w:r w:rsidRPr="00DC5DD1">
              <w:rPr>
                <w:b/>
                <w:bCs/>
                <w:kern w:val="1"/>
                <w:sz w:val="28"/>
                <w:szCs w:val="28"/>
                <w:lang w:eastAsia="ar-SA"/>
              </w:rPr>
              <w:t xml:space="preserve">безнадежной к взысканию задолженности по платежам в бюджет </w:t>
            </w:r>
            <w:r w:rsidR="005A7203" w:rsidRPr="00D63427">
              <w:rPr>
                <w:b/>
                <w:bCs/>
                <w:kern w:val="1"/>
                <w:sz w:val="28"/>
                <w:szCs w:val="28"/>
                <w:lang w:eastAsia="ar-SA"/>
              </w:rPr>
              <w:t>Николаевского</w:t>
            </w:r>
            <w:r w:rsidRPr="00DC5DD1">
              <w:rPr>
                <w:b/>
                <w:bCs/>
                <w:kern w:val="1"/>
                <w:sz w:val="28"/>
                <w:szCs w:val="28"/>
                <w:lang w:eastAsia="ar-SA"/>
              </w:rPr>
              <w:t xml:space="preserve"> сельсовета</w:t>
            </w:r>
          </w:p>
        </w:tc>
      </w:tr>
    </w:tbl>
    <w:p w:rsidR="007B6EE6" w:rsidRDefault="007B6EE6" w:rsidP="001E5732">
      <w:pPr>
        <w:rPr>
          <w:sz w:val="28"/>
          <w:szCs w:val="28"/>
        </w:rPr>
      </w:pPr>
    </w:p>
    <w:p w:rsidR="000E5523" w:rsidRDefault="000E5523" w:rsidP="001E5732">
      <w:pPr>
        <w:suppressAutoHyphens/>
        <w:autoSpaceDN/>
        <w:adjustRightInd/>
        <w:ind w:firstLine="709"/>
        <w:jc w:val="both"/>
        <w:rPr>
          <w:rFonts w:eastAsia="SimSun"/>
          <w:sz w:val="28"/>
          <w:szCs w:val="28"/>
          <w:lang w:eastAsia="ar-SA"/>
        </w:rPr>
      </w:pPr>
      <w:r w:rsidRPr="000E5523">
        <w:rPr>
          <w:rFonts w:eastAsia="SimSun"/>
          <w:sz w:val="28"/>
          <w:szCs w:val="28"/>
          <w:lang w:eastAsia="ar-SA"/>
        </w:rPr>
        <w:t xml:space="preserve">В соответствии со </w:t>
      </w:r>
      <w:hyperlink r:id="rId9" w:history="1">
        <w:r w:rsidRPr="000E5523">
          <w:rPr>
            <w:rFonts w:eastAsia="SimSun"/>
            <w:sz w:val="28"/>
            <w:szCs w:val="28"/>
            <w:lang w:eastAsia="ar-SA"/>
          </w:rPr>
          <w:t>статьей 47.2</w:t>
        </w:r>
      </w:hyperlink>
      <w:r w:rsidRPr="000E5523">
        <w:rPr>
          <w:rFonts w:eastAsia="SimSun"/>
          <w:sz w:val="28"/>
          <w:szCs w:val="28"/>
          <w:lang w:eastAsia="ar-SA"/>
        </w:rPr>
        <w:t xml:space="preserve"> Бюджетного кодекса Российской Федерации, </w:t>
      </w:r>
      <w:hyperlink r:id="rId10" w:history="1">
        <w:r w:rsidRPr="000E5523">
          <w:rPr>
            <w:rFonts w:eastAsia="SimSun"/>
            <w:sz w:val="28"/>
            <w:szCs w:val="28"/>
            <w:lang w:eastAsia="ar-SA"/>
          </w:rPr>
          <w:t>постановлением</w:t>
        </w:r>
      </w:hyperlink>
      <w:r w:rsidRPr="000E5523">
        <w:rPr>
          <w:rFonts w:eastAsia="SimSun"/>
          <w:sz w:val="28"/>
          <w:szCs w:val="28"/>
          <w:lang w:eastAsia="ar-SA"/>
        </w:rPr>
        <w:t xml:space="preserve"> Правительства Российской Федерации от 06 мая 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пунктом 6 Приказа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005A7203">
        <w:rPr>
          <w:sz w:val="28"/>
          <w:szCs w:val="28"/>
        </w:rPr>
        <w:t>А</w:t>
      </w:r>
      <w:r w:rsidR="005A7203" w:rsidRPr="00F6205D">
        <w:rPr>
          <w:sz w:val="28"/>
          <w:szCs w:val="28"/>
        </w:rPr>
        <w:t xml:space="preserve">дминистрация муниципального образования </w:t>
      </w:r>
      <w:r w:rsidR="005A7203" w:rsidRPr="00D63427">
        <w:rPr>
          <w:sz w:val="28"/>
          <w:szCs w:val="28"/>
        </w:rPr>
        <w:t>Николаевский</w:t>
      </w:r>
      <w:r w:rsidR="005A7203">
        <w:rPr>
          <w:sz w:val="28"/>
          <w:szCs w:val="28"/>
        </w:rPr>
        <w:t xml:space="preserve"> сельсовет Саракташского</w:t>
      </w:r>
      <w:r w:rsidR="005A7203" w:rsidRPr="00F6205D">
        <w:rPr>
          <w:sz w:val="28"/>
          <w:szCs w:val="28"/>
        </w:rPr>
        <w:t xml:space="preserve"> район</w:t>
      </w:r>
      <w:r w:rsidR="005A7203">
        <w:rPr>
          <w:sz w:val="28"/>
          <w:szCs w:val="28"/>
        </w:rPr>
        <w:t>а Оренбургской области постановляет</w:t>
      </w:r>
      <w:r w:rsidR="00D7582C">
        <w:rPr>
          <w:rFonts w:eastAsia="SimSun"/>
          <w:sz w:val="28"/>
          <w:szCs w:val="28"/>
          <w:lang w:eastAsia="ar-SA"/>
        </w:rPr>
        <w:t>:</w:t>
      </w:r>
    </w:p>
    <w:p w:rsidR="005A7203" w:rsidRDefault="005A7203" w:rsidP="001E5732">
      <w:pPr>
        <w:suppressAutoHyphens/>
        <w:autoSpaceDN/>
        <w:adjustRightInd/>
        <w:ind w:firstLine="709"/>
        <w:jc w:val="both"/>
        <w:rPr>
          <w:rFonts w:eastAsia="SimSun"/>
          <w:sz w:val="28"/>
          <w:szCs w:val="28"/>
          <w:lang w:eastAsia="ar-SA"/>
        </w:rPr>
      </w:pPr>
    </w:p>
    <w:p w:rsidR="000E5523" w:rsidRPr="000E5523" w:rsidRDefault="00D7582C" w:rsidP="001E5732">
      <w:pPr>
        <w:tabs>
          <w:tab w:val="left" w:pos="0"/>
        </w:tabs>
        <w:suppressAutoHyphens/>
        <w:autoSpaceDN/>
        <w:adjustRightInd/>
        <w:ind w:firstLine="720"/>
        <w:jc w:val="both"/>
        <w:rPr>
          <w:rFonts w:eastAsia="SimSun"/>
          <w:sz w:val="28"/>
          <w:szCs w:val="28"/>
          <w:lang w:eastAsia="ar-SA"/>
        </w:rPr>
      </w:pPr>
      <w:bookmarkStart w:id="0" w:name="sub_1011"/>
      <w:r>
        <w:rPr>
          <w:rFonts w:eastAsia="SimSun"/>
          <w:sz w:val="28"/>
          <w:szCs w:val="28"/>
          <w:lang w:eastAsia="ar-SA"/>
        </w:rPr>
        <w:t xml:space="preserve">1. </w:t>
      </w:r>
      <w:r w:rsidRPr="00D7582C">
        <w:rPr>
          <w:rFonts w:eastAsia="SimSun"/>
          <w:sz w:val="28"/>
          <w:szCs w:val="28"/>
          <w:lang w:eastAsia="ar-SA"/>
        </w:rPr>
        <w:t xml:space="preserve">Утвердить </w:t>
      </w:r>
      <w:hyperlink w:anchor="sub_1000" w:history="1">
        <w:r w:rsidR="000E5523" w:rsidRPr="000E5523">
          <w:rPr>
            <w:rFonts w:eastAsia="SimSun"/>
            <w:sz w:val="28"/>
            <w:szCs w:val="28"/>
            <w:lang w:eastAsia="ar-SA"/>
          </w:rPr>
          <w:t>Порядок</w:t>
        </w:r>
      </w:hyperlink>
      <w:r w:rsidR="000E5523" w:rsidRPr="000E5523">
        <w:rPr>
          <w:rFonts w:eastAsia="SimSun"/>
          <w:sz w:val="28"/>
          <w:szCs w:val="28"/>
          <w:lang w:eastAsia="ar-SA"/>
        </w:rPr>
        <w:t xml:space="preserve"> принятия решений о признании безнадежной к взысканию задолженности по платежам в бюджет </w:t>
      </w:r>
      <w:r w:rsidR="005A7203" w:rsidRPr="00D63427">
        <w:rPr>
          <w:rFonts w:eastAsia="SimSun" w:cs="Times New Roman CYR"/>
          <w:sz w:val="28"/>
          <w:szCs w:val="28"/>
          <w:lang w:eastAsia="ar-SA"/>
        </w:rPr>
        <w:t>Николаевского</w:t>
      </w:r>
      <w:r w:rsidR="000E5523" w:rsidRPr="000E5523">
        <w:rPr>
          <w:rFonts w:eastAsia="SimSun" w:cs="Times New Roman CYR"/>
          <w:sz w:val="28"/>
          <w:szCs w:val="28"/>
          <w:lang w:eastAsia="ar-SA"/>
        </w:rPr>
        <w:t xml:space="preserve"> сельсовета </w:t>
      </w:r>
      <w:r w:rsidR="000E5523" w:rsidRPr="000E5523">
        <w:rPr>
          <w:rFonts w:eastAsia="SimSun"/>
          <w:sz w:val="28"/>
          <w:szCs w:val="28"/>
          <w:lang w:eastAsia="ar-SA"/>
        </w:rPr>
        <w:t>(Приложение № 1).</w:t>
      </w:r>
    </w:p>
    <w:p w:rsidR="000E5523" w:rsidRDefault="00D7582C" w:rsidP="00D7582C">
      <w:pPr>
        <w:suppressAutoHyphens/>
        <w:autoSpaceDN/>
        <w:adjustRightInd/>
        <w:jc w:val="both"/>
        <w:rPr>
          <w:rFonts w:eastAsia="SimSun"/>
          <w:sz w:val="28"/>
          <w:szCs w:val="28"/>
          <w:lang w:eastAsia="ar-SA"/>
        </w:rPr>
      </w:pPr>
      <w:bookmarkStart w:id="1" w:name="sub_1012"/>
      <w:bookmarkEnd w:id="0"/>
      <w:r>
        <w:rPr>
          <w:rFonts w:eastAsia="SimSun"/>
          <w:sz w:val="28"/>
          <w:szCs w:val="28"/>
          <w:lang w:eastAsia="ar-SA"/>
        </w:rPr>
        <w:t xml:space="preserve">          2.Утвердить </w:t>
      </w:r>
      <w:r w:rsidR="000E5523" w:rsidRPr="000E5523">
        <w:rPr>
          <w:rFonts w:eastAsia="SimSun"/>
          <w:sz w:val="28"/>
          <w:szCs w:val="28"/>
          <w:lang w:eastAsia="ar-SA"/>
        </w:rPr>
        <w:t xml:space="preserve">Порядок действий </w:t>
      </w:r>
      <w:r w:rsidR="000E5523" w:rsidRPr="00827521">
        <w:rPr>
          <w:rFonts w:eastAsia="SimSun"/>
          <w:sz w:val="28"/>
          <w:szCs w:val="28"/>
          <w:lang w:eastAsia="ar-SA"/>
        </w:rPr>
        <w:t xml:space="preserve">комиссии по поступлению и выбытию активов, созданной </w:t>
      </w:r>
      <w:r w:rsidR="000E5523" w:rsidRPr="00827521">
        <w:rPr>
          <w:rFonts w:eastAsia="SimSun" w:cs="Times New Roman CYR"/>
          <w:sz w:val="28"/>
          <w:szCs w:val="28"/>
          <w:lang w:eastAsia="ar-SA"/>
        </w:rPr>
        <w:t xml:space="preserve">администрацией </w:t>
      </w:r>
      <w:r w:rsidR="005A7203" w:rsidRPr="00827521">
        <w:rPr>
          <w:rFonts w:eastAsia="SimSun" w:cs="Times New Roman CYR"/>
          <w:sz w:val="28"/>
          <w:szCs w:val="28"/>
          <w:lang w:eastAsia="ar-SA"/>
        </w:rPr>
        <w:t xml:space="preserve">Николаевского </w:t>
      </w:r>
      <w:r w:rsidR="000E5523" w:rsidRPr="00827521">
        <w:rPr>
          <w:rFonts w:eastAsia="SimSun" w:cs="Times New Roman CYR"/>
          <w:sz w:val="28"/>
          <w:szCs w:val="28"/>
          <w:lang w:eastAsia="ar-SA"/>
        </w:rPr>
        <w:t xml:space="preserve">сельсовета на постоянной основе, в целях подготовки решений о </w:t>
      </w:r>
      <w:r w:rsidR="000E5523" w:rsidRPr="00827521">
        <w:rPr>
          <w:rFonts w:eastAsia="SimSun"/>
          <w:sz w:val="28"/>
          <w:szCs w:val="28"/>
          <w:lang w:eastAsia="ar-SA"/>
        </w:rPr>
        <w:t>признании безнадежной к взысканию задолженности по платежам в бюджет</w:t>
      </w:r>
      <w:r w:rsidR="000E5523" w:rsidRPr="00827521">
        <w:rPr>
          <w:rFonts w:eastAsia="SimSun" w:cs="Times New Roman CYR"/>
          <w:sz w:val="28"/>
          <w:szCs w:val="28"/>
          <w:lang w:eastAsia="ar-SA"/>
        </w:rPr>
        <w:t xml:space="preserve"> </w:t>
      </w:r>
      <w:r w:rsidR="005A7203" w:rsidRPr="00827521">
        <w:rPr>
          <w:rFonts w:eastAsia="SimSun" w:cs="Times New Roman CYR"/>
          <w:sz w:val="28"/>
          <w:szCs w:val="28"/>
          <w:lang w:eastAsia="ar-SA"/>
        </w:rPr>
        <w:t xml:space="preserve">Николаевского </w:t>
      </w:r>
      <w:r w:rsidR="000E5523" w:rsidRPr="00827521">
        <w:rPr>
          <w:rFonts w:eastAsia="SimSun" w:cs="Times New Roman CYR"/>
          <w:sz w:val="28"/>
          <w:szCs w:val="28"/>
          <w:lang w:eastAsia="ar-SA"/>
        </w:rPr>
        <w:t xml:space="preserve">сельсовета, администратором которых является администрация </w:t>
      </w:r>
      <w:r w:rsidR="005A7203" w:rsidRPr="00827521">
        <w:rPr>
          <w:rFonts w:eastAsia="SimSun" w:cs="Times New Roman CYR"/>
          <w:sz w:val="28"/>
          <w:szCs w:val="28"/>
          <w:lang w:eastAsia="ar-SA"/>
        </w:rPr>
        <w:t>Николаевского</w:t>
      </w:r>
      <w:r w:rsidR="005A7203" w:rsidRPr="000E5523">
        <w:rPr>
          <w:rFonts w:eastAsia="SimSun" w:cs="Times New Roman CYR"/>
          <w:sz w:val="28"/>
          <w:szCs w:val="28"/>
          <w:lang w:eastAsia="ar-SA"/>
        </w:rPr>
        <w:t xml:space="preserve"> </w:t>
      </w:r>
      <w:r w:rsidR="000E5523" w:rsidRPr="000E5523">
        <w:rPr>
          <w:rFonts w:eastAsia="SimSun" w:cs="Times New Roman CYR"/>
          <w:sz w:val="28"/>
          <w:szCs w:val="28"/>
          <w:lang w:eastAsia="ar-SA"/>
        </w:rPr>
        <w:t xml:space="preserve">сельсовета </w:t>
      </w:r>
      <w:r w:rsidR="000E5523" w:rsidRPr="000E5523">
        <w:rPr>
          <w:rFonts w:eastAsia="SimSun"/>
          <w:sz w:val="28"/>
          <w:szCs w:val="28"/>
          <w:lang w:eastAsia="ar-SA"/>
        </w:rPr>
        <w:t>(Приложение № 2).</w:t>
      </w:r>
      <w:bookmarkStart w:id="2" w:name="sub_2"/>
      <w:bookmarkEnd w:id="1"/>
    </w:p>
    <w:p w:rsidR="00D7582C" w:rsidRDefault="000E5523" w:rsidP="000E5523">
      <w:pPr>
        <w:tabs>
          <w:tab w:val="num" w:pos="142"/>
        </w:tabs>
        <w:suppressAutoHyphens/>
        <w:autoSpaceDN/>
        <w:adjustRightInd/>
        <w:ind w:firstLine="720"/>
        <w:jc w:val="both"/>
        <w:rPr>
          <w:rFonts w:eastAsia="SimSun"/>
          <w:sz w:val="28"/>
          <w:szCs w:val="28"/>
          <w:lang w:eastAsia="ar-SA"/>
        </w:rPr>
      </w:pPr>
      <w:bookmarkStart w:id="3" w:name="sub_3"/>
      <w:bookmarkEnd w:id="2"/>
      <w:r w:rsidRPr="000E5523">
        <w:rPr>
          <w:rFonts w:eastAsia="SimSun"/>
          <w:sz w:val="28"/>
          <w:szCs w:val="28"/>
          <w:lang w:eastAsia="ar-SA"/>
        </w:rPr>
        <w:t xml:space="preserve">3. Постановление вступает в силу с момента его </w:t>
      </w:r>
      <w:bookmarkEnd w:id="3"/>
      <w:r w:rsidR="00D7582C">
        <w:rPr>
          <w:rFonts w:eastAsia="SimSun"/>
          <w:sz w:val="28"/>
          <w:szCs w:val="28"/>
          <w:lang w:eastAsia="ar-SA"/>
        </w:rPr>
        <w:t>подписания.</w:t>
      </w:r>
    </w:p>
    <w:p w:rsidR="000E5523" w:rsidRPr="000E5523" w:rsidRDefault="000E5523" w:rsidP="000E5523">
      <w:pPr>
        <w:tabs>
          <w:tab w:val="num" w:pos="142"/>
        </w:tabs>
        <w:suppressAutoHyphens/>
        <w:autoSpaceDN/>
        <w:adjustRightInd/>
        <w:ind w:firstLine="720"/>
        <w:jc w:val="both"/>
        <w:rPr>
          <w:rFonts w:eastAsia="SimSun"/>
          <w:sz w:val="28"/>
          <w:szCs w:val="28"/>
          <w:lang w:eastAsia="ar-SA"/>
        </w:rPr>
      </w:pPr>
      <w:r w:rsidRPr="000E5523">
        <w:rPr>
          <w:rFonts w:eastAsia="SimSun"/>
          <w:sz w:val="28"/>
          <w:szCs w:val="28"/>
          <w:lang w:eastAsia="ar-SA"/>
        </w:rPr>
        <w:t>4. Контроль за исполнением настоящего постановления оставляю за собой.</w:t>
      </w:r>
    </w:p>
    <w:p w:rsidR="000E5523" w:rsidRPr="000E5523" w:rsidRDefault="000E5523" w:rsidP="000E5523">
      <w:pPr>
        <w:tabs>
          <w:tab w:val="num" w:pos="142"/>
          <w:tab w:val="left" w:pos="432"/>
        </w:tabs>
        <w:suppressAutoHyphens/>
        <w:autoSpaceDN/>
        <w:adjustRightInd/>
        <w:ind w:firstLine="720"/>
        <w:jc w:val="both"/>
        <w:outlineLvl w:val="0"/>
        <w:rPr>
          <w:bCs/>
          <w:kern w:val="1"/>
          <w:sz w:val="28"/>
          <w:szCs w:val="28"/>
          <w:lang w:eastAsia="ar-SA"/>
        </w:rPr>
      </w:pPr>
    </w:p>
    <w:p w:rsidR="000E5523" w:rsidRPr="000E5523" w:rsidRDefault="000E5523" w:rsidP="000E5523">
      <w:pPr>
        <w:suppressAutoHyphens/>
        <w:autoSpaceDN/>
        <w:adjustRightInd/>
        <w:jc w:val="both"/>
        <w:rPr>
          <w:rFonts w:ascii="Times New Roman CYR" w:eastAsia="SimSun" w:hAnsi="Times New Roman CYR" w:cs="Times New Roman CYR"/>
          <w:sz w:val="28"/>
          <w:szCs w:val="28"/>
          <w:lang w:eastAsia="ar-SA"/>
        </w:rPr>
      </w:pPr>
    </w:p>
    <w:p w:rsidR="005A7203" w:rsidRDefault="000E5523" w:rsidP="000E5523">
      <w:pPr>
        <w:suppressAutoHyphens/>
        <w:autoSpaceDN/>
        <w:adjustRightInd/>
        <w:jc w:val="both"/>
        <w:rPr>
          <w:rFonts w:ascii="Times New Roman CYR" w:eastAsia="SimSun" w:hAnsi="Times New Roman CYR" w:cs="Times New Roman CYR"/>
          <w:sz w:val="28"/>
          <w:szCs w:val="28"/>
          <w:lang w:eastAsia="ar-SA"/>
        </w:rPr>
      </w:pPr>
      <w:r w:rsidRPr="000E5523">
        <w:rPr>
          <w:rFonts w:ascii="Times New Roman CYR" w:eastAsia="SimSun" w:hAnsi="Times New Roman CYR" w:cs="Times New Roman CYR"/>
          <w:sz w:val="28"/>
          <w:szCs w:val="28"/>
          <w:lang w:eastAsia="ar-SA"/>
        </w:rPr>
        <w:t xml:space="preserve">Глава </w:t>
      </w:r>
      <w:r w:rsidR="005A7203">
        <w:rPr>
          <w:rFonts w:ascii="Times New Roman CYR" w:eastAsia="SimSun" w:hAnsi="Times New Roman CYR" w:cs="Times New Roman CYR"/>
          <w:sz w:val="28"/>
          <w:szCs w:val="28"/>
          <w:lang w:eastAsia="ar-SA"/>
        </w:rPr>
        <w:t>муниципального образования</w:t>
      </w:r>
    </w:p>
    <w:p w:rsidR="00794B52" w:rsidRPr="005A7203" w:rsidRDefault="005A7203" w:rsidP="005A7203">
      <w:pPr>
        <w:suppressAutoHyphens/>
        <w:autoSpaceDN/>
        <w:adjustRightInd/>
        <w:jc w:val="both"/>
        <w:rPr>
          <w:rFonts w:ascii="Times New Roman CYR" w:eastAsia="SimSun" w:hAnsi="Times New Roman CYR" w:cs="Times New Roman CYR"/>
          <w:sz w:val="28"/>
          <w:szCs w:val="28"/>
          <w:lang w:eastAsia="ar-SA"/>
        </w:rPr>
      </w:pPr>
      <w:r>
        <w:rPr>
          <w:rFonts w:ascii="Times New Roman CYR" w:eastAsia="SimSun" w:hAnsi="Times New Roman CYR" w:cs="Times New Roman CYR"/>
          <w:sz w:val="28"/>
          <w:szCs w:val="28"/>
          <w:lang w:eastAsia="ar-SA"/>
        </w:rPr>
        <w:t>Николаевский сельсовет</w:t>
      </w:r>
      <w:r w:rsidR="000E5523">
        <w:rPr>
          <w:rFonts w:ascii="Times New Roman CYR" w:eastAsia="SimSun" w:hAnsi="Times New Roman CYR" w:cs="Times New Roman CYR"/>
          <w:sz w:val="28"/>
          <w:szCs w:val="28"/>
          <w:lang w:eastAsia="ar-SA"/>
        </w:rPr>
        <w:t xml:space="preserve">                                                       </w:t>
      </w:r>
      <w:r>
        <w:rPr>
          <w:rFonts w:ascii="Times New Roman CYR" w:eastAsia="SimSun" w:hAnsi="Times New Roman CYR" w:cs="Times New Roman CYR"/>
          <w:sz w:val="28"/>
          <w:szCs w:val="28"/>
          <w:lang w:eastAsia="ar-SA"/>
        </w:rPr>
        <w:t>Жигалкина Е.С.</w:t>
      </w:r>
    </w:p>
    <w:p w:rsidR="001D5A91" w:rsidRDefault="001D5A91" w:rsidP="005A7203">
      <w:pPr>
        <w:ind w:left="4820" w:right="-143"/>
        <w:jc w:val="both"/>
        <w:rPr>
          <w:sz w:val="28"/>
          <w:szCs w:val="28"/>
        </w:rPr>
      </w:pPr>
    </w:p>
    <w:p w:rsidR="005A7203" w:rsidRPr="00B63A09" w:rsidRDefault="005A7203" w:rsidP="005A7203">
      <w:pPr>
        <w:ind w:left="4820" w:right="-143"/>
        <w:jc w:val="both"/>
        <w:rPr>
          <w:sz w:val="28"/>
          <w:szCs w:val="28"/>
        </w:rPr>
      </w:pPr>
      <w:r>
        <w:rPr>
          <w:sz w:val="28"/>
          <w:szCs w:val="28"/>
        </w:rPr>
        <w:lastRenderedPageBreak/>
        <w:t>П</w:t>
      </w:r>
      <w:r w:rsidRPr="00B63A09">
        <w:rPr>
          <w:sz w:val="28"/>
          <w:szCs w:val="28"/>
        </w:rPr>
        <w:t xml:space="preserve">риложение </w:t>
      </w:r>
    </w:p>
    <w:p w:rsidR="005A7203" w:rsidRPr="00B63A09" w:rsidRDefault="005A7203" w:rsidP="005A7203">
      <w:pPr>
        <w:ind w:left="4820" w:right="-143"/>
        <w:jc w:val="both"/>
        <w:rPr>
          <w:sz w:val="28"/>
          <w:szCs w:val="28"/>
        </w:rPr>
      </w:pPr>
      <w:r w:rsidRPr="00B63A09">
        <w:rPr>
          <w:sz w:val="28"/>
          <w:szCs w:val="28"/>
        </w:rPr>
        <w:t xml:space="preserve">к постановлению администрации </w:t>
      </w:r>
    </w:p>
    <w:p w:rsidR="005A7203" w:rsidRPr="00B63A09" w:rsidRDefault="005A7203" w:rsidP="005A7203">
      <w:pPr>
        <w:ind w:left="4820" w:right="-143"/>
        <w:jc w:val="both"/>
        <w:rPr>
          <w:sz w:val="28"/>
          <w:szCs w:val="28"/>
        </w:rPr>
      </w:pPr>
      <w:r w:rsidRPr="00B63A09">
        <w:rPr>
          <w:sz w:val="28"/>
          <w:szCs w:val="28"/>
        </w:rPr>
        <w:t xml:space="preserve">муниципального образования </w:t>
      </w:r>
    </w:p>
    <w:p w:rsidR="005A7203" w:rsidRPr="00B63A09" w:rsidRDefault="005A7203" w:rsidP="005A7203">
      <w:pPr>
        <w:ind w:left="4820" w:right="-143"/>
        <w:jc w:val="both"/>
        <w:rPr>
          <w:sz w:val="28"/>
          <w:szCs w:val="28"/>
        </w:rPr>
      </w:pPr>
      <w:r w:rsidRPr="00827521">
        <w:rPr>
          <w:sz w:val="28"/>
          <w:szCs w:val="28"/>
        </w:rPr>
        <w:t>Николаевский</w:t>
      </w:r>
      <w:r>
        <w:rPr>
          <w:sz w:val="28"/>
          <w:szCs w:val="28"/>
        </w:rPr>
        <w:t xml:space="preserve"> </w:t>
      </w:r>
      <w:r w:rsidRPr="00B63A09">
        <w:rPr>
          <w:sz w:val="28"/>
          <w:szCs w:val="28"/>
        </w:rPr>
        <w:t>сельсовет</w:t>
      </w:r>
    </w:p>
    <w:p w:rsidR="005A7203" w:rsidRPr="00B63A09" w:rsidRDefault="005A7203" w:rsidP="005A7203">
      <w:pPr>
        <w:ind w:left="4820" w:right="-143"/>
        <w:jc w:val="both"/>
        <w:rPr>
          <w:sz w:val="28"/>
          <w:szCs w:val="28"/>
        </w:rPr>
      </w:pPr>
      <w:r>
        <w:rPr>
          <w:sz w:val="28"/>
          <w:szCs w:val="28"/>
        </w:rPr>
        <w:t xml:space="preserve">Саракташского </w:t>
      </w:r>
      <w:r w:rsidRPr="00B63A09">
        <w:rPr>
          <w:sz w:val="28"/>
          <w:szCs w:val="28"/>
        </w:rPr>
        <w:t>района Оренбургской</w:t>
      </w:r>
    </w:p>
    <w:p w:rsidR="007B6EE6" w:rsidRPr="005A7203" w:rsidRDefault="005A7203" w:rsidP="005A7203">
      <w:pPr>
        <w:ind w:left="4820" w:right="-143"/>
        <w:jc w:val="both"/>
        <w:rPr>
          <w:sz w:val="28"/>
          <w:szCs w:val="28"/>
        </w:rPr>
      </w:pPr>
      <w:r>
        <w:rPr>
          <w:sz w:val="28"/>
          <w:szCs w:val="28"/>
        </w:rPr>
        <w:t>о</w:t>
      </w:r>
      <w:r w:rsidRPr="00B63A09">
        <w:rPr>
          <w:sz w:val="28"/>
          <w:szCs w:val="28"/>
        </w:rPr>
        <w:t>бласти</w:t>
      </w:r>
      <w:r>
        <w:rPr>
          <w:sz w:val="28"/>
          <w:szCs w:val="28"/>
        </w:rPr>
        <w:t xml:space="preserve"> </w:t>
      </w:r>
      <w:r w:rsidR="009F3054">
        <w:rPr>
          <w:bCs/>
          <w:kern w:val="1"/>
          <w:sz w:val="28"/>
          <w:szCs w:val="28"/>
          <w:lang w:eastAsia="ar-SA"/>
        </w:rPr>
        <w:t xml:space="preserve">от </w:t>
      </w:r>
      <w:r w:rsidR="00827521">
        <w:rPr>
          <w:bCs/>
          <w:kern w:val="1"/>
          <w:sz w:val="28"/>
          <w:szCs w:val="28"/>
          <w:lang w:eastAsia="ar-SA"/>
        </w:rPr>
        <w:t>07</w:t>
      </w:r>
      <w:r>
        <w:rPr>
          <w:bCs/>
          <w:kern w:val="1"/>
          <w:sz w:val="28"/>
          <w:szCs w:val="28"/>
          <w:lang w:eastAsia="ar-SA"/>
        </w:rPr>
        <w:t>.06</w:t>
      </w:r>
      <w:r w:rsidR="009F3054">
        <w:rPr>
          <w:bCs/>
          <w:kern w:val="1"/>
          <w:sz w:val="28"/>
          <w:szCs w:val="28"/>
          <w:lang w:eastAsia="ar-SA"/>
        </w:rPr>
        <w:t xml:space="preserve">.2025 № </w:t>
      </w:r>
      <w:r w:rsidR="00827521">
        <w:rPr>
          <w:bCs/>
          <w:kern w:val="1"/>
          <w:sz w:val="28"/>
          <w:szCs w:val="28"/>
          <w:lang w:eastAsia="ar-SA"/>
        </w:rPr>
        <w:t>29</w:t>
      </w:r>
      <w:r w:rsidR="009F3054">
        <w:rPr>
          <w:bCs/>
          <w:kern w:val="1"/>
          <w:sz w:val="28"/>
          <w:szCs w:val="28"/>
          <w:lang w:eastAsia="ar-SA"/>
        </w:rPr>
        <w:t xml:space="preserve">-п </w:t>
      </w:r>
      <w:r w:rsidR="007B6EE6" w:rsidRPr="007B6EE6">
        <w:rPr>
          <w:bCs/>
          <w:kern w:val="1"/>
          <w:sz w:val="28"/>
          <w:szCs w:val="28"/>
          <w:lang w:eastAsia="ar-SA"/>
        </w:rPr>
        <w:t xml:space="preserve"> </w:t>
      </w:r>
    </w:p>
    <w:p w:rsidR="00987FAE" w:rsidRDefault="00987FAE" w:rsidP="00A22104">
      <w:pPr>
        <w:tabs>
          <w:tab w:val="num" w:pos="432"/>
        </w:tabs>
        <w:suppressAutoHyphens/>
        <w:autoSpaceDN/>
        <w:adjustRightInd/>
        <w:outlineLvl w:val="0"/>
        <w:rPr>
          <w:b/>
          <w:bCs/>
          <w:kern w:val="1"/>
          <w:sz w:val="28"/>
          <w:szCs w:val="28"/>
          <w:lang w:eastAsia="ar-SA"/>
        </w:rPr>
      </w:pPr>
    </w:p>
    <w:p w:rsidR="00C4269E" w:rsidRDefault="007B6EE6" w:rsidP="00A22104">
      <w:pPr>
        <w:tabs>
          <w:tab w:val="num" w:pos="432"/>
        </w:tabs>
        <w:suppressAutoHyphens/>
        <w:autoSpaceDN/>
        <w:adjustRightInd/>
        <w:ind w:left="432" w:hanging="432"/>
        <w:jc w:val="center"/>
        <w:outlineLvl w:val="0"/>
        <w:rPr>
          <w:b/>
          <w:bCs/>
          <w:kern w:val="1"/>
          <w:sz w:val="28"/>
          <w:szCs w:val="28"/>
          <w:lang w:eastAsia="ar-SA"/>
        </w:rPr>
      </w:pPr>
      <w:r w:rsidRPr="007B6EE6">
        <w:rPr>
          <w:b/>
          <w:bCs/>
          <w:kern w:val="1"/>
          <w:sz w:val="28"/>
          <w:szCs w:val="28"/>
          <w:lang w:eastAsia="ar-SA"/>
        </w:rPr>
        <w:t>Порядок</w:t>
      </w:r>
      <w:r w:rsidRPr="007B6EE6">
        <w:rPr>
          <w:b/>
          <w:bCs/>
          <w:kern w:val="1"/>
          <w:sz w:val="28"/>
          <w:szCs w:val="28"/>
          <w:lang w:eastAsia="ar-SA"/>
        </w:rPr>
        <w:br/>
        <w:t xml:space="preserve">принятия решений о признании безнадежной к взысканию задолженности по платежам в бюджет </w:t>
      </w:r>
      <w:r w:rsidR="00BB6F28" w:rsidRPr="00827521">
        <w:rPr>
          <w:b/>
          <w:bCs/>
          <w:kern w:val="1"/>
          <w:sz w:val="28"/>
          <w:szCs w:val="28"/>
          <w:lang w:eastAsia="ar-SA"/>
        </w:rPr>
        <w:t>Николаевского</w:t>
      </w:r>
      <w:r w:rsidRPr="007B6EE6">
        <w:rPr>
          <w:b/>
          <w:bCs/>
          <w:kern w:val="1"/>
          <w:sz w:val="28"/>
          <w:szCs w:val="28"/>
          <w:lang w:eastAsia="ar-SA"/>
        </w:rPr>
        <w:t xml:space="preserve"> сельсовета</w:t>
      </w:r>
    </w:p>
    <w:p w:rsidR="00C4269E" w:rsidRPr="007B6EE6" w:rsidRDefault="00C4269E" w:rsidP="00C4269E">
      <w:pPr>
        <w:tabs>
          <w:tab w:val="num" w:pos="432"/>
        </w:tabs>
        <w:suppressAutoHyphens/>
        <w:autoSpaceDN/>
        <w:adjustRightInd/>
        <w:ind w:left="432" w:hanging="432"/>
        <w:jc w:val="center"/>
        <w:outlineLvl w:val="0"/>
        <w:rPr>
          <w:b/>
          <w:bCs/>
          <w:kern w:val="1"/>
          <w:sz w:val="28"/>
          <w:szCs w:val="28"/>
          <w:lang w:eastAsia="ar-SA"/>
        </w:rPr>
      </w:pPr>
    </w:p>
    <w:p w:rsidR="007B6EE6" w:rsidRPr="007B6EE6" w:rsidRDefault="007B6EE6" w:rsidP="00C4269E">
      <w:pPr>
        <w:suppressAutoHyphens/>
        <w:autoSpaceDN/>
        <w:adjustRightInd/>
        <w:ind w:firstLine="709"/>
        <w:jc w:val="both"/>
        <w:rPr>
          <w:rFonts w:eastAsia="SimSun"/>
          <w:sz w:val="28"/>
          <w:szCs w:val="28"/>
          <w:lang w:eastAsia="ar-SA"/>
        </w:rPr>
      </w:pPr>
      <w:bookmarkStart w:id="4" w:name="sub_101"/>
      <w:r w:rsidRPr="007B6EE6">
        <w:rPr>
          <w:rFonts w:eastAsia="SimSun"/>
          <w:sz w:val="28"/>
          <w:szCs w:val="28"/>
          <w:lang w:eastAsia="ar-SA"/>
        </w:rPr>
        <w:t xml:space="preserve">1. Настоящий Порядок определяет основания и процедуру признания безнадежной к взысканию задолженности по платежам в бюджет </w:t>
      </w:r>
      <w:r w:rsidR="00BB6F28" w:rsidRPr="00827521">
        <w:rPr>
          <w:rFonts w:eastAsia="SimSun" w:cs="Times New Roman CYR"/>
          <w:sz w:val="28"/>
          <w:szCs w:val="28"/>
          <w:lang w:eastAsia="ar-SA"/>
        </w:rPr>
        <w:t>Николаевского</w:t>
      </w:r>
      <w:r w:rsidR="00BB6F28" w:rsidRPr="000E5523">
        <w:rPr>
          <w:rFonts w:eastAsia="SimSun" w:cs="Times New Roman CYR"/>
          <w:sz w:val="28"/>
          <w:szCs w:val="28"/>
          <w:lang w:eastAsia="ar-SA"/>
        </w:rPr>
        <w:t xml:space="preserve"> </w:t>
      </w:r>
      <w:r w:rsidRPr="007B6EE6">
        <w:rPr>
          <w:rFonts w:eastAsia="SimSun" w:cs="Times New Roman CYR"/>
          <w:sz w:val="28"/>
          <w:szCs w:val="28"/>
          <w:lang w:eastAsia="ar-SA"/>
        </w:rPr>
        <w:t xml:space="preserve">сельсовета </w:t>
      </w:r>
      <w:r w:rsidRPr="007B6EE6">
        <w:rPr>
          <w:rFonts w:eastAsia="SimSun"/>
          <w:sz w:val="28"/>
          <w:szCs w:val="28"/>
          <w:lang w:eastAsia="ar-SA"/>
        </w:rPr>
        <w:t>(далее - бюджет).</w:t>
      </w:r>
    </w:p>
    <w:p w:rsidR="007B6EE6" w:rsidRPr="007B6EE6" w:rsidRDefault="007B6EE6" w:rsidP="00C4269E">
      <w:pPr>
        <w:suppressAutoHyphens/>
        <w:autoSpaceDN/>
        <w:adjustRightInd/>
        <w:ind w:firstLine="709"/>
        <w:jc w:val="both"/>
        <w:rPr>
          <w:rFonts w:eastAsia="SimSun"/>
          <w:sz w:val="28"/>
          <w:szCs w:val="28"/>
          <w:lang w:eastAsia="ar-SA"/>
        </w:rPr>
      </w:pPr>
      <w:bookmarkStart w:id="5" w:name="sub_102"/>
      <w:bookmarkEnd w:id="4"/>
      <w:r w:rsidRPr="007B6EE6">
        <w:rPr>
          <w:rFonts w:eastAsia="SimSun"/>
          <w:sz w:val="28"/>
          <w:szCs w:val="28"/>
          <w:lang w:eastAsia="ar-SA"/>
        </w:rPr>
        <w:t>2. Для целей настоящего Порядка под задолженностью понимается недоимка по неналоговым доходам, подлежащим зачислению в бюджет, а также пени и штрафы за просрочку указанных платежей (далее - задолженность).</w:t>
      </w:r>
    </w:p>
    <w:p w:rsidR="007B6EE6" w:rsidRPr="007B6EE6" w:rsidRDefault="007B6EE6" w:rsidP="00C4269E">
      <w:pPr>
        <w:suppressAutoHyphens/>
        <w:autoSpaceDN/>
        <w:adjustRightInd/>
        <w:ind w:firstLine="709"/>
        <w:jc w:val="both"/>
        <w:rPr>
          <w:rFonts w:eastAsia="SimSun"/>
          <w:sz w:val="28"/>
          <w:szCs w:val="28"/>
          <w:lang w:eastAsia="ar-SA"/>
        </w:rPr>
      </w:pPr>
      <w:r w:rsidRPr="007B6EE6">
        <w:rPr>
          <w:rFonts w:eastAsia="SimSun"/>
          <w:sz w:val="28"/>
          <w:szCs w:val="28"/>
          <w:lang w:eastAsia="ar-SA"/>
        </w:rPr>
        <w:t>Положения настоящего Порядка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муниципальным образованием.</w:t>
      </w:r>
    </w:p>
    <w:p w:rsidR="007B6EE6" w:rsidRPr="007B6EE6" w:rsidRDefault="007B6EE6" w:rsidP="007B6EE6">
      <w:pPr>
        <w:suppressAutoHyphens/>
        <w:autoSpaceDN/>
        <w:adjustRightInd/>
        <w:ind w:firstLine="709"/>
        <w:jc w:val="both"/>
        <w:rPr>
          <w:rFonts w:eastAsia="SimSun"/>
          <w:sz w:val="28"/>
          <w:szCs w:val="28"/>
          <w:lang w:eastAsia="ar-SA"/>
        </w:rPr>
      </w:pPr>
      <w:bookmarkStart w:id="6" w:name="sub_103"/>
      <w:bookmarkEnd w:id="5"/>
      <w:r w:rsidRPr="007B6EE6">
        <w:rPr>
          <w:rFonts w:eastAsia="SimSun"/>
          <w:sz w:val="28"/>
          <w:szCs w:val="28"/>
          <w:lang w:eastAsia="ar-SA"/>
        </w:rPr>
        <w:t>3. Задолженность признается безнадежной к взысканию в соответствии с настоящим Порядком в случаях:</w:t>
      </w:r>
    </w:p>
    <w:p w:rsidR="007B6EE6" w:rsidRPr="007B6EE6" w:rsidRDefault="007B6EE6" w:rsidP="007B6EE6">
      <w:pPr>
        <w:suppressAutoHyphens/>
        <w:autoSpaceDN/>
        <w:adjustRightInd/>
        <w:ind w:firstLine="709"/>
        <w:jc w:val="both"/>
        <w:rPr>
          <w:rFonts w:eastAsia="SimSun"/>
          <w:sz w:val="28"/>
          <w:szCs w:val="28"/>
          <w:lang w:eastAsia="ar-SA"/>
        </w:rPr>
      </w:pPr>
      <w:bookmarkStart w:id="7" w:name="sub_131"/>
      <w:bookmarkEnd w:id="6"/>
      <w:r w:rsidRPr="007B6EE6">
        <w:rPr>
          <w:rFonts w:eastAsia="SimSun"/>
          <w:sz w:val="28"/>
          <w:szCs w:val="28"/>
          <w:lang w:eastAsia="ar-SA"/>
        </w:rPr>
        <w:t>3.1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7B6EE6" w:rsidRPr="007B6EE6" w:rsidRDefault="007B6EE6" w:rsidP="007B6EE6">
      <w:pPr>
        <w:suppressAutoHyphens/>
        <w:autoSpaceDN/>
        <w:adjustRightInd/>
        <w:ind w:firstLine="709"/>
        <w:jc w:val="both"/>
        <w:rPr>
          <w:rFonts w:eastAsia="SimSun"/>
          <w:sz w:val="28"/>
          <w:szCs w:val="28"/>
          <w:lang w:eastAsia="ar-SA"/>
        </w:rPr>
      </w:pPr>
      <w:bookmarkStart w:id="8" w:name="sub_132"/>
      <w:bookmarkEnd w:id="7"/>
      <w:r w:rsidRPr="007B6EE6">
        <w:rPr>
          <w:rFonts w:eastAsia="SimSun"/>
          <w:sz w:val="28"/>
          <w:szCs w:val="28"/>
          <w:lang w:eastAsia="ar-SA"/>
        </w:rPr>
        <w:t>3.2 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7B6EE6" w:rsidRPr="007B6EE6" w:rsidRDefault="007B6EE6" w:rsidP="007B6EE6">
      <w:pPr>
        <w:suppressAutoHyphens/>
        <w:autoSpaceDN/>
        <w:adjustRightInd/>
        <w:ind w:firstLine="709"/>
        <w:jc w:val="both"/>
        <w:rPr>
          <w:rFonts w:eastAsia="SimSun"/>
          <w:sz w:val="28"/>
          <w:szCs w:val="28"/>
          <w:lang w:eastAsia="ar-SA"/>
        </w:rPr>
      </w:pPr>
      <w:bookmarkStart w:id="9" w:name="sub_133"/>
      <w:bookmarkEnd w:id="8"/>
      <w:r w:rsidRPr="007B6EE6">
        <w:rPr>
          <w:rFonts w:eastAsia="SimSun"/>
          <w:sz w:val="28"/>
          <w:szCs w:val="28"/>
          <w:lang w:eastAsia="ar-SA"/>
        </w:rPr>
        <w:t>3.3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E77B70" w:rsidRDefault="007B6EE6" w:rsidP="00E77B70">
      <w:pPr>
        <w:suppressAutoHyphens/>
        <w:autoSpaceDN/>
        <w:adjustRightInd/>
        <w:ind w:firstLine="709"/>
        <w:jc w:val="both"/>
        <w:rPr>
          <w:rFonts w:eastAsia="SimSun"/>
          <w:sz w:val="28"/>
          <w:szCs w:val="28"/>
          <w:lang w:eastAsia="ar-SA"/>
        </w:rPr>
      </w:pPr>
      <w:bookmarkStart w:id="10" w:name="sub_134"/>
      <w:bookmarkEnd w:id="9"/>
      <w:r w:rsidRPr="007B6EE6">
        <w:rPr>
          <w:rFonts w:eastAsia="SimSun"/>
          <w:sz w:val="28"/>
          <w:szCs w:val="28"/>
          <w:lang w:eastAsia="ar-SA"/>
        </w:rPr>
        <w:t>3.4</w:t>
      </w:r>
      <w:r w:rsidRPr="007B6EE6">
        <w:rPr>
          <w:rFonts w:ascii="Times New Roman CYR" w:eastAsia="SimSun" w:hAnsi="Times New Roman CYR" w:cs="Times New Roman CYR"/>
          <w:sz w:val="24"/>
          <w:szCs w:val="24"/>
          <w:lang w:eastAsia="ar-SA"/>
        </w:rPr>
        <w:t xml:space="preserve"> </w:t>
      </w:r>
      <w:r w:rsidRPr="007B6EE6">
        <w:rPr>
          <w:rFonts w:eastAsia="SimSun"/>
          <w:sz w:val="28"/>
          <w:szCs w:val="28"/>
          <w:lang w:eastAsia="ar-SA"/>
        </w:rPr>
        <w:t>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bookmarkStart w:id="11" w:name="sub_135"/>
      <w:bookmarkEnd w:id="10"/>
    </w:p>
    <w:p w:rsidR="007B6EE6" w:rsidRPr="007B6EE6" w:rsidRDefault="007B6EE6" w:rsidP="00E77B70">
      <w:pPr>
        <w:suppressAutoHyphens/>
        <w:autoSpaceDN/>
        <w:adjustRightInd/>
        <w:ind w:firstLine="709"/>
        <w:jc w:val="both"/>
        <w:rPr>
          <w:rFonts w:eastAsia="SimSun"/>
          <w:sz w:val="28"/>
          <w:szCs w:val="28"/>
          <w:lang w:eastAsia="ar-SA"/>
        </w:rPr>
      </w:pPr>
      <w:r w:rsidRPr="007B6EE6">
        <w:rPr>
          <w:rFonts w:eastAsia="SimSun"/>
          <w:sz w:val="28"/>
          <w:szCs w:val="28"/>
          <w:lang w:eastAsia="ar-SA"/>
        </w:rPr>
        <w:t xml:space="preserve">3.5 вынесения судебным приставом-исполнителем постановления об </w:t>
      </w:r>
      <w:r w:rsidRPr="007B6EE6">
        <w:rPr>
          <w:rFonts w:eastAsia="SimSun"/>
          <w:sz w:val="28"/>
          <w:szCs w:val="28"/>
          <w:lang w:eastAsia="ar-SA"/>
        </w:rPr>
        <w:lastRenderedPageBreak/>
        <w:t xml:space="preserve">окончании исполнительного производства при возврате взыскателю исполнительного документа по </w:t>
      </w:r>
      <w:r w:rsidRPr="0049777E">
        <w:rPr>
          <w:rFonts w:eastAsia="SimSun"/>
          <w:sz w:val="28"/>
          <w:szCs w:val="28"/>
          <w:lang w:eastAsia="ar-SA"/>
        </w:rPr>
        <w:t>основанию, предусмотренному пунктом 3 или 4 части 1 статьи 46</w:t>
      </w:r>
      <w:r w:rsidRPr="007B6EE6">
        <w:rPr>
          <w:rFonts w:eastAsia="SimSun"/>
          <w:sz w:val="28"/>
          <w:szCs w:val="28"/>
          <w:lang w:eastAsia="ar-SA"/>
        </w:rPr>
        <w:t xml:space="preserve"> Федерального закона от 2 октября 2007 года № 229-ФЗ «Об исполнительном производстве», </w:t>
      </w:r>
      <w:bookmarkEnd w:id="11"/>
      <w:r w:rsidRPr="007B6EE6">
        <w:rPr>
          <w:rFonts w:eastAsia="SimSun"/>
          <w:sz w:val="28"/>
          <w:szCs w:val="28"/>
          <w:lang w:eastAsia="ar-SA"/>
        </w:rPr>
        <w:t>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3.5.1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3.6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Наряду со случаями, предусмотренными пунктом 3 настоящего Порядка,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7B6EE6" w:rsidRPr="007B6EE6" w:rsidRDefault="007B6EE6" w:rsidP="0000296C">
      <w:pPr>
        <w:suppressAutoHyphens/>
        <w:autoSpaceDN/>
        <w:adjustRightInd/>
        <w:ind w:firstLine="709"/>
        <w:jc w:val="both"/>
        <w:rPr>
          <w:rFonts w:eastAsia="SimSun"/>
          <w:sz w:val="28"/>
          <w:szCs w:val="28"/>
          <w:lang w:eastAsia="ar-SA"/>
        </w:rPr>
      </w:pPr>
      <w:bookmarkStart w:id="12" w:name="sub_104"/>
      <w:r w:rsidRPr="007B6EE6">
        <w:rPr>
          <w:rFonts w:eastAsia="SimSun"/>
          <w:sz w:val="28"/>
          <w:szCs w:val="28"/>
          <w:lang w:eastAsia="ar-SA"/>
        </w:rPr>
        <w:t xml:space="preserve">4. Обязательному включению в перечень документов, подтверждающих </w:t>
      </w:r>
      <w:r w:rsidR="0000296C" w:rsidRPr="007B6EE6">
        <w:rPr>
          <w:rFonts w:eastAsia="SimSun"/>
          <w:sz w:val="28"/>
          <w:szCs w:val="28"/>
          <w:lang w:eastAsia="ar-SA"/>
        </w:rPr>
        <w:t>факт признания безнадежной к взысканию задолженности,</w:t>
      </w:r>
      <w:r w:rsidRPr="007B6EE6">
        <w:rPr>
          <w:rFonts w:eastAsia="SimSun"/>
          <w:sz w:val="28"/>
          <w:szCs w:val="28"/>
          <w:lang w:eastAsia="ar-SA"/>
        </w:rPr>
        <w:t xml:space="preserve"> являются:</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а) справка администратора доходов бюджета об учитываемых суммах задолженности по уплате платежей в бюджеты бюджетной системы Российской Федерации в соответствии с приложением № 1 к настоящему Порядку;</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 xml:space="preserve">б) справка администратора доходов бюджета о принятых мерах по </w:t>
      </w:r>
      <w:r w:rsidRPr="007B6EE6">
        <w:rPr>
          <w:rFonts w:eastAsia="SimSun"/>
          <w:sz w:val="28"/>
          <w:szCs w:val="28"/>
          <w:lang w:eastAsia="ar-SA"/>
        </w:rPr>
        <w:lastRenderedPageBreak/>
        <w:t>обеспечению взыскания задолженности по платежам в бюджеты бюджетной системы Российской Федерации,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160.1 Бюджетного кодекса Российской Федерации в соответствии с приложением № 2 к настоящему Порядку;</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в) документы, подтверждающие случаи признания безнадежной к взысканию задолженности по платежам в бюджеты бюджетной системы Российской Федерации, в том числе:</w:t>
      </w:r>
      <w:bookmarkStart w:id="13" w:name="sub_141"/>
      <w:bookmarkEnd w:id="12"/>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 xml:space="preserve">- </w:t>
      </w:r>
      <w:r w:rsidRPr="007B6EE6">
        <w:rPr>
          <w:rFonts w:eastAsia="SimSun"/>
          <w:sz w:val="28"/>
          <w:szCs w:val="28"/>
          <w:u w:val="single"/>
          <w:lang w:eastAsia="ar-SA"/>
        </w:rPr>
        <w:t xml:space="preserve">по основанию, указанному в </w:t>
      </w:r>
      <w:r w:rsidRPr="0049777E">
        <w:rPr>
          <w:rFonts w:eastAsia="SimSun"/>
          <w:sz w:val="28"/>
          <w:szCs w:val="28"/>
          <w:u w:val="single"/>
          <w:lang w:eastAsia="ar-SA"/>
        </w:rPr>
        <w:t>пункте 3.1</w:t>
      </w:r>
      <w:r w:rsidRPr="007B6EE6">
        <w:rPr>
          <w:rFonts w:eastAsia="SimSun"/>
          <w:sz w:val="28"/>
          <w:szCs w:val="28"/>
          <w:u w:val="single"/>
          <w:lang w:eastAsia="ar-SA"/>
        </w:rPr>
        <w:t xml:space="preserve"> настоящего Порядка:</w:t>
      </w:r>
    </w:p>
    <w:bookmarkEnd w:id="13"/>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копия свидетельства о смерти физического лица (справка о смерти, выданная органом записи актов гражданского состояния) или судебное решение об объявлении физического лица умершим, заверенная надлежащим образом;</w:t>
      </w:r>
    </w:p>
    <w:p w:rsidR="007B6EE6" w:rsidRPr="007B6EE6" w:rsidRDefault="007B6EE6" w:rsidP="007B6EE6">
      <w:pPr>
        <w:suppressAutoHyphens/>
        <w:autoSpaceDN/>
        <w:adjustRightInd/>
        <w:ind w:firstLine="709"/>
        <w:jc w:val="both"/>
        <w:rPr>
          <w:rFonts w:eastAsia="SimSun"/>
          <w:sz w:val="28"/>
          <w:szCs w:val="28"/>
          <w:lang w:eastAsia="ar-SA"/>
        </w:rPr>
      </w:pPr>
      <w:bookmarkStart w:id="14" w:name="sub_142"/>
      <w:r w:rsidRPr="007B6EE6">
        <w:rPr>
          <w:rFonts w:eastAsia="SimSun"/>
          <w:sz w:val="28"/>
          <w:szCs w:val="28"/>
          <w:lang w:eastAsia="ar-SA"/>
        </w:rPr>
        <w:t xml:space="preserve">- </w:t>
      </w:r>
      <w:r w:rsidRPr="007B6EE6">
        <w:rPr>
          <w:rFonts w:eastAsia="SimSun"/>
          <w:sz w:val="28"/>
          <w:szCs w:val="28"/>
          <w:u w:val="single"/>
          <w:lang w:eastAsia="ar-SA"/>
        </w:rPr>
        <w:t xml:space="preserve">по основаниям, указанным в </w:t>
      </w:r>
      <w:r w:rsidRPr="0049777E">
        <w:rPr>
          <w:rFonts w:eastAsia="SimSun"/>
          <w:sz w:val="28"/>
          <w:szCs w:val="28"/>
          <w:u w:val="single"/>
          <w:lang w:eastAsia="ar-SA"/>
        </w:rPr>
        <w:t>пункте 3.2</w:t>
      </w:r>
      <w:r w:rsidRPr="007B6EE6">
        <w:rPr>
          <w:rFonts w:eastAsia="SimSun"/>
          <w:sz w:val="28"/>
          <w:szCs w:val="28"/>
          <w:u w:val="single"/>
          <w:lang w:eastAsia="ar-SA"/>
        </w:rPr>
        <w:t xml:space="preserve"> настоящего Порядка:</w:t>
      </w:r>
    </w:p>
    <w:bookmarkEnd w:id="14"/>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судебный акт о завершении конкурсного производства или завершении реализации имущества гражданина - плательщика платежей в бюджет;</w:t>
      </w:r>
    </w:p>
    <w:p w:rsidR="007B6EE6" w:rsidRPr="007B6EE6" w:rsidRDefault="007B6EE6" w:rsidP="007B6EE6">
      <w:pPr>
        <w:suppressAutoHyphens/>
        <w:autoSpaceDN/>
        <w:adjustRightInd/>
        <w:ind w:firstLine="709"/>
        <w:jc w:val="both"/>
        <w:rPr>
          <w:rFonts w:eastAsia="SimSun"/>
          <w:sz w:val="28"/>
          <w:szCs w:val="28"/>
          <w:lang w:eastAsia="ar-SA"/>
        </w:rPr>
      </w:pPr>
      <w:bookmarkStart w:id="15" w:name="sub_143"/>
      <w:r w:rsidRPr="007B6EE6">
        <w:rPr>
          <w:rFonts w:eastAsia="SimSun"/>
          <w:sz w:val="28"/>
          <w:szCs w:val="28"/>
          <w:lang w:eastAsia="ar-SA"/>
        </w:rPr>
        <w:t xml:space="preserve">- </w:t>
      </w:r>
      <w:r w:rsidRPr="007B6EE6">
        <w:rPr>
          <w:rFonts w:eastAsia="SimSun"/>
          <w:sz w:val="28"/>
          <w:szCs w:val="28"/>
          <w:u w:val="single"/>
          <w:lang w:eastAsia="ar-SA"/>
        </w:rPr>
        <w:t xml:space="preserve">по основанию, указанному в </w:t>
      </w:r>
      <w:r w:rsidRPr="0049777E">
        <w:rPr>
          <w:rFonts w:eastAsia="SimSun"/>
          <w:sz w:val="28"/>
          <w:szCs w:val="28"/>
          <w:u w:val="single"/>
          <w:lang w:eastAsia="ar-SA"/>
        </w:rPr>
        <w:t>пункте 3.3</w:t>
      </w:r>
      <w:r w:rsidRPr="007B6EE6">
        <w:rPr>
          <w:rFonts w:eastAsia="SimSun"/>
          <w:sz w:val="28"/>
          <w:szCs w:val="28"/>
          <w:u w:val="single"/>
          <w:lang w:eastAsia="ar-SA"/>
        </w:rPr>
        <w:t xml:space="preserve"> настоящего Порядка:</w:t>
      </w:r>
    </w:p>
    <w:bookmarkEnd w:id="15"/>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7B6EE6" w:rsidRPr="007B6EE6" w:rsidRDefault="007B6EE6" w:rsidP="007B6EE6">
      <w:pPr>
        <w:suppressAutoHyphens/>
        <w:autoSpaceDN/>
        <w:adjustRightInd/>
        <w:ind w:firstLine="709"/>
        <w:jc w:val="both"/>
        <w:rPr>
          <w:rFonts w:eastAsia="SimSun"/>
          <w:sz w:val="28"/>
          <w:szCs w:val="28"/>
          <w:lang w:eastAsia="ar-SA"/>
        </w:rPr>
      </w:pPr>
      <w:bookmarkStart w:id="16" w:name="sub_144"/>
      <w:r w:rsidRPr="007B6EE6">
        <w:rPr>
          <w:rFonts w:eastAsia="SimSun"/>
          <w:sz w:val="28"/>
          <w:szCs w:val="28"/>
          <w:lang w:eastAsia="ar-SA"/>
        </w:rPr>
        <w:t xml:space="preserve">- </w:t>
      </w:r>
      <w:r w:rsidRPr="007B6EE6">
        <w:rPr>
          <w:rFonts w:eastAsia="SimSun"/>
          <w:sz w:val="28"/>
          <w:szCs w:val="28"/>
          <w:u w:val="single"/>
          <w:lang w:eastAsia="ar-SA"/>
        </w:rPr>
        <w:t xml:space="preserve">по основанию, указанному в </w:t>
      </w:r>
      <w:r w:rsidRPr="0049777E">
        <w:rPr>
          <w:rFonts w:eastAsia="SimSun"/>
          <w:sz w:val="28"/>
          <w:szCs w:val="28"/>
          <w:u w:val="single"/>
          <w:lang w:eastAsia="ar-SA"/>
        </w:rPr>
        <w:t>пункте 3.4</w:t>
      </w:r>
      <w:r w:rsidRPr="007B6EE6">
        <w:rPr>
          <w:rFonts w:eastAsia="SimSun"/>
          <w:sz w:val="28"/>
          <w:szCs w:val="28"/>
          <w:u w:val="single"/>
          <w:lang w:eastAsia="ar-SA"/>
        </w:rPr>
        <w:t xml:space="preserve"> настоящего Порядка:</w:t>
      </w:r>
    </w:p>
    <w:bookmarkEnd w:id="16"/>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акт об амнистии или акт о помиловании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7B6EE6" w:rsidRPr="007B6EE6" w:rsidRDefault="007B6EE6" w:rsidP="007B6EE6">
      <w:pPr>
        <w:suppressAutoHyphens/>
        <w:autoSpaceDN/>
        <w:adjustRightInd/>
        <w:ind w:firstLine="709"/>
        <w:jc w:val="both"/>
        <w:rPr>
          <w:rFonts w:eastAsia="SimSun"/>
          <w:sz w:val="28"/>
          <w:szCs w:val="28"/>
          <w:lang w:eastAsia="ar-SA"/>
        </w:rPr>
      </w:pPr>
      <w:bookmarkStart w:id="17" w:name="sub_145"/>
      <w:r w:rsidRPr="007B6EE6">
        <w:rPr>
          <w:rFonts w:eastAsia="SimSun"/>
          <w:sz w:val="28"/>
          <w:szCs w:val="28"/>
          <w:lang w:eastAsia="ar-SA"/>
        </w:rPr>
        <w:t xml:space="preserve">- </w:t>
      </w:r>
      <w:r w:rsidRPr="007B6EE6">
        <w:rPr>
          <w:rFonts w:eastAsia="SimSun"/>
          <w:sz w:val="28"/>
          <w:szCs w:val="28"/>
          <w:u w:val="single"/>
          <w:lang w:eastAsia="ar-SA"/>
        </w:rPr>
        <w:t xml:space="preserve">по основанию, указанному в </w:t>
      </w:r>
      <w:r w:rsidRPr="0049777E">
        <w:rPr>
          <w:rFonts w:eastAsia="SimSun"/>
          <w:sz w:val="28"/>
          <w:szCs w:val="28"/>
          <w:u w:val="single"/>
          <w:lang w:eastAsia="ar-SA"/>
        </w:rPr>
        <w:t>пункте 3.5</w:t>
      </w:r>
      <w:r w:rsidRPr="007B6EE6">
        <w:rPr>
          <w:rFonts w:eastAsia="SimSun"/>
          <w:sz w:val="28"/>
          <w:szCs w:val="28"/>
          <w:u w:val="single"/>
          <w:lang w:eastAsia="ar-SA"/>
        </w:rPr>
        <w:t xml:space="preserve"> настоящего Порядка:</w:t>
      </w:r>
    </w:p>
    <w:bookmarkEnd w:id="17"/>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постановление судебного пристава-исполнителя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u w:val="single"/>
          <w:lang w:eastAsia="ar-SA"/>
        </w:rPr>
        <w:t>- по основанию, указанному в пункте 3.5.1 настоящего Порядка</w:t>
      </w:r>
      <w:r w:rsidRPr="007B6EE6">
        <w:rPr>
          <w:rFonts w:eastAsia="SimSun"/>
          <w:sz w:val="28"/>
          <w:szCs w:val="28"/>
          <w:lang w:eastAsia="ar-SA"/>
        </w:rPr>
        <w:t>:</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судебный акт о возвращении заявления о признании должника</w:t>
      </w:r>
      <w:r w:rsidR="00CC494D">
        <w:rPr>
          <w:rFonts w:eastAsia="SimSun"/>
          <w:sz w:val="28"/>
          <w:szCs w:val="28"/>
          <w:lang w:eastAsia="ar-SA"/>
        </w:rPr>
        <w:t xml:space="preserve"> </w:t>
      </w:r>
      <w:r w:rsidRPr="007B6EE6">
        <w:rPr>
          <w:rFonts w:eastAsia="SimSun"/>
          <w:sz w:val="28"/>
          <w:szCs w:val="28"/>
          <w:lang w:eastAsia="ar-SA"/>
        </w:rPr>
        <w:t>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lastRenderedPageBreak/>
        <w:t>документ, содержащий сведения из Единого федерального реестра сведений о банкротстве о завершении процедуры внесудебного банкротства гражданина;</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 xml:space="preserve">- </w:t>
      </w:r>
      <w:r w:rsidR="0000296C" w:rsidRPr="007B6EE6">
        <w:rPr>
          <w:rFonts w:eastAsia="SimSun"/>
          <w:sz w:val="28"/>
          <w:szCs w:val="28"/>
          <w:u w:val="single"/>
          <w:lang w:eastAsia="ar-SA"/>
        </w:rPr>
        <w:t>в случае,</w:t>
      </w:r>
      <w:r w:rsidRPr="007B6EE6">
        <w:rPr>
          <w:rFonts w:eastAsia="SimSun"/>
          <w:sz w:val="28"/>
          <w:szCs w:val="28"/>
          <w:u w:val="single"/>
          <w:lang w:eastAsia="ar-SA"/>
        </w:rPr>
        <w:t xml:space="preserve"> указанном в абзаце 1 </w:t>
      </w:r>
      <w:r w:rsidRPr="0049777E">
        <w:rPr>
          <w:rFonts w:eastAsia="SimSun"/>
          <w:sz w:val="28"/>
          <w:szCs w:val="28"/>
          <w:u w:val="single"/>
          <w:lang w:eastAsia="ar-SA"/>
        </w:rPr>
        <w:t>подпункта 3.6 пункта 3</w:t>
      </w:r>
      <w:r w:rsidRPr="007B6EE6">
        <w:rPr>
          <w:rFonts w:eastAsia="SimSun"/>
          <w:sz w:val="28"/>
          <w:szCs w:val="28"/>
          <w:u w:val="single"/>
          <w:lang w:eastAsia="ar-SA"/>
        </w:rPr>
        <w:t xml:space="preserve"> настоящего постановления:</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 xml:space="preserve">- </w:t>
      </w:r>
      <w:r w:rsidR="0000296C" w:rsidRPr="007B6EE6">
        <w:rPr>
          <w:rFonts w:eastAsia="SimSun"/>
          <w:sz w:val="28"/>
          <w:szCs w:val="28"/>
          <w:lang w:eastAsia="ar-SA"/>
        </w:rPr>
        <w:t>в случае,</w:t>
      </w:r>
      <w:r w:rsidRPr="007B6EE6">
        <w:rPr>
          <w:rFonts w:eastAsia="SimSun"/>
          <w:sz w:val="28"/>
          <w:szCs w:val="28"/>
          <w:lang w:eastAsia="ar-SA"/>
        </w:rPr>
        <w:t xml:space="preserve"> указанном в абзаце 2 подпункта 3.6 пункта 3 настоящего постановления:</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постановление о прекращении исполнения постановления о назначении административного наказания.</w:t>
      </w:r>
    </w:p>
    <w:p w:rsidR="007B6EE6" w:rsidRPr="007B6EE6" w:rsidRDefault="007B6EE6" w:rsidP="007B6EE6">
      <w:pPr>
        <w:suppressAutoHyphens/>
        <w:autoSpaceDN/>
        <w:adjustRightInd/>
        <w:ind w:firstLine="709"/>
        <w:jc w:val="both"/>
        <w:rPr>
          <w:rFonts w:eastAsia="SimSun"/>
          <w:sz w:val="28"/>
          <w:szCs w:val="28"/>
          <w:lang w:eastAsia="ar-SA"/>
        </w:rPr>
      </w:pPr>
      <w:bookmarkStart w:id="18" w:name="sub_105"/>
      <w:r w:rsidRPr="007B6EE6">
        <w:rPr>
          <w:rFonts w:eastAsia="SimSun"/>
          <w:sz w:val="28"/>
          <w:szCs w:val="28"/>
          <w:lang w:eastAsia="ar-SA"/>
        </w:rPr>
        <w:t>5. Решение о признании безнадежной к взысканию задолженности по платежам в бюджет, принимается отдельно по каждому юридическому лицу, индивидуальному предпринимателю или физическому лицу по коду вида неналоговых доходов бюджета администратором доходов на основании проекта указанного решения, подготовленного постоянно действующей комиссией по поступлению и выбытию активов, формируемой администратором соответствующих неналоговых доходов (далее – Комиссия).</w:t>
      </w:r>
    </w:p>
    <w:p w:rsidR="007B6EE6" w:rsidRPr="007B6EE6" w:rsidRDefault="007B6EE6" w:rsidP="007B6EE6">
      <w:pPr>
        <w:suppressAutoHyphens/>
        <w:autoSpaceDN/>
        <w:adjustRightInd/>
        <w:ind w:firstLine="709"/>
        <w:jc w:val="both"/>
        <w:rPr>
          <w:rFonts w:eastAsia="SimSun"/>
          <w:sz w:val="28"/>
          <w:szCs w:val="28"/>
          <w:lang w:eastAsia="ar-SA"/>
        </w:rPr>
      </w:pPr>
      <w:bookmarkStart w:id="19" w:name="sub_107"/>
      <w:bookmarkEnd w:id="18"/>
      <w:r w:rsidRPr="007B6EE6">
        <w:rPr>
          <w:rFonts w:eastAsia="SimSun"/>
          <w:sz w:val="28"/>
          <w:szCs w:val="28"/>
          <w:lang w:eastAsia="ar-SA"/>
        </w:rPr>
        <w:t xml:space="preserve">6. </w:t>
      </w:r>
      <w:bookmarkStart w:id="20" w:name="sub_106"/>
      <w:r w:rsidRPr="007B6EE6">
        <w:rPr>
          <w:rFonts w:eastAsia="SimSun"/>
          <w:sz w:val="28"/>
          <w:szCs w:val="28"/>
          <w:lang w:eastAsia="ar-SA"/>
        </w:rPr>
        <w:t xml:space="preserve">Инициатором признания задолженности безнадежной к взысканию является администратор соответствующих неналоговых доходов, который </w:t>
      </w:r>
      <w:r w:rsidR="00D04A17">
        <w:rPr>
          <w:rFonts w:eastAsia="SimSun"/>
          <w:sz w:val="28"/>
          <w:szCs w:val="28"/>
          <w:lang w:eastAsia="ar-SA"/>
        </w:rPr>
        <w:t xml:space="preserve">по мере необходимости, но не реже одного раза в год, </w:t>
      </w:r>
      <w:r w:rsidRPr="007B6EE6">
        <w:rPr>
          <w:rFonts w:eastAsia="SimSun"/>
          <w:sz w:val="28"/>
          <w:szCs w:val="28"/>
          <w:lang w:eastAsia="ar-SA"/>
        </w:rPr>
        <w:t>проводит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 и безнадежной к взысканию.</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 xml:space="preserve">Документы, подтверждающие </w:t>
      </w:r>
      <w:r w:rsidR="0000296C" w:rsidRPr="007B6EE6">
        <w:rPr>
          <w:rFonts w:eastAsia="SimSun"/>
          <w:sz w:val="28"/>
          <w:szCs w:val="28"/>
          <w:lang w:eastAsia="ar-SA"/>
        </w:rPr>
        <w:t>факт признания безнадежной к взысканию задолженности,</w:t>
      </w:r>
      <w:r w:rsidRPr="007B6EE6">
        <w:rPr>
          <w:rFonts w:eastAsia="SimSun"/>
          <w:sz w:val="28"/>
          <w:szCs w:val="28"/>
          <w:lang w:eastAsia="ar-SA"/>
        </w:rPr>
        <w:t xml:space="preserve"> передаются в Комиссию не позднее 5 рабочих дней с даты проведения инвентаризации расчетов, указанной в абзаце первом настоящего пункта. </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 xml:space="preserve">7. </w:t>
      </w:r>
      <w:bookmarkStart w:id="21" w:name="sub_1100"/>
      <w:bookmarkEnd w:id="19"/>
      <w:bookmarkEnd w:id="20"/>
      <w:r w:rsidRPr="007B6EE6">
        <w:rPr>
          <w:rFonts w:eastAsia="SimSun"/>
          <w:sz w:val="28"/>
          <w:szCs w:val="28"/>
          <w:lang w:eastAsia="ar-SA"/>
        </w:rPr>
        <w:t>В целях подготовки проекта решения о признании безнадежной к взысканию задолженности Комиссия рассматривает и проверяет документы, необходимые для его принятия, в течение трех рабочих дней со дня их представления администратором соответствующих неналоговых доходов бюджета.</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По результатам рассмотрения и проверки документов Комиссией в течение пяти рабочих дней с момента подписания протокола заседания Комиссии подготавливается проект решения о признании безнадежной к взысканию задолженности.</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Проект решения о признании безнадежной к взысканию задолженности оформляется Комиссией актом, который подписывается членами комиссии и утверждается руководителем администратора доходов</w:t>
      </w:r>
      <w:r w:rsidRPr="007B6EE6">
        <w:rPr>
          <w:rFonts w:ascii="Times New Roman CYR" w:eastAsia="SimSun" w:hAnsi="Times New Roman CYR" w:cs="Times New Roman CYR"/>
          <w:sz w:val="24"/>
          <w:szCs w:val="24"/>
          <w:lang w:eastAsia="ar-SA"/>
        </w:rPr>
        <w:t xml:space="preserve"> </w:t>
      </w:r>
      <w:r w:rsidRPr="007B6EE6">
        <w:rPr>
          <w:rFonts w:eastAsia="SimSun"/>
          <w:sz w:val="28"/>
          <w:szCs w:val="28"/>
          <w:lang w:eastAsia="ar-SA"/>
        </w:rPr>
        <w:t xml:space="preserve">в срок, установленный </w:t>
      </w:r>
      <w:r w:rsidRPr="007B6EE6">
        <w:rPr>
          <w:rFonts w:eastAsia="SimSun"/>
          <w:sz w:val="28"/>
          <w:szCs w:val="28"/>
          <w:lang w:eastAsia="ar-SA"/>
        </w:rPr>
        <w:lastRenderedPageBreak/>
        <w:t>абзацем вторым настоящего пункта.</w:t>
      </w:r>
    </w:p>
    <w:p w:rsidR="007B6EE6" w:rsidRPr="007B6EE6" w:rsidRDefault="007B6EE6" w:rsidP="000D3EFB">
      <w:pPr>
        <w:suppressAutoHyphens/>
        <w:autoSpaceDN/>
        <w:adjustRightInd/>
        <w:ind w:firstLine="709"/>
        <w:jc w:val="both"/>
        <w:rPr>
          <w:rFonts w:eastAsia="SimSun"/>
          <w:sz w:val="28"/>
          <w:szCs w:val="28"/>
          <w:lang w:eastAsia="ar-SA"/>
        </w:rPr>
      </w:pPr>
      <w:r w:rsidRPr="007B6EE6">
        <w:rPr>
          <w:rFonts w:eastAsia="SimSun"/>
          <w:sz w:val="28"/>
          <w:szCs w:val="28"/>
          <w:lang w:eastAsia="ar-SA"/>
        </w:rPr>
        <w:t>Акт о признании безнадежной к взысканию задолженности формируется в соответствии с приказом Министерства финансов Российской Федерации 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содержит следующую информацию:</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1) полное наименование организации (фамилия, имя, отчество (при наличии) физического лица);</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2)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3) сведения о платеже, по которому возникла задолженность;</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4) код классификации доходов бюджетов Российской Федерации, по которому учитывается задолженность, его наименование;</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5) сумма задолженности;</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6) сумма задолженности по пеням и штрафам по соответствующим платежам в бюджеты;</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7) дата принятия решения о признании безнадежной к взысканию задолженности;</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8) подписи членов комиссии.</w:t>
      </w:r>
    </w:p>
    <w:p w:rsidR="007B6EE6" w:rsidRPr="00827521" w:rsidRDefault="007B6EE6" w:rsidP="007B6EE6">
      <w:pPr>
        <w:suppressAutoHyphens/>
        <w:autoSpaceDN/>
        <w:adjustRightInd/>
        <w:ind w:firstLine="709"/>
        <w:jc w:val="both"/>
        <w:rPr>
          <w:rFonts w:eastAsia="SimSun"/>
          <w:sz w:val="28"/>
          <w:szCs w:val="28"/>
          <w:lang w:eastAsia="ar-SA"/>
        </w:rPr>
      </w:pPr>
      <w:bookmarkStart w:id="22" w:name="sub_108"/>
      <w:r w:rsidRPr="007B6EE6">
        <w:rPr>
          <w:rFonts w:eastAsia="SimSun"/>
          <w:sz w:val="28"/>
          <w:szCs w:val="28"/>
          <w:lang w:eastAsia="ar-SA"/>
        </w:rPr>
        <w:t xml:space="preserve">8. Решение о признании безнадежной к взысканию задолженности по платежам в местный бюджет </w:t>
      </w:r>
      <w:r w:rsidRPr="00827521">
        <w:rPr>
          <w:rFonts w:eastAsia="SimSun"/>
          <w:sz w:val="28"/>
          <w:szCs w:val="28"/>
          <w:lang w:eastAsia="ar-SA"/>
        </w:rPr>
        <w:t xml:space="preserve">передаётся в отдел бухгалтерского учета (специалисту) администрации </w:t>
      </w:r>
      <w:r w:rsidR="00BB6F28" w:rsidRPr="00827521">
        <w:rPr>
          <w:rFonts w:eastAsia="SimSun" w:cs="Times New Roman CYR"/>
          <w:sz w:val="28"/>
          <w:szCs w:val="28"/>
          <w:lang w:eastAsia="ar-SA"/>
        </w:rPr>
        <w:t xml:space="preserve">Николаевского </w:t>
      </w:r>
      <w:r w:rsidRPr="00827521">
        <w:rPr>
          <w:rFonts w:eastAsia="SimSun" w:cs="Times New Roman CYR"/>
          <w:sz w:val="28"/>
          <w:szCs w:val="28"/>
          <w:lang w:eastAsia="ar-SA"/>
        </w:rPr>
        <w:t>сельсовета не позднее 3 рабочих дней после даты его принятия</w:t>
      </w:r>
      <w:r w:rsidRPr="00827521">
        <w:rPr>
          <w:rFonts w:eastAsia="SimSun"/>
          <w:sz w:val="28"/>
          <w:szCs w:val="28"/>
          <w:lang w:eastAsia="ar-SA"/>
        </w:rPr>
        <w:t>.</w:t>
      </w:r>
    </w:p>
    <w:bookmarkEnd w:id="22"/>
    <w:p w:rsidR="007B6EE6" w:rsidRPr="007B6EE6" w:rsidRDefault="007B6EE6" w:rsidP="007B6EE6">
      <w:pPr>
        <w:suppressAutoHyphens/>
        <w:autoSpaceDN/>
        <w:adjustRightInd/>
        <w:ind w:firstLine="709"/>
        <w:jc w:val="both"/>
        <w:rPr>
          <w:rFonts w:eastAsia="SimSun"/>
          <w:sz w:val="28"/>
          <w:szCs w:val="28"/>
          <w:lang w:eastAsia="ar-SA"/>
        </w:rPr>
      </w:pPr>
      <w:r w:rsidRPr="00827521">
        <w:rPr>
          <w:rFonts w:eastAsia="SimSun"/>
          <w:sz w:val="28"/>
          <w:szCs w:val="28"/>
          <w:lang w:eastAsia="ar-SA"/>
        </w:rPr>
        <w:t xml:space="preserve">9. Решение администратора доходов о признании безнадежной к взысканию задолженности по платежам в бюджет </w:t>
      </w:r>
      <w:r w:rsidR="00BB6F28" w:rsidRPr="00827521">
        <w:rPr>
          <w:rFonts w:eastAsia="SimSun" w:cs="Times New Roman CYR"/>
          <w:sz w:val="28"/>
          <w:szCs w:val="28"/>
          <w:lang w:eastAsia="ar-SA"/>
        </w:rPr>
        <w:t>Николаевского</w:t>
      </w:r>
      <w:r w:rsidR="00BB6F28" w:rsidRPr="000E5523">
        <w:rPr>
          <w:rFonts w:eastAsia="SimSun" w:cs="Times New Roman CYR"/>
          <w:sz w:val="28"/>
          <w:szCs w:val="28"/>
          <w:lang w:eastAsia="ar-SA"/>
        </w:rPr>
        <w:t xml:space="preserve"> </w:t>
      </w:r>
      <w:r w:rsidRPr="007B6EE6">
        <w:rPr>
          <w:rFonts w:eastAsia="SimSun"/>
          <w:sz w:val="28"/>
          <w:szCs w:val="28"/>
          <w:lang w:eastAsia="ar-SA"/>
        </w:rPr>
        <w:t>сельсовета является основанием для списания задолженности.</w:t>
      </w:r>
    </w:p>
    <w:p w:rsidR="007B6EE6" w:rsidRPr="007B6EE6" w:rsidRDefault="007B6EE6" w:rsidP="00F840D9">
      <w:pPr>
        <w:suppressAutoHyphens/>
        <w:autoSpaceDN/>
        <w:adjustRightInd/>
        <w:ind w:firstLine="709"/>
        <w:jc w:val="both"/>
        <w:rPr>
          <w:rFonts w:eastAsia="SimSun"/>
          <w:bCs/>
          <w:sz w:val="28"/>
          <w:szCs w:val="28"/>
          <w:lang w:eastAsia="ar-SA"/>
        </w:rPr>
      </w:pPr>
      <w:r w:rsidRPr="007B6EE6">
        <w:rPr>
          <w:rFonts w:eastAsia="SimSun"/>
          <w:sz w:val="28"/>
          <w:szCs w:val="28"/>
          <w:lang w:eastAsia="ar-SA"/>
        </w:rPr>
        <w:t>10. Списание с забалансового учета (восстановление в учете) сомнительной задолженности осуществляется с учетом требований пункта 339 Инструкции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BB6F28" w:rsidRDefault="00BB6F28" w:rsidP="007B6EE6">
      <w:pPr>
        <w:suppressAutoHyphens/>
        <w:autoSpaceDN/>
        <w:adjustRightInd/>
        <w:ind w:firstLine="720"/>
        <w:jc w:val="right"/>
        <w:rPr>
          <w:rFonts w:eastAsia="SimSun"/>
          <w:bCs/>
          <w:sz w:val="28"/>
          <w:szCs w:val="28"/>
          <w:lang w:eastAsia="ar-SA"/>
        </w:rPr>
      </w:pPr>
    </w:p>
    <w:p w:rsidR="00BB6F28" w:rsidRDefault="00BB6F28" w:rsidP="007B6EE6">
      <w:pPr>
        <w:suppressAutoHyphens/>
        <w:autoSpaceDN/>
        <w:adjustRightInd/>
        <w:ind w:firstLine="720"/>
        <w:jc w:val="right"/>
        <w:rPr>
          <w:rFonts w:eastAsia="SimSun"/>
          <w:bCs/>
          <w:sz w:val="28"/>
          <w:szCs w:val="28"/>
          <w:lang w:eastAsia="ar-SA"/>
        </w:rPr>
      </w:pPr>
    </w:p>
    <w:p w:rsidR="00BB6F28" w:rsidRDefault="00BB6F28" w:rsidP="007B6EE6">
      <w:pPr>
        <w:suppressAutoHyphens/>
        <w:autoSpaceDN/>
        <w:adjustRightInd/>
        <w:ind w:firstLine="720"/>
        <w:jc w:val="right"/>
        <w:rPr>
          <w:rFonts w:eastAsia="SimSun"/>
          <w:bCs/>
          <w:sz w:val="28"/>
          <w:szCs w:val="28"/>
          <w:lang w:eastAsia="ar-SA"/>
        </w:rPr>
      </w:pPr>
    </w:p>
    <w:p w:rsidR="00BB6F28" w:rsidRDefault="00BB6F28" w:rsidP="007B6EE6">
      <w:pPr>
        <w:suppressAutoHyphens/>
        <w:autoSpaceDN/>
        <w:adjustRightInd/>
        <w:ind w:firstLine="720"/>
        <w:jc w:val="right"/>
        <w:rPr>
          <w:rFonts w:eastAsia="SimSun"/>
          <w:bCs/>
          <w:sz w:val="28"/>
          <w:szCs w:val="28"/>
          <w:lang w:eastAsia="ar-SA"/>
        </w:rPr>
      </w:pPr>
    </w:p>
    <w:p w:rsidR="007B6EE6" w:rsidRPr="007B6EE6" w:rsidRDefault="007B6EE6" w:rsidP="00BB6F28">
      <w:pPr>
        <w:suppressAutoHyphens/>
        <w:autoSpaceDN/>
        <w:adjustRightInd/>
        <w:ind w:left="5670"/>
        <w:rPr>
          <w:rFonts w:eastAsia="SimSun"/>
          <w:bCs/>
          <w:sz w:val="28"/>
          <w:szCs w:val="28"/>
          <w:lang w:eastAsia="ar-SA"/>
        </w:rPr>
      </w:pPr>
      <w:r w:rsidRPr="007B6EE6">
        <w:rPr>
          <w:rFonts w:eastAsia="SimSun"/>
          <w:bCs/>
          <w:sz w:val="28"/>
          <w:szCs w:val="28"/>
          <w:lang w:eastAsia="ar-SA"/>
        </w:rPr>
        <w:t>Приложение № 1</w:t>
      </w:r>
    </w:p>
    <w:p w:rsidR="007B6EE6" w:rsidRPr="007B6EE6" w:rsidRDefault="00827521" w:rsidP="00BB6F28">
      <w:pPr>
        <w:suppressAutoHyphens/>
        <w:autoSpaceDN/>
        <w:adjustRightInd/>
        <w:ind w:left="5670"/>
        <w:rPr>
          <w:rFonts w:eastAsia="SimSun"/>
          <w:bCs/>
          <w:sz w:val="28"/>
          <w:szCs w:val="28"/>
          <w:lang w:eastAsia="ar-SA"/>
        </w:rPr>
      </w:pPr>
      <w:r>
        <w:rPr>
          <w:rFonts w:eastAsia="SimSun"/>
          <w:bCs/>
          <w:sz w:val="28"/>
          <w:szCs w:val="28"/>
          <w:lang w:eastAsia="ar-SA"/>
        </w:rPr>
        <w:t xml:space="preserve">к </w:t>
      </w:r>
      <w:r w:rsidR="007B6EE6" w:rsidRPr="007B6EE6">
        <w:rPr>
          <w:rFonts w:eastAsia="SimSun"/>
          <w:bCs/>
          <w:sz w:val="28"/>
          <w:szCs w:val="28"/>
          <w:lang w:eastAsia="ar-SA"/>
        </w:rPr>
        <w:t xml:space="preserve"> Порядку принятия решений о признании безнадежной к взысканию задолженности по платежам в бюджет </w:t>
      </w:r>
      <w:r w:rsidR="00BB6F28" w:rsidRPr="00827521">
        <w:rPr>
          <w:rFonts w:eastAsia="SimSun" w:cs="Times New Roman CYR"/>
          <w:sz w:val="28"/>
          <w:szCs w:val="28"/>
          <w:lang w:eastAsia="ar-SA"/>
        </w:rPr>
        <w:t>Николаевского</w:t>
      </w:r>
      <w:r w:rsidR="00BB6F28" w:rsidRPr="000E5523">
        <w:rPr>
          <w:rFonts w:eastAsia="SimSun" w:cs="Times New Roman CYR"/>
          <w:sz w:val="28"/>
          <w:szCs w:val="28"/>
          <w:lang w:eastAsia="ar-SA"/>
        </w:rPr>
        <w:t xml:space="preserve"> </w:t>
      </w:r>
      <w:r w:rsidR="007B6EE6" w:rsidRPr="007B6EE6">
        <w:rPr>
          <w:rFonts w:eastAsia="SimSun"/>
          <w:bCs/>
          <w:sz w:val="28"/>
          <w:szCs w:val="28"/>
          <w:lang w:eastAsia="ar-SA"/>
        </w:rPr>
        <w:t xml:space="preserve">сельсовета  </w:t>
      </w:r>
    </w:p>
    <w:p w:rsidR="007B6EE6" w:rsidRPr="007B6EE6" w:rsidRDefault="007B6EE6" w:rsidP="007B6EE6">
      <w:pPr>
        <w:pBdr>
          <w:bottom w:val="single" w:sz="12" w:space="1" w:color="000000"/>
        </w:pBdr>
        <w:tabs>
          <w:tab w:val="center" w:pos="4820"/>
          <w:tab w:val="right" w:pos="9640"/>
        </w:tabs>
        <w:adjustRightInd/>
        <w:jc w:val="center"/>
        <w:rPr>
          <w:sz w:val="28"/>
          <w:szCs w:val="28"/>
        </w:rPr>
      </w:pPr>
    </w:p>
    <w:p w:rsidR="007B6EE6" w:rsidRPr="007B6EE6" w:rsidRDefault="007B6EE6" w:rsidP="007B6EE6">
      <w:pPr>
        <w:pBdr>
          <w:bottom w:val="single" w:sz="12" w:space="1" w:color="000000"/>
        </w:pBdr>
        <w:tabs>
          <w:tab w:val="center" w:pos="4820"/>
          <w:tab w:val="right" w:pos="9640"/>
        </w:tabs>
        <w:adjustRightInd/>
        <w:jc w:val="center"/>
        <w:rPr>
          <w:sz w:val="28"/>
          <w:szCs w:val="28"/>
        </w:rPr>
      </w:pPr>
    </w:p>
    <w:p w:rsidR="007B6EE6" w:rsidRPr="007B6EE6" w:rsidRDefault="007B6EE6" w:rsidP="007B6EE6">
      <w:pPr>
        <w:pBdr>
          <w:bottom w:val="single" w:sz="12" w:space="1" w:color="000000"/>
        </w:pBdr>
        <w:tabs>
          <w:tab w:val="center" w:pos="4820"/>
          <w:tab w:val="right" w:pos="9640"/>
        </w:tabs>
        <w:adjustRightInd/>
        <w:jc w:val="center"/>
        <w:rPr>
          <w:sz w:val="28"/>
          <w:szCs w:val="28"/>
        </w:rPr>
      </w:pPr>
    </w:p>
    <w:p w:rsidR="007B6EE6" w:rsidRPr="007B6EE6" w:rsidRDefault="007B6EE6" w:rsidP="007B6EE6">
      <w:pPr>
        <w:pBdr>
          <w:bottom w:val="single" w:sz="12" w:space="1" w:color="000000"/>
        </w:pBdr>
        <w:tabs>
          <w:tab w:val="center" w:pos="4820"/>
          <w:tab w:val="right" w:pos="9640"/>
        </w:tabs>
        <w:adjustRightInd/>
        <w:jc w:val="center"/>
        <w:rPr>
          <w:sz w:val="28"/>
          <w:szCs w:val="28"/>
        </w:rPr>
      </w:pPr>
      <w:r w:rsidRPr="007B6EE6">
        <w:rPr>
          <w:sz w:val="28"/>
          <w:szCs w:val="28"/>
        </w:rPr>
        <w:t>СПРАВКА</w:t>
      </w:r>
    </w:p>
    <w:p w:rsidR="007B6EE6" w:rsidRPr="007B6EE6" w:rsidRDefault="007B6EE6" w:rsidP="007B6EE6">
      <w:pPr>
        <w:pBdr>
          <w:bottom w:val="single" w:sz="12" w:space="1" w:color="000000"/>
        </w:pBdr>
        <w:tabs>
          <w:tab w:val="center" w:pos="4820"/>
          <w:tab w:val="right" w:pos="9640"/>
        </w:tabs>
        <w:adjustRightInd/>
        <w:jc w:val="center"/>
        <w:rPr>
          <w:sz w:val="28"/>
          <w:szCs w:val="28"/>
        </w:rPr>
      </w:pPr>
      <w:r w:rsidRPr="007B6EE6">
        <w:rPr>
          <w:sz w:val="28"/>
          <w:szCs w:val="28"/>
        </w:rPr>
        <w:t>____________________________________________</w:t>
      </w:r>
    </w:p>
    <w:p w:rsidR="007B6EE6" w:rsidRPr="007B6EE6" w:rsidRDefault="007B6EE6" w:rsidP="007B6EE6">
      <w:pPr>
        <w:pBdr>
          <w:bottom w:val="single" w:sz="12" w:space="1" w:color="000000"/>
        </w:pBdr>
        <w:tabs>
          <w:tab w:val="center" w:pos="4820"/>
          <w:tab w:val="right" w:pos="9640"/>
        </w:tabs>
        <w:adjustRightInd/>
        <w:jc w:val="center"/>
        <w:rPr>
          <w:sz w:val="28"/>
          <w:szCs w:val="28"/>
        </w:rPr>
      </w:pPr>
      <w:r w:rsidRPr="007B6EE6">
        <w:rPr>
          <w:sz w:val="28"/>
          <w:szCs w:val="28"/>
        </w:rPr>
        <w:t>(администратор доходов)</w:t>
      </w:r>
    </w:p>
    <w:p w:rsidR="007B6EE6" w:rsidRPr="007B6EE6" w:rsidRDefault="007B6EE6" w:rsidP="007B6EE6">
      <w:pPr>
        <w:pBdr>
          <w:bottom w:val="single" w:sz="12" w:space="1" w:color="000000"/>
        </w:pBdr>
        <w:tabs>
          <w:tab w:val="center" w:pos="4820"/>
          <w:tab w:val="right" w:pos="9640"/>
        </w:tabs>
        <w:adjustRightInd/>
        <w:jc w:val="center"/>
        <w:rPr>
          <w:sz w:val="28"/>
          <w:szCs w:val="28"/>
        </w:rPr>
      </w:pPr>
      <w:r w:rsidRPr="007B6EE6">
        <w:rPr>
          <w:sz w:val="28"/>
          <w:szCs w:val="28"/>
        </w:rPr>
        <w:t>об учитываемых суммах задолженности по уплате в бюджет</w:t>
      </w:r>
      <w:r w:rsidRPr="007B6EE6">
        <w:rPr>
          <w:b/>
          <w:bCs/>
          <w:kern w:val="1"/>
          <w:sz w:val="28"/>
          <w:szCs w:val="28"/>
          <w:lang w:eastAsia="ar-SA"/>
        </w:rPr>
        <w:t xml:space="preserve"> </w:t>
      </w:r>
      <w:r w:rsidR="00BB6F28" w:rsidRPr="00827521">
        <w:rPr>
          <w:rFonts w:eastAsia="SimSun" w:cs="Times New Roman CYR"/>
          <w:sz w:val="28"/>
          <w:szCs w:val="28"/>
          <w:lang w:eastAsia="ar-SA"/>
        </w:rPr>
        <w:t>Николаевского</w:t>
      </w:r>
      <w:r w:rsidR="00BB6F28" w:rsidRPr="000E5523">
        <w:rPr>
          <w:rFonts w:eastAsia="SimSun" w:cs="Times New Roman CYR"/>
          <w:sz w:val="28"/>
          <w:szCs w:val="28"/>
          <w:lang w:eastAsia="ar-SA"/>
        </w:rPr>
        <w:t xml:space="preserve"> </w:t>
      </w:r>
      <w:r w:rsidRPr="007B6EE6">
        <w:rPr>
          <w:bCs/>
          <w:sz w:val="28"/>
          <w:szCs w:val="28"/>
        </w:rPr>
        <w:t>сел</w:t>
      </w:r>
      <w:r w:rsidRPr="007B6EE6">
        <w:rPr>
          <w:bCs/>
          <w:sz w:val="28"/>
          <w:szCs w:val="28"/>
        </w:rPr>
        <w:t>ь</w:t>
      </w:r>
      <w:r w:rsidRPr="007B6EE6">
        <w:rPr>
          <w:bCs/>
          <w:sz w:val="28"/>
          <w:szCs w:val="28"/>
        </w:rPr>
        <w:t>совета</w:t>
      </w:r>
    </w:p>
    <w:p w:rsidR="007B6EE6" w:rsidRPr="007B6EE6" w:rsidRDefault="007B6EE6" w:rsidP="007B6EE6">
      <w:pPr>
        <w:pBdr>
          <w:bottom w:val="single" w:sz="12" w:space="1" w:color="000000"/>
        </w:pBdr>
        <w:tabs>
          <w:tab w:val="center" w:pos="4820"/>
          <w:tab w:val="right" w:pos="9640"/>
        </w:tabs>
        <w:adjustRightInd/>
        <w:jc w:val="center"/>
        <w:rPr>
          <w:sz w:val="28"/>
          <w:szCs w:val="28"/>
        </w:rPr>
      </w:pPr>
      <w:r w:rsidRPr="007B6EE6">
        <w:rPr>
          <w:sz w:val="28"/>
          <w:szCs w:val="28"/>
        </w:rPr>
        <w:t>_____________________________________________________________</w:t>
      </w:r>
    </w:p>
    <w:p w:rsidR="007B6EE6" w:rsidRPr="007B6EE6" w:rsidRDefault="007B6EE6" w:rsidP="007B6EE6">
      <w:pPr>
        <w:pBdr>
          <w:bottom w:val="single" w:sz="12" w:space="1" w:color="000000"/>
        </w:pBdr>
        <w:tabs>
          <w:tab w:val="center" w:pos="4820"/>
          <w:tab w:val="right" w:pos="9640"/>
        </w:tabs>
        <w:adjustRightInd/>
        <w:jc w:val="center"/>
        <w:rPr>
          <w:sz w:val="28"/>
          <w:szCs w:val="28"/>
        </w:rPr>
      </w:pPr>
      <w:r w:rsidRPr="007B6EE6">
        <w:rPr>
          <w:sz w:val="28"/>
          <w:szCs w:val="28"/>
        </w:rPr>
        <w:t>(наименование организации, ИНН/КПП, Ф.И.О. физического лица, ИНН при наличии)</w:t>
      </w:r>
    </w:p>
    <w:p w:rsidR="007B6EE6" w:rsidRPr="007B6EE6" w:rsidRDefault="007B6EE6" w:rsidP="007B6EE6">
      <w:pPr>
        <w:pBdr>
          <w:bottom w:val="single" w:sz="12" w:space="1" w:color="000000"/>
        </w:pBdr>
        <w:tabs>
          <w:tab w:val="center" w:pos="4820"/>
          <w:tab w:val="right" w:pos="9640"/>
        </w:tabs>
        <w:adjustRightInd/>
        <w:jc w:val="center"/>
        <w:rPr>
          <w:sz w:val="28"/>
          <w:szCs w:val="28"/>
        </w:rPr>
      </w:pPr>
    </w:p>
    <w:p w:rsidR="007B6EE6" w:rsidRPr="007B6EE6" w:rsidRDefault="007B6EE6" w:rsidP="007B6EE6">
      <w:pPr>
        <w:pBdr>
          <w:bottom w:val="single" w:sz="12" w:space="1" w:color="000000"/>
        </w:pBdr>
        <w:tabs>
          <w:tab w:val="center" w:pos="4820"/>
          <w:tab w:val="right" w:pos="9640"/>
        </w:tabs>
        <w:adjustRightInd/>
        <w:jc w:val="center"/>
        <w:rPr>
          <w:sz w:val="28"/>
          <w:szCs w:val="28"/>
        </w:rPr>
      </w:pPr>
      <w:r w:rsidRPr="007B6EE6">
        <w:rPr>
          <w:sz w:val="28"/>
          <w:szCs w:val="28"/>
        </w:rPr>
        <w:t>по состоянию на _________________________ года</w:t>
      </w:r>
    </w:p>
    <w:p w:rsidR="007B6EE6" w:rsidRPr="007B6EE6" w:rsidRDefault="007B6EE6" w:rsidP="007B6EE6">
      <w:pPr>
        <w:pBdr>
          <w:bottom w:val="single" w:sz="12" w:space="1" w:color="000000"/>
        </w:pBdr>
        <w:tabs>
          <w:tab w:val="center" w:pos="4820"/>
          <w:tab w:val="right" w:pos="9640"/>
        </w:tabs>
        <w:adjustRightInd/>
        <w:jc w:val="center"/>
        <w:rPr>
          <w:sz w:val="28"/>
          <w:szCs w:val="28"/>
        </w:rPr>
      </w:pPr>
      <w:r w:rsidRPr="007B6EE6">
        <w:rPr>
          <w:sz w:val="28"/>
          <w:szCs w:val="28"/>
        </w:rPr>
        <w:t>(руб.)</w:t>
      </w:r>
    </w:p>
    <w:tbl>
      <w:tblPr>
        <w:tblW w:w="10665" w:type="dxa"/>
        <w:tblInd w:w="-789" w:type="dxa"/>
        <w:tblLayout w:type="fixed"/>
        <w:tblCellMar>
          <w:left w:w="10" w:type="dxa"/>
          <w:right w:w="10" w:type="dxa"/>
        </w:tblCellMar>
        <w:tblLook w:val="04A0"/>
      </w:tblPr>
      <w:tblGrid>
        <w:gridCol w:w="630"/>
        <w:gridCol w:w="1560"/>
        <w:gridCol w:w="2145"/>
        <w:gridCol w:w="1995"/>
        <w:gridCol w:w="1440"/>
        <w:gridCol w:w="1440"/>
        <w:gridCol w:w="1455"/>
      </w:tblGrid>
      <w:tr w:rsidR="007B6EE6" w:rsidRPr="007B6EE6" w:rsidTr="00C370E4">
        <w:tblPrEx>
          <w:tblCellMar>
            <w:top w:w="0" w:type="dxa"/>
            <w:bottom w:w="0" w:type="dxa"/>
          </w:tblCellMar>
        </w:tblPrEx>
        <w:tc>
          <w:tcPr>
            <w:tcW w:w="630" w:type="dxa"/>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1560" w:type="dxa"/>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2145" w:type="dxa"/>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1995" w:type="dxa"/>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1440" w:type="dxa"/>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1440" w:type="dxa"/>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1455" w:type="dxa"/>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r>
      <w:tr w:rsidR="007B6EE6" w:rsidRPr="007B6EE6" w:rsidTr="00C370E4">
        <w:tblPrEx>
          <w:tblCellMar>
            <w:top w:w="0" w:type="dxa"/>
            <w:bottom w:w="0" w:type="dxa"/>
          </w:tblCellMar>
        </w:tblPrEx>
        <w:tc>
          <w:tcPr>
            <w:tcW w:w="630" w:type="dxa"/>
            <w:tcBorders>
              <w:top w:val="single" w:sz="6" w:space="0" w:color="000000"/>
              <w:left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r w:rsidRPr="007B6EE6">
              <w:rPr>
                <w:sz w:val="28"/>
                <w:szCs w:val="28"/>
              </w:rPr>
              <w:t>№</w:t>
            </w:r>
          </w:p>
          <w:p w:rsidR="007B6EE6" w:rsidRPr="007B6EE6" w:rsidRDefault="007B6EE6" w:rsidP="007B6EE6">
            <w:pPr>
              <w:tabs>
                <w:tab w:val="center" w:pos="4820"/>
                <w:tab w:val="right" w:pos="9640"/>
              </w:tabs>
              <w:adjustRightInd/>
              <w:jc w:val="center"/>
              <w:rPr>
                <w:sz w:val="28"/>
                <w:szCs w:val="28"/>
              </w:rPr>
            </w:pPr>
            <w:r w:rsidRPr="007B6EE6">
              <w:rPr>
                <w:sz w:val="28"/>
                <w:szCs w:val="28"/>
              </w:rPr>
              <w:t>п/п</w:t>
            </w:r>
          </w:p>
        </w:tc>
        <w:tc>
          <w:tcPr>
            <w:tcW w:w="1560" w:type="dxa"/>
            <w:tcBorders>
              <w:top w:val="single" w:sz="6" w:space="0" w:color="000000"/>
              <w:left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r w:rsidRPr="007B6EE6">
              <w:rPr>
                <w:sz w:val="28"/>
                <w:szCs w:val="28"/>
              </w:rPr>
              <w:t>Вид дохода</w:t>
            </w:r>
          </w:p>
        </w:tc>
        <w:tc>
          <w:tcPr>
            <w:tcW w:w="2145" w:type="dxa"/>
            <w:tcBorders>
              <w:top w:val="single" w:sz="6" w:space="0" w:color="000000"/>
              <w:left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r w:rsidRPr="007B6EE6">
              <w:rPr>
                <w:sz w:val="28"/>
                <w:szCs w:val="28"/>
              </w:rPr>
              <w:t>Сроки возникн</w:t>
            </w:r>
            <w:r w:rsidRPr="007B6EE6">
              <w:rPr>
                <w:sz w:val="28"/>
                <w:szCs w:val="28"/>
              </w:rPr>
              <w:t>о</w:t>
            </w:r>
            <w:r w:rsidRPr="007B6EE6">
              <w:rPr>
                <w:sz w:val="28"/>
                <w:szCs w:val="28"/>
              </w:rPr>
              <w:t>вения задолже</w:t>
            </w:r>
            <w:r w:rsidRPr="007B6EE6">
              <w:rPr>
                <w:sz w:val="28"/>
                <w:szCs w:val="28"/>
              </w:rPr>
              <w:t>н</w:t>
            </w:r>
            <w:r w:rsidRPr="007B6EE6">
              <w:rPr>
                <w:sz w:val="28"/>
                <w:szCs w:val="28"/>
              </w:rPr>
              <w:t>ности</w:t>
            </w:r>
          </w:p>
        </w:tc>
        <w:tc>
          <w:tcPr>
            <w:tcW w:w="1995" w:type="dxa"/>
            <w:tcBorders>
              <w:top w:val="single" w:sz="6" w:space="0" w:color="000000"/>
              <w:left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r w:rsidRPr="007B6EE6">
              <w:rPr>
                <w:sz w:val="28"/>
                <w:szCs w:val="28"/>
              </w:rPr>
              <w:t>Всего задо</w:t>
            </w:r>
            <w:r w:rsidRPr="007B6EE6">
              <w:rPr>
                <w:sz w:val="28"/>
                <w:szCs w:val="28"/>
              </w:rPr>
              <w:t>л</w:t>
            </w:r>
            <w:r w:rsidRPr="007B6EE6">
              <w:rPr>
                <w:sz w:val="28"/>
                <w:szCs w:val="28"/>
              </w:rPr>
              <w:t>женность</w:t>
            </w:r>
          </w:p>
        </w:tc>
        <w:tc>
          <w:tcPr>
            <w:tcW w:w="4335" w:type="dxa"/>
            <w:gridSpan w:val="3"/>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r w:rsidRPr="007B6EE6">
              <w:rPr>
                <w:sz w:val="28"/>
                <w:szCs w:val="28"/>
              </w:rPr>
              <w:t>В том числе:</w:t>
            </w:r>
          </w:p>
        </w:tc>
      </w:tr>
      <w:tr w:rsidR="007B6EE6" w:rsidRPr="007B6EE6" w:rsidTr="00C370E4">
        <w:tblPrEx>
          <w:tblCellMar>
            <w:top w:w="0" w:type="dxa"/>
            <w:bottom w:w="0" w:type="dxa"/>
          </w:tblCellMar>
        </w:tblPrEx>
        <w:trPr>
          <w:trHeight w:val="526"/>
        </w:trPr>
        <w:tc>
          <w:tcPr>
            <w:tcW w:w="630" w:type="dxa"/>
            <w:tcBorders>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1560" w:type="dxa"/>
            <w:tcBorders>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2145" w:type="dxa"/>
            <w:tcBorders>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1995" w:type="dxa"/>
            <w:tcBorders>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r w:rsidRPr="007B6EE6">
              <w:rPr>
                <w:sz w:val="28"/>
                <w:szCs w:val="28"/>
              </w:rPr>
              <w:t>вид дохода</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r w:rsidRPr="007B6EE6">
              <w:rPr>
                <w:sz w:val="28"/>
                <w:szCs w:val="28"/>
              </w:rPr>
              <w:t>пени</w:t>
            </w:r>
          </w:p>
        </w:tc>
        <w:tc>
          <w:tcPr>
            <w:tcW w:w="1455"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r w:rsidRPr="007B6EE6">
              <w:rPr>
                <w:sz w:val="28"/>
                <w:szCs w:val="28"/>
              </w:rPr>
              <w:t>штрафы</w:t>
            </w:r>
          </w:p>
        </w:tc>
      </w:tr>
      <w:tr w:rsidR="007B6EE6" w:rsidRPr="007B6EE6" w:rsidTr="00C370E4">
        <w:tblPrEx>
          <w:tblCellMar>
            <w:top w:w="0" w:type="dxa"/>
            <w:bottom w:w="0" w:type="dxa"/>
          </w:tblCellMar>
        </w:tblPrEx>
        <w:tc>
          <w:tcPr>
            <w:tcW w:w="630"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2145"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1455"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r>
      <w:tr w:rsidR="007B6EE6" w:rsidRPr="007B6EE6" w:rsidTr="00C370E4">
        <w:tblPrEx>
          <w:tblCellMar>
            <w:top w:w="0" w:type="dxa"/>
            <w:bottom w:w="0" w:type="dxa"/>
          </w:tblCellMar>
        </w:tblPrEx>
        <w:tc>
          <w:tcPr>
            <w:tcW w:w="2190" w:type="dxa"/>
            <w:gridSpan w:val="2"/>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r w:rsidRPr="007B6EE6">
              <w:rPr>
                <w:sz w:val="28"/>
                <w:szCs w:val="28"/>
              </w:rPr>
              <w:t>ИТОГО:</w:t>
            </w:r>
          </w:p>
        </w:tc>
        <w:tc>
          <w:tcPr>
            <w:tcW w:w="2145"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1995"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c>
          <w:tcPr>
            <w:tcW w:w="1455" w:type="dxa"/>
            <w:tcBorders>
              <w:top w:val="single" w:sz="6" w:space="0" w:color="000000"/>
              <w:left w:val="single" w:sz="6" w:space="0" w:color="000000"/>
              <w:bottom w:val="single" w:sz="6" w:space="0" w:color="000000"/>
              <w:right w:val="single" w:sz="6" w:space="0" w:color="000000"/>
            </w:tcBorders>
            <w:shd w:val="clear" w:color="auto" w:fill="auto"/>
            <w:tcMar>
              <w:top w:w="114" w:type="dxa"/>
              <w:left w:w="28" w:type="dxa"/>
              <w:bottom w:w="114" w:type="dxa"/>
              <w:right w:w="28" w:type="dxa"/>
            </w:tcMar>
          </w:tcPr>
          <w:p w:rsidR="007B6EE6" w:rsidRPr="007B6EE6" w:rsidRDefault="007B6EE6" w:rsidP="007B6EE6">
            <w:pPr>
              <w:tabs>
                <w:tab w:val="center" w:pos="4820"/>
                <w:tab w:val="right" w:pos="9640"/>
              </w:tabs>
              <w:adjustRightInd/>
              <w:jc w:val="center"/>
              <w:rPr>
                <w:sz w:val="28"/>
                <w:szCs w:val="28"/>
              </w:rPr>
            </w:pPr>
          </w:p>
        </w:tc>
      </w:tr>
    </w:tbl>
    <w:p w:rsidR="007B6EE6" w:rsidRPr="007B6EE6" w:rsidRDefault="007B6EE6" w:rsidP="007B6EE6">
      <w:pPr>
        <w:pBdr>
          <w:bottom w:val="single" w:sz="12" w:space="1" w:color="000000"/>
        </w:pBdr>
        <w:tabs>
          <w:tab w:val="center" w:pos="4820"/>
          <w:tab w:val="right" w:pos="9640"/>
        </w:tabs>
        <w:adjustRightInd/>
        <w:jc w:val="center"/>
        <w:rPr>
          <w:sz w:val="28"/>
          <w:szCs w:val="28"/>
        </w:rPr>
      </w:pPr>
    </w:p>
    <w:p w:rsidR="007B6EE6" w:rsidRPr="007B6EE6" w:rsidRDefault="007B6EE6" w:rsidP="007B6EE6">
      <w:pPr>
        <w:pBdr>
          <w:bottom w:val="single" w:sz="12" w:space="1" w:color="000000"/>
        </w:pBdr>
        <w:tabs>
          <w:tab w:val="center" w:pos="4820"/>
          <w:tab w:val="right" w:pos="9640"/>
        </w:tabs>
        <w:adjustRightInd/>
        <w:jc w:val="center"/>
        <w:rPr>
          <w:sz w:val="28"/>
          <w:szCs w:val="28"/>
        </w:rPr>
      </w:pPr>
    </w:p>
    <w:p w:rsidR="007B6EE6" w:rsidRPr="007B6EE6" w:rsidRDefault="007B6EE6" w:rsidP="007B6EE6">
      <w:pPr>
        <w:pBdr>
          <w:bottom w:val="single" w:sz="12" w:space="1" w:color="000000"/>
        </w:pBdr>
        <w:tabs>
          <w:tab w:val="center" w:pos="4820"/>
          <w:tab w:val="right" w:pos="9640"/>
        </w:tabs>
        <w:adjustRightInd/>
        <w:jc w:val="center"/>
        <w:rPr>
          <w:sz w:val="28"/>
          <w:szCs w:val="28"/>
        </w:rPr>
      </w:pPr>
    </w:p>
    <w:p w:rsidR="007B6EE6" w:rsidRPr="007B6EE6" w:rsidRDefault="007B6EE6" w:rsidP="007B6EE6">
      <w:pPr>
        <w:pBdr>
          <w:bottom w:val="single" w:sz="12" w:space="1" w:color="000000"/>
        </w:pBdr>
        <w:tabs>
          <w:tab w:val="center" w:pos="4820"/>
          <w:tab w:val="right" w:pos="9640"/>
        </w:tabs>
        <w:adjustRightInd/>
        <w:jc w:val="both"/>
        <w:rPr>
          <w:sz w:val="24"/>
          <w:szCs w:val="24"/>
        </w:rPr>
      </w:pPr>
      <w:r w:rsidRPr="007B6EE6">
        <w:rPr>
          <w:sz w:val="24"/>
          <w:szCs w:val="24"/>
        </w:rPr>
        <w:t>Руководитель администрации   ______________________ __________________________</w:t>
      </w:r>
    </w:p>
    <w:p w:rsidR="007B6EE6" w:rsidRPr="007B6EE6" w:rsidRDefault="007B6EE6" w:rsidP="007B6EE6">
      <w:pPr>
        <w:pBdr>
          <w:bottom w:val="single" w:sz="12" w:space="1" w:color="000000"/>
        </w:pBdr>
        <w:tabs>
          <w:tab w:val="center" w:pos="4820"/>
          <w:tab w:val="right" w:pos="9640"/>
        </w:tabs>
        <w:adjustRightInd/>
        <w:jc w:val="both"/>
        <w:rPr>
          <w:sz w:val="24"/>
          <w:szCs w:val="24"/>
        </w:rPr>
      </w:pPr>
      <w:r w:rsidRPr="007B6EE6">
        <w:rPr>
          <w:sz w:val="24"/>
          <w:szCs w:val="24"/>
        </w:rPr>
        <w:t xml:space="preserve">                                          </w:t>
      </w:r>
      <w:r w:rsidR="00C540A8">
        <w:rPr>
          <w:sz w:val="24"/>
          <w:szCs w:val="24"/>
        </w:rPr>
        <w:t xml:space="preserve">                         </w:t>
      </w:r>
      <w:r w:rsidRPr="007B6EE6">
        <w:rPr>
          <w:sz w:val="24"/>
          <w:szCs w:val="24"/>
        </w:rPr>
        <w:t xml:space="preserve"> (</w:t>
      </w:r>
      <w:r w:rsidR="00C540A8" w:rsidRPr="007B6EE6">
        <w:rPr>
          <w:sz w:val="24"/>
          <w:szCs w:val="24"/>
        </w:rPr>
        <w:t xml:space="preserve">подпись)  </w:t>
      </w:r>
      <w:r w:rsidRPr="007B6EE6">
        <w:rPr>
          <w:sz w:val="24"/>
          <w:szCs w:val="24"/>
        </w:rPr>
        <w:t xml:space="preserve">              </w:t>
      </w:r>
      <w:r w:rsidR="00C540A8">
        <w:rPr>
          <w:sz w:val="24"/>
          <w:szCs w:val="24"/>
        </w:rPr>
        <w:t xml:space="preserve">    </w:t>
      </w:r>
      <w:r w:rsidRPr="007B6EE6">
        <w:rPr>
          <w:sz w:val="24"/>
          <w:szCs w:val="24"/>
        </w:rPr>
        <w:t>(расшифровка подписи)</w:t>
      </w:r>
    </w:p>
    <w:p w:rsidR="007B6EE6" w:rsidRPr="007B6EE6" w:rsidRDefault="007B6EE6" w:rsidP="007B6EE6">
      <w:pPr>
        <w:pBdr>
          <w:bottom w:val="single" w:sz="12" w:space="1" w:color="000000"/>
        </w:pBdr>
        <w:tabs>
          <w:tab w:val="center" w:pos="4820"/>
          <w:tab w:val="right" w:pos="9640"/>
        </w:tabs>
        <w:adjustRightInd/>
        <w:jc w:val="both"/>
        <w:rPr>
          <w:sz w:val="24"/>
          <w:szCs w:val="24"/>
        </w:rPr>
      </w:pPr>
      <w:r w:rsidRPr="007B6EE6">
        <w:rPr>
          <w:sz w:val="24"/>
          <w:szCs w:val="24"/>
        </w:rPr>
        <w:t>М.П.</w:t>
      </w:r>
    </w:p>
    <w:p w:rsidR="007B6EE6" w:rsidRPr="007B6EE6" w:rsidRDefault="007B6EE6" w:rsidP="007B6EE6">
      <w:pPr>
        <w:suppressAutoHyphens/>
        <w:autoSpaceDN/>
        <w:adjustRightInd/>
        <w:jc w:val="right"/>
        <w:outlineLvl w:val="0"/>
        <w:rPr>
          <w:bCs/>
          <w:kern w:val="1"/>
          <w:sz w:val="28"/>
          <w:szCs w:val="28"/>
          <w:lang w:eastAsia="ar-SA"/>
        </w:rPr>
      </w:pPr>
    </w:p>
    <w:p w:rsidR="007B6EE6" w:rsidRPr="007B6EE6" w:rsidRDefault="007B6EE6" w:rsidP="007B6EE6">
      <w:pPr>
        <w:tabs>
          <w:tab w:val="left" w:pos="432"/>
        </w:tabs>
        <w:suppressAutoHyphens/>
        <w:autoSpaceDN/>
        <w:adjustRightInd/>
        <w:ind w:firstLine="709"/>
        <w:jc w:val="right"/>
        <w:outlineLvl w:val="0"/>
        <w:rPr>
          <w:bCs/>
          <w:kern w:val="1"/>
          <w:sz w:val="28"/>
          <w:szCs w:val="28"/>
          <w:lang w:eastAsia="ar-SA"/>
        </w:rPr>
      </w:pPr>
    </w:p>
    <w:p w:rsidR="007B6EE6" w:rsidRPr="007B6EE6" w:rsidRDefault="007B6EE6" w:rsidP="007B6EE6">
      <w:pPr>
        <w:tabs>
          <w:tab w:val="left" w:pos="432"/>
        </w:tabs>
        <w:suppressAutoHyphens/>
        <w:autoSpaceDN/>
        <w:adjustRightInd/>
        <w:spacing w:before="108" w:after="108"/>
        <w:ind w:left="432" w:hanging="432"/>
        <w:jc w:val="right"/>
        <w:outlineLvl w:val="0"/>
        <w:rPr>
          <w:bCs/>
          <w:kern w:val="1"/>
          <w:sz w:val="28"/>
          <w:szCs w:val="28"/>
          <w:lang w:eastAsia="ar-SA"/>
        </w:rPr>
      </w:pPr>
    </w:p>
    <w:p w:rsidR="007B6EE6" w:rsidRPr="007B6EE6" w:rsidRDefault="007B6EE6" w:rsidP="007B6EE6">
      <w:pPr>
        <w:tabs>
          <w:tab w:val="left" w:pos="432"/>
        </w:tabs>
        <w:suppressAutoHyphens/>
        <w:autoSpaceDN/>
        <w:adjustRightInd/>
        <w:spacing w:before="108" w:after="108"/>
        <w:ind w:left="432" w:hanging="432"/>
        <w:jc w:val="right"/>
        <w:outlineLvl w:val="0"/>
        <w:rPr>
          <w:bCs/>
          <w:kern w:val="1"/>
          <w:sz w:val="28"/>
          <w:szCs w:val="28"/>
          <w:lang w:eastAsia="ar-SA"/>
        </w:rPr>
      </w:pPr>
    </w:p>
    <w:p w:rsidR="00634144" w:rsidRPr="007B6EE6" w:rsidRDefault="00634144" w:rsidP="00634144">
      <w:pPr>
        <w:tabs>
          <w:tab w:val="left" w:pos="432"/>
        </w:tabs>
        <w:suppressAutoHyphens/>
        <w:autoSpaceDN/>
        <w:adjustRightInd/>
        <w:spacing w:before="108" w:after="108"/>
        <w:outlineLvl w:val="0"/>
        <w:rPr>
          <w:bCs/>
          <w:kern w:val="1"/>
          <w:sz w:val="28"/>
          <w:szCs w:val="28"/>
          <w:lang w:eastAsia="ar-SA"/>
        </w:rPr>
      </w:pPr>
    </w:p>
    <w:p w:rsidR="007B6EE6" w:rsidRPr="007B6EE6" w:rsidRDefault="007B6EE6" w:rsidP="00BB6F28">
      <w:pPr>
        <w:suppressAutoHyphens/>
        <w:autoSpaceDN/>
        <w:adjustRightInd/>
        <w:spacing w:before="108" w:after="108"/>
        <w:ind w:left="5670"/>
        <w:outlineLvl w:val="0"/>
        <w:rPr>
          <w:bCs/>
          <w:kern w:val="1"/>
          <w:sz w:val="28"/>
          <w:szCs w:val="28"/>
          <w:lang w:eastAsia="ar-SA"/>
        </w:rPr>
      </w:pPr>
      <w:r w:rsidRPr="007B6EE6">
        <w:rPr>
          <w:bCs/>
          <w:kern w:val="1"/>
          <w:sz w:val="28"/>
          <w:szCs w:val="28"/>
          <w:lang w:eastAsia="ar-SA"/>
        </w:rPr>
        <w:lastRenderedPageBreak/>
        <w:t>Приложение № 2</w:t>
      </w:r>
    </w:p>
    <w:p w:rsidR="007B6EE6" w:rsidRPr="00827521" w:rsidRDefault="007B6EE6" w:rsidP="00BB6F28">
      <w:pPr>
        <w:suppressAutoHyphens/>
        <w:autoSpaceDN/>
        <w:adjustRightInd/>
        <w:ind w:left="5670"/>
        <w:outlineLvl w:val="0"/>
        <w:rPr>
          <w:bCs/>
          <w:kern w:val="1"/>
          <w:sz w:val="28"/>
          <w:szCs w:val="28"/>
          <w:lang w:eastAsia="ar-SA"/>
        </w:rPr>
      </w:pPr>
      <w:r w:rsidRPr="007B6EE6">
        <w:rPr>
          <w:bCs/>
          <w:kern w:val="1"/>
          <w:sz w:val="28"/>
          <w:szCs w:val="28"/>
          <w:lang w:eastAsia="ar-SA"/>
        </w:rPr>
        <w:t xml:space="preserve">к </w:t>
      </w:r>
      <w:r w:rsidR="00827521">
        <w:rPr>
          <w:bCs/>
          <w:kern w:val="1"/>
          <w:sz w:val="28"/>
          <w:szCs w:val="28"/>
          <w:lang w:eastAsia="ar-SA"/>
        </w:rPr>
        <w:t xml:space="preserve"> </w:t>
      </w:r>
      <w:r w:rsidRPr="007B6EE6">
        <w:rPr>
          <w:bCs/>
          <w:kern w:val="1"/>
          <w:sz w:val="28"/>
          <w:szCs w:val="28"/>
          <w:lang w:eastAsia="ar-SA"/>
        </w:rPr>
        <w:t xml:space="preserve">Порядку принятия решений о признании безнадежной к взысканию задолженности по платежам в бюджет </w:t>
      </w:r>
      <w:r w:rsidR="00BB6F28" w:rsidRPr="00827521">
        <w:rPr>
          <w:rFonts w:eastAsia="SimSun" w:cs="Times New Roman CYR"/>
          <w:sz w:val="28"/>
          <w:szCs w:val="28"/>
          <w:lang w:eastAsia="ar-SA"/>
        </w:rPr>
        <w:t xml:space="preserve">Николаевского </w:t>
      </w:r>
      <w:r w:rsidRPr="00827521">
        <w:rPr>
          <w:bCs/>
          <w:kern w:val="1"/>
          <w:sz w:val="28"/>
          <w:szCs w:val="28"/>
          <w:lang w:eastAsia="ar-SA"/>
        </w:rPr>
        <w:t xml:space="preserve">сельсовета  </w:t>
      </w:r>
    </w:p>
    <w:p w:rsidR="007B6EE6" w:rsidRPr="00827521" w:rsidRDefault="007B6EE6" w:rsidP="007B6EE6">
      <w:pPr>
        <w:tabs>
          <w:tab w:val="left" w:pos="432"/>
        </w:tabs>
        <w:suppressAutoHyphens/>
        <w:autoSpaceDN/>
        <w:adjustRightInd/>
        <w:ind w:firstLine="709"/>
        <w:jc w:val="right"/>
        <w:outlineLvl w:val="0"/>
        <w:rPr>
          <w:bCs/>
          <w:kern w:val="1"/>
          <w:sz w:val="28"/>
          <w:szCs w:val="28"/>
          <w:lang w:eastAsia="ar-SA"/>
        </w:rPr>
      </w:pPr>
    </w:p>
    <w:p w:rsidR="007B6EE6" w:rsidRPr="00827521" w:rsidRDefault="007B6EE6" w:rsidP="007B6EE6">
      <w:pPr>
        <w:tabs>
          <w:tab w:val="left" w:pos="432"/>
        </w:tabs>
        <w:suppressAutoHyphens/>
        <w:autoSpaceDN/>
        <w:adjustRightInd/>
        <w:ind w:firstLine="709"/>
        <w:jc w:val="right"/>
        <w:outlineLvl w:val="0"/>
        <w:rPr>
          <w:bCs/>
          <w:kern w:val="1"/>
          <w:sz w:val="28"/>
          <w:szCs w:val="28"/>
          <w:lang w:eastAsia="ar-SA"/>
        </w:rPr>
      </w:pPr>
    </w:p>
    <w:p w:rsidR="007B6EE6" w:rsidRPr="00827521" w:rsidRDefault="007B6EE6" w:rsidP="007B6EE6">
      <w:pPr>
        <w:numPr>
          <w:ilvl w:val="0"/>
          <w:numId w:val="5"/>
        </w:numPr>
        <w:suppressAutoHyphens/>
        <w:autoSpaceDN/>
        <w:adjustRightInd/>
        <w:jc w:val="center"/>
        <w:rPr>
          <w:sz w:val="28"/>
          <w:szCs w:val="28"/>
        </w:rPr>
      </w:pPr>
      <w:r w:rsidRPr="00827521">
        <w:rPr>
          <w:sz w:val="28"/>
          <w:szCs w:val="28"/>
        </w:rPr>
        <w:t>СПРАВКА</w:t>
      </w:r>
    </w:p>
    <w:p w:rsidR="007B6EE6" w:rsidRPr="00827521" w:rsidRDefault="007B6EE6" w:rsidP="007B6EE6">
      <w:pPr>
        <w:numPr>
          <w:ilvl w:val="0"/>
          <w:numId w:val="5"/>
        </w:numPr>
        <w:suppressAutoHyphens/>
        <w:autoSpaceDN/>
        <w:adjustRightInd/>
        <w:jc w:val="center"/>
        <w:rPr>
          <w:sz w:val="28"/>
          <w:szCs w:val="28"/>
        </w:rPr>
      </w:pPr>
      <w:r w:rsidRPr="00827521">
        <w:rPr>
          <w:sz w:val="28"/>
          <w:szCs w:val="28"/>
        </w:rPr>
        <w:t xml:space="preserve">о принятых мерах по обеспечению взыскания задолженности в бюджет </w:t>
      </w:r>
      <w:r w:rsidR="00BB6F28" w:rsidRPr="00827521">
        <w:rPr>
          <w:rFonts w:eastAsia="SimSun" w:cs="Times New Roman CYR"/>
          <w:sz w:val="28"/>
          <w:szCs w:val="28"/>
          <w:lang w:eastAsia="ar-SA"/>
        </w:rPr>
        <w:t xml:space="preserve">Николаевского </w:t>
      </w:r>
      <w:r w:rsidRPr="00827521">
        <w:rPr>
          <w:bCs/>
          <w:sz w:val="28"/>
          <w:szCs w:val="28"/>
        </w:rPr>
        <w:t>сельсовета</w:t>
      </w:r>
    </w:p>
    <w:p w:rsidR="007B6EE6" w:rsidRPr="007B6EE6" w:rsidRDefault="007B6EE6" w:rsidP="007B6EE6">
      <w:pPr>
        <w:numPr>
          <w:ilvl w:val="0"/>
          <w:numId w:val="5"/>
        </w:numPr>
        <w:suppressAutoHyphens/>
        <w:autoSpaceDN/>
        <w:adjustRightInd/>
        <w:jc w:val="right"/>
        <w:rPr>
          <w:sz w:val="28"/>
          <w:szCs w:val="28"/>
        </w:rPr>
      </w:pPr>
    </w:p>
    <w:p w:rsidR="007B6EE6" w:rsidRPr="007B6EE6" w:rsidRDefault="007B6EE6" w:rsidP="007B6EE6">
      <w:pPr>
        <w:numPr>
          <w:ilvl w:val="0"/>
          <w:numId w:val="5"/>
        </w:numPr>
        <w:pBdr>
          <w:bottom w:val="single" w:sz="12" w:space="1" w:color="000000"/>
        </w:pBdr>
        <w:tabs>
          <w:tab w:val="center" w:pos="4820"/>
          <w:tab w:val="right" w:pos="9640"/>
        </w:tabs>
        <w:suppressAutoHyphens/>
        <w:autoSpaceDN/>
        <w:adjustRightInd/>
        <w:jc w:val="both"/>
        <w:rPr>
          <w:sz w:val="28"/>
          <w:szCs w:val="28"/>
        </w:rPr>
      </w:pPr>
      <w:r w:rsidRPr="007B6EE6">
        <w:rPr>
          <w:sz w:val="28"/>
          <w:szCs w:val="28"/>
        </w:rPr>
        <w:tab/>
        <w:t>Наименование должника</w:t>
      </w:r>
      <w:r w:rsidRPr="007B6EE6">
        <w:rPr>
          <w:sz w:val="28"/>
          <w:szCs w:val="28"/>
        </w:rPr>
        <w:tab/>
      </w:r>
    </w:p>
    <w:p w:rsidR="007B6EE6" w:rsidRPr="007B6EE6" w:rsidRDefault="007B6EE6" w:rsidP="007B6EE6">
      <w:pPr>
        <w:numPr>
          <w:ilvl w:val="0"/>
          <w:numId w:val="5"/>
        </w:numPr>
        <w:suppressAutoHyphens/>
        <w:autoSpaceDN/>
        <w:adjustRightInd/>
        <w:jc w:val="center"/>
        <w:rPr>
          <w:rFonts w:ascii="Times New Roman CYR" w:eastAsia="SimSun" w:hAnsi="Times New Roman CYR" w:cs="Times New Roman CYR"/>
          <w:sz w:val="28"/>
          <w:szCs w:val="28"/>
          <w:lang w:eastAsia="ar-SA"/>
        </w:rPr>
      </w:pPr>
      <w:r w:rsidRPr="007B6EE6">
        <w:rPr>
          <w:rFonts w:ascii="Times New Roman CYR" w:eastAsia="SimSun" w:hAnsi="Times New Roman CYR" w:cs="Times New Roman CYR"/>
          <w:sz w:val="28"/>
          <w:szCs w:val="28"/>
          <w:lang w:eastAsia="ar-SA"/>
        </w:rPr>
        <w:t>(полное наименование организации (фамилия, имя, отчество физического лица)</w:t>
      </w:r>
    </w:p>
    <w:p w:rsidR="007B6EE6" w:rsidRPr="007B6EE6" w:rsidRDefault="007B6EE6" w:rsidP="007B6EE6">
      <w:pPr>
        <w:numPr>
          <w:ilvl w:val="0"/>
          <w:numId w:val="5"/>
        </w:numPr>
        <w:suppressAutoHyphens/>
        <w:autoSpaceDN/>
        <w:adjustRightInd/>
        <w:jc w:val="right"/>
        <w:rPr>
          <w:sz w:val="28"/>
          <w:szCs w:val="28"/>
          <w:u w:val="single"/>
        </w:rPr>
      </w:pPr>
      <w:r w:rsidRPr="007B6EE6">
        <w:rPr>
          <w:sz w:val="28"/>
          <w:szCs w:val="28"/>
          <w:u w:val="single"/>
        </w:rPr>
        <w:t>__________________________________________________________________</w:t>
      </w:r>
    </w:p>
    <w:p w:rsidR="007B6EE6" w:rsidRPr="007B6EE6" w:rsidRDefault="007B6EE6" w:rsidP="007B6EE6">
      <w:pPr>
        <w:numPr>
          <w:ilvl w:val="0"/>
          <w:numId w:val="5"/>
        </w:numPr>
        <w:suppressAutoHyphens/>
        <w:autoSpaceDN/>
        <w:adjustRightInd/>
        <w:jc w:val="center"/>
        <w:rPr>
          <w:sz w:val="28"/>
          <w:szCs w:val="28"/>
        </w:rPr>
      </w:pPr>
      <w:r w:rsidRPr="007B6EE6">
        <w:rPr>
          <w:sz w:val="28"/>
          <w:szCs w:val="28"/>
        </w:rPr>
        <w:t>(ИНН/ОГРН/КПП)</w:t>
      </w:r>
    </w:p>
    <w:p w:rsidR="007B6EE6" w:rsidRPr="007B6EE6" w:rsidRDefault="007B6EE6" w:rsidP="007B6EE6">
      <w:pPr>
        <w:numPr>
          <w:ilvl w:val="0"/>
          <w:numId w:val="5"/>
        </w:numPr>
        <w:suppressAutoHyphens/>
        <w:autoSpaceDN/>
        <w:adjustRightInd/>
        <w:jc w:val="right"/>
        <w:rPr>
          <w:sz w:val="28"/>
          <w:szCs w:val="28"/>
        </w:rPr>
      </w:pPr>
      <w:r w:rsidRPr="007B6EE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B6EE6" w:rsidRPr="007B6EE6" w:rsidRDefault="007B6EE6" w:rsidP="007B6EE6">
      <w:pPr>
        <w:numPr>
          <w:ilvl w:val="0"/>
          <w:numId w:val="5"/>
        </w:numPr>
        <w:suppressAutoHyphens/>
        <w:autoSpaceDN/>
        <w:adjustRightInd/>
        <w:jc w:val="right"/>
        <w:rPr>
          <w:sz w:val="28"/>
          <w:szCs w:val="28"/>
        </w:rPr>
      </w:pPr>
    </w:p>
    <w:p w:rsidR="007B6EE6" w:rsidRPr="007B6EE6" w:rsidRDefault="007B6EE6" w:rsidP="007B6EE6">
      <w:pPr>
        <w:numPr>
          <w:ilvl w:val="0"/>
          <w:numId w:val="5"/>
        </w:numPr>
        <w:suppressAutoHyphens/>
        <w:autoSpaceDN/>
        <w:adjustRightInd/>
        <w:jc w:val="right"/>
        <w:rPr>
          <w:sz w:val="28"/>
          <w:szCs w:val="28"/>
        </w:rPr>
      </w:pPr>
    </w:p>
    <w:p w:rsidR="007B6EE6" w:rsidRPr="007B6EE6" w:rsidRDefault="007B6EE6" w:rsidP="007B6EE6">
      <w:pPr>
        <w:numPr>
          <w:ilvl w:val="0"/>
          <w:numId w:val="5"/>
        </w:numPr>
        <w:suppressAutoHyphens/>
        <w:autoSpaceDN/>
        <w:adjustRightInd/>
        <w:jc w:val="right"/>
        <w:rPr>
          <w:sz w:val="28"/>
          <w:szCs w:val="28"/>
        </w:rPr>
      </w:pPr>
    </w:p>
    <w:p w:rsidR="007B6EE6" w:rsidRPr="007B6EE6" w:rsidRDefault="00634144" w:rsidP="007B6EE6">
      <w:pPr>
        <w:numPr>
          <w:ilvl w:val="0"/>
          <w:numId w:val="5"/>
        </w:numPr>
        <w:suppressAutoHyphens/>
        <w:autoSpaceDN/>
        <w:adjustRightInd/>
        <w:jc w:val="both"/>
        <w:rPr>
          <w:sz w:val="24"/>
          <w:szCs w:val="24"/>
        </w:rPr>
      </w:pPr>
      <w:r>
        <w:rPr>
          <w:sz w:val="24"/>
          <w:szCs w:val="24"/>
        </w:rPr>
        <w:t xml:space="preserve">Руководитель     </w:t>
      </w:r>
      <w:r w:rsidR="007B6EE6" w:rsidRPr="007B6EE6">
        <w:rPr>
          <w:sz w:val="24"/>
          <w:szCs w:val="24"/>
        </w:rPr>
        <w:t>__________</w:t>
      </w:r>
      <w:r>
        <w:rPr>
          <w:sz w:val="24"/>
          <w:szCs w:val="24"/>
        </w:rPr>
        <w:t>_______</w:t>
      </w:r>
      <w:r w:rsidR="007B6EE6" w:rsidRPr="007B6EE6">
        <w:rPr>
          <w:sz w:val="24"/>
          <w:szCs w:val="24"/>
        </w:rPr>
        <w:t xml:space="preserve">           _________________________</w:t>
      </w:r>
    </w:p>
    <w:p w:rsidR="007B6EE6" w:rsidRPr="007B6EE6" w:rsidRDefault="007B6EE6" w:rsidP="007B6EE6">
      <w:pPr>
        <w:numPr>
          <w:ilvl w:val="0"/>
          <w:numId w:val="5"/>
        </w:numPr>
        <w:suppressAutoHyphens/>
        <w:autoSpaceDN/>
        <w:adjustRightInd/>
        <w:jc w:val="both"/>
        <w:rPr>
          <w:sz w:val="24"/>
          <w:szCs w:val="24"/>
        </w:rPr>
      </w:pPr>
      <w:r w:rsidRPr="007B6EE6">
        <w:rPr>
          <w:sz w:val="24"/>
          <w:szCs w:val="24"/>
        </w:rPr>
        <w:tab/>
      </w:r>
      <w:r w:rsidRPr="007B6EE6">
        <w:rPr>
          <w:sz w:val="24"/>
          <w:szCs w:val="24"/>
        </w:rPr>
        <w:tab/>
      </w:r>
      <w:r w:rsidRPr="007B6EE6">
        <w:rPr>
          <w:sz w:val="24"/>
          <w:szCs w:val="24"/>
        </w:rPr>
        <w:tab/>
        <w:t xml:space="preserve">        </w:t>
      </w:r>
      <w:r w:rsidR="00634144">
        <w:rPr>
          <w:sz w:val="24"/>
          <w:szCs w:val="24"/>
        </w:rPr>
        <w:t xml:space="preserve">  (подпись)</w:t>
      </w:r>
      <w:r w:rsidR="00634144">
        <w:rPr>
          <w:sz w:val="24"/>
          <w:szCs w:val="24"/>
        </w:rPr>
        <w:tab/>
        <w:t xml:space="preserve">                 </w:t>
      </w:r>
      <w:r w:rsidRPr="007B6EE6">
        <w:rPr>
          <w:sz w:val="24"/>
          <w:szCs w:val="24"/>
        </w:rPr>
        <w:t xml:space="preserve"> (расшифровка подписи)</w:t>
      </w:r>
    </w:p>
    <w:p w:rsidR="007B6EE6" w:rsidRPr="007B6EE6" w:rsidRDefault="007B6EE6" w:rsidP="007B6EE6">
      <w:pPr>
        <w:numPr>
          <w:ilvl w:val="0"/>
          <w:numId w:val="5"/>
        </w:numPr>
        <w:suppressAutoHyphens/>
        <w:autoSpaceDN/>
        <w:adjustRightInd/>
        <w:jc w:val="right"/>
        <w:rPr>
          <w:sz w:val="24"/>
          <w:szCs w:val="24"/>
        </w:rPr>
      </w:pPr>
    </w:p>
    <w:p w:rsidR="007B6EE6" w:rsidRPr="007B6EE6" w:rsidRDefault="007B6EE6" w:rsidP="007B6EE6">
      <w:pPr>
        <w:numPr>
          <w:ilvl w:val="0"/>
          <w:numId w:val="5"/>
        </w:numPr>
        <w:suppressAutoHyphens/>
        <w:autoSpaceDN/>
        <w:adjustRightInd/>
        <w:jc w:val="right"/>
        <w:rPr>
          <w:sz w:val="24"/>
          <w:szCs w:val="24"/>
        </w:rPr>
      </w:pPr>
    </w:p>
    <w:p w:rsidR="007B6EE6" w:rsidRPr="007B6EE6" w:rsidRDefault="007B6EE6" w:rsidP="007B6EE6">
      <w:pPr>
        <w:numPr>
          <w:ilvl w:val="0"/>
          <w:numId w:val="5"/>
        </w:numPr>
        <w:suppressAutoHyphens/>
        <w:autoSpaceDN/>
        <w:adjustRightInd/>
        <w:jc w:val="both"/>
        <w:rPr>
          <w:sz w:val="24"/>
          <w:szCs w:val="24"/>
        </w:rPr>
      </w:pPr>
      <w:r w:rsidRPr="007B6EE6">
        <w:rPr>
          <w:sz w:val="24"/>
          <w:szCs w:val="24"/>
        </w:rPr>
        <w:t>«______»_________20____ год</w:t>
      </w:r>
    </w:p>
    <w:p w:rsidR="007B6EE6" w:rsidRPr="007B6EE6" w:rsidRDefault="007B6EE6" w:rsidP="007B6EE6">
      <w:pPr>
        <w:numPr>
          <w:ilvl w:val="0"/>
          <w:numId w:val="5"/>
        </w:numPr>
        <w:suppressAutoHyphens/>
        <w:autoSpaceDN/>
        <w:adjustRightInd/>
        <w:jc w:val="both"/>
        <w:rPr>
          <w:sz w:val="24"/>
          <w:szCs w:val="24"/>
        </w:rPr>
      </w:pPr>
    </w:p>
    <w:p w:rsidR="007B6EE6" w:rsidRPr="007B6EE6" w:rsidRDefault="007B6EE6" w:rsidP="007B6EE6">
      <w:pPr>
        <w:numPr>
          <w:ilvl w:val="0"/>
          <w:numId w:val="5"/>
        </w:numPr>
        <w:suppressAutoHyphens/>
        <w:autoSpaceDN/>
        <w:adjustRightInd/>
        <w:jc w:val="both"/>
        <w:rPr>
          <w:sz w:val="24"/>
          <w:szCs w:val="24"/>
        </w:rPr>
      </w:pPr>
    </w:p>
    <w:p w:rsidR="007B6EE6" w:rsidRPr="007B6EE6" w:rsidRDefault="007B6EE6" w:rsidP="007B6EE6">
      <w:pPr>
        <w:numPr>
          <w:ilvl w:val="0"/>
          <w:numId w:val="5"/>
        </w:numPr>
        <w:suppressAutoHyphens/>
        <w:autoSpaceDN/>
        <w:adjustRightInd/>
        <w:jc w:val="both"/>
        <w:rPr>
          <w:sz w:val="24"/>
          <w:szCs w:val="24"/>
        </w:rPr>
      </w:pPr>
      <w:r w:rsidRPr="007B6EE6">
        <w:rPr>
          <w:sz w:val="24"/>
          <w:szCs w:val="24"/>
        </w:rPr>
        <w:t>Исп</w:t>
      </w:r>
      <w:r w:rsidR="00634144">
        <w:rPr>
          <w:sz w:val="24"/>
          <w:szCs w:val="24"/>
        </w:rPr>
        <w:t xml:space="preserve">олнитель:    </w:t>
      </w:r>
      <w:r w:rsidRPr="007B6EE6">
        <w:rPr>
          <w:sz w:val="24"/>
          <w:szCs w:val="24"/>
        </w:rPr>
        <w:t xml:space="preserve"> ___________________           ___________________</w:t>
      </w:r>
    </w:p>
    <w:p w:rsidR="00634144" w:rsidRPr="007B6EE6" w:rsidRDefault="007B6EE6" w:rsidP="00634144">
      <w:pPr>
        <w:numPr>
          <w:ilvl w:val="0"/>
          <w:numId w:val="5"/>
        </w:numPr>
        <w:suppressAutoHyphens/>
        <w:autoSpaceDN/>
        <w:adjustRightInd/>
        <w:jc w:val="both"/>
        <w:rPr>
          <w:sz w:val="24"/>
          <w:szCs w:val="24"/>
        </w:rPr>
      </w:pPr>
      <w:r w:rsidRPr="007B6EE6">
        <w:rPr>
          <w:sz w:val="24"/>
          <w:szCs w:val="24"/>
        </w:rPr>
        <w:t xml:space="preserve">            </w:t>
      </w:r>
      <w:r w:rsidR="00634144">
        <w:rPr>
          <w:sz w:val="24"/>
          <w:szCs w:val="24"/>
        </w:rPr>
        <w:t xml:space="preserve">                             (подпись)                   </w:t>
      </w:r>
      <w:r w:rsidR="00634144" w:rsidRPr="007B6EE6">
        <w:rPr>
          <w:sz w:val="24"/>
          <w:szCs w:val="24"/>
        </w:rPr>
        <w:t xml:space="preserve"> (расшифровка подписи)</w:t>
      </w:r>
    </w:p>
    <w:p w:rsidR="00634144" w:rsidRDefault="00634144" w:rsidP="007B6EE6">
      <w:pPr>
        <w:tabs>
          <w:tab w:val="left" w:pos="432"/>
        </w:tabs>
        <w:suppressAutoHyphens/>
        <w:autoSpaceDN/>
        <w:adjustRightInd/>
        <w:ind w:firstLine="709"/>
        <w:jc w:val="right"/>
        <w:outlineLvl w:val="0"/>
        <w:rPr>
          <w:sz w:val="24"/>
          <w:szCs w:val="24"/>
        </w:rPr>
      </w:pPr>
      <w:bookmarkStart w:id="23" w:name="sub_2000"/>
      <w:bookmarkEnd w:id="21"/>
    </w:p>
    <w:p w:rsidR="00634144" w:rsidRDefault="00634144" w:rsidP="007B6EE6">
      <w:pPr>
        <w:tabs>
          <w:tab w:val="left" w:pos="432"/>
        </w:tabs>
        <w:suppressAutoHyphens/>
        <w:autoSpaceDN/>
        <w:adjustRightInd/>
        <w:ind w:firstLine="709"/>
        <w:jc w:val="right"/>
        <w:outlineLvl w:val="0"/>
        <w:rPr>
          <w:sz w:val="24"/>
          <w:szCs w:val="24"/>
        </w:rPr>
      </w:pPr>
    </w:p>
    <w:p w:rsidR="00634144" w:rsidRDefault="00634144" w:rsidP="007B6EE6">
      <w:pPr>
        <w:tabs>
          <w:tab w:val="left" w:pos="432"/>
        </w:tabs>
        <w:suppressAutoHyphens/>
        <w:autoSpaceDN/>
        <w:adjustRightInd/>
        <w:ind w:firstLine="709"/>
        <w:jc w:val="right"/>
        <w:outlineLvl w:val="0"/>
        <w:rPr>
          <w:sz w:val="24"/>
          <w:szCs w:val="24"/>
        </w:rPr>
      </w:pPr>
    </w:p>
    <w:p w:rsidR="00634144" w:rsidRDefault="00634144" w:rsidP="0073073B">
      <w:pPr>
        <w:tabs>
          <w:tab w:val="left" w:pos="432"/>
        </w:tabs>
        <w:suppressAutoHyphens/>
        <w:autoSpaceDN/>
        <w:adjustRightInd/>
        <w:outlineLvl w:val="0"/>
        <w:rPr>
          <w:sz w:val="24"/>
          <w:szCs w:val="24"/>
        </w:rPr>
      </w:pPr>
    </w:p>
    <w:p w:rsidR="0073073B" w:rsidRDefault="0073073B" w:rsidP="0073073B">
      <w:pPr>
        <w:tabs>
          <w:tab w:val="left" w:pos="432"/>
        </w:tabs>
        <w:suppressAutoHyphens/>
        <w:autoSpaceDN/>
        <w:adjustRightInd/>
        <w:outlineLvl w:val="0"/>
        <w:rPr>
          <w:sz w:val="24"/>
          <w:szCs w:val="24"/>
        </w:rPr>
      </w:pPr>
    </w:p>
    <w:p w:rsidR="001D5A91" w:rsidRDefault="001D5A91" w:rsidP="0073073B">
      <w:pPr>
        <w:tabs>
          <w:tab w:val="left" w:pos="432"/>
        </w:tabs>
        <w:suppressAutoHyphens/>
        <w:autoSpaceDN/>
        <w:adjustRightInd/>
        <w:outlineLvl w:val="0"/>
        <w:rPr>
          <w:sz w:val="24"/>
          <w:szCs w:val="24"/>
        </w:rPr>
      </w:pPr>
    </w:p>
    <w:p w:rsidR="007B6EE6" w:rsidRPr="007B6EE6" w:rsidRDefault="007B6EE6" w:rsidP="00BB6F28">
      <w:pPr>
        <w:tabs>
          <w:tab w:val="left" w:pos="432"/>
        </w:tabs>
        <w:suppressAutoHyphens/>
        <w:autoSpaceDN/>
        <w:adjustRightInd/>
        <w:ind w:left="5245"/>
        <w:outlineLvl w:val="0"/>
        <w:rPr>
          <w:bCs/>
          <w:kern w:val="1"/>
          <w:sz w:val="28"/>
          <w:szCs w:val="28"/>
          <w:lang w:eastAsia="ar-SA"/>
        </w:rPr>
      </w:pPr>
      <w:r w:rsidRPr="007B6EE6">
        <w:rPr>
          <w:bCs/>
          <w:kern w:val="1"/>
          <w:sz w:val="28"/>
          <w:szCs w:val="28"/>
          <w:lang w:eastAsia="ar-SA"/>
        </w:rPr>
        <w:lastRenderedPageBreak/>
        <w:t>Приложение № 2</w:t>
      </w:r>
    </w:p>
    <w:p w:rsidR="007B6EE6" w:rsidRPr="007B6EE6" w:rsidRDefault="007B6EE6" w:rsidP="00BB6F28">
      <w:pPr>
        <w:tabs>
          <w:tab w:val="left" w:pos="432"/>
        </w:tabs>
        <w:suppressAutoHyphens/>
        <w:autoSpaceDN/>
        <w:adjustRightInd/>
        <w:ind w:left="5245"/>
        <w:outlineLvl w:val="0"/>
        <w:rPr>
          <w:bCs/>
          <w:kern w:val="1"/>
          <w:sz w:val="28"/>
          <w:szCs w:val="28"/>
          <w:lang w:eastAsia="ar-SA"/>
        </w:rPr>
      </w:pPr>
      <w:r w:rsidRPr="007B6EE6">
        <w:rPr>
          <w:bCs/>
          <w:kern w:val="1"/>
          <w:sz w:val="28"/>
          <w:szCs w:val="28"/>
          <w:lang w:eastAsia="ar-SA"/>
        </w:rPr>
        <w:t xml:space="preserve">к постановлению администрации </w:t>
      </w:r>
    </w:p>
    <w:p w:rsidR="007B6EE6" w:rsidRPr="007B6EE6" w:rsidRDefault="00BB6F28" w:rsidP="00BB6F28">
      <w:pPr>
        <w:tabs>
          <w:tab w:val="left" w:pos="5820"/>
        </w:tabs>
        <w:suppressAutoHyphens/>
        <w:autoSpaceDN/>
        <w:adjustRightInd/>
        <w:ind w:left="5245"/>
        <w:rPr>
          <w:rFonts w:ascii="Times New Roman CYR" w:eastAsia="SimSun" w:hAnsi="Times New Roman CYR" w:cs="Times New Roman CYR"/>
          <w:sz w:val="24"/>
          <w:szCs w:val="24"/>
          <w:lang w:eastAsia="ar-SA"/>
        </w:rPr>
      </w:pPr>
      <w:r w:rsidRPr="00827521">
        <w:rPr>
          <w:rFonts w:eastAsia="SimSun" w:cs="Times New Roman CYR"/>
          <w:sz w:val="28"/>
          <w:szCs w:val="28"/>
          <w:lang w:eastAsia="ar-SA"/>
        </w:rPr>
        <w:t>Николаевского</w:t>
      </w:r>
      <w:r w:rsidRPr="000E5523">
        <w:rPr>
          <w:rFonts w:eastAsia="SimSun" w:cs="Times New Roman CYR"/>
          <w:sz w:val="28"/>
          <w:szCs w:val="28"/>
          <w:lang w:eastAsia="ar-SA"/>
        </w:rPr>
        <w:t xml:space="preserve"> </w:t>
      </w:r>
      <w:r w:rsidR="007B6EE6" w:rsidRPr="007B6EE6">
        <w:rPr>
          <w:rFonts w:ascii="Times New Roman CYR" w:eastAsia="SimSun" w:hAnsi="Times New Roman CYR" w:cs="Times New Roman CYR"/>
          <w:bCs/>
          <w:sz w:val="28"/>
          <w:szCs w:val="28"/>
          <w:lang w:eastAsia="ar-SA"/>
        </w:rPr>
        <w:t>сельсовета</w:t>
      </w:r>
    </w:p>
    <w:p w:rsidR="007B6EE6" w:rsidRPr="007B6EE6" w:rsidRDefault="007B6EE6" w:rsidP="00BB6F28">
      <w:pPr>
        <w:tabs>
          <w:tab w:val="left" w:pos="432"/>
        </w:tabs>
        <w:suppressAutoHyphens/>
        <w:autoSpaceDN/>
        <w:adjustRightInd/>
        <w:ind w:left="5245"/>
        <w:outlineLvl w:val="0"/>
        <w:rPr>
          <w:rFonts w:ascii="Cambria" w:hAnsi="Cambria"/>
          <w:b/>
          <w:bCs/>
          <w:kern w:val="1"/>
          <w:sz w:val="32"/>
          <w:szCs w:val="32"/>
          <w:lang w:eastAsia="ar-SA"/>
        </w:rPr>
      </w:pPr>
      <w:r w:rsidRPr="007B6EE6">
        <w:rPr>
          <w:bCs/>
          <w:kern w:val="1"/>
          <w:sz w:val="28"/>
          <w:szCs w:val="28"/>
          <w:lang w:eastAsia="ar-SA"/>
        </w:rPr>
        <w:t xml:space="preserve">от </w:t>
      </w:r>
      <w:r w:rsidR="00827521">
        <w:rPr>
          <w:bCs/>
          <w:kern w:val="1"/>
          <w:sz w:val="28"/>
          <w:szCs w:val="28"/>
          <w:lang w:eastAsia="ar-SA"/>
        </w:rPr>
        <w:t>11</w:t>
      </w:r>
      <w:r w:rsidR="00BB6F28">
        <w:rPr>
          <w:bCs/>
          <w:kern w:val="1"/>
          <w:sz w:val="28"/>
          <w:szCs w:val="28"/>
          <w:lang w:eastAsia="ar-SA"/>
        </w:rPr>
        <w:t>.06</w:t>
      </w:r>
      <w:r w:rsidR="0073073B">
        <w:rPr>
          <w:bCs/>
          <w:kern w:val="1"/>
          <w:sz w:val="28"/>
          <w:szCs w:val="28"/>
          <w:lang w:eastAsia="ar-SA"/>
        </w:rPr>
        <w:t>.</w:t>
      </w:r>
      <w:r w:rsidRPr="007B6EE6">
        <w:rPr>
          <w:bCs/>
          <w:kern w:val="1"/>
          <w:sz w:val="28"/>
          <w:szCs w:val="28"/>
          <w:lang w:eastAsia="ar-SA"/>
        </w:rPr>
        <w:t xml:space="preserve">2025 № </w:t>
      </w:r>
      <w:r w:rsidR="00827521">
        <w:rPr>
          <w:bCs/>
          <w:kern w:val="1"/>
          <w:sz w:val="28"/>
          <w:szCs w:val="28"/>
          <w:lang w:eastAsia="ar-SA"/>
        </w:rPr>
        <w:t>29</w:t>
      </w:r>
      <w:r w:rsidR="0073073B">
        <w:rPr>
          <w:bCs/>
          <w:kern w:val="1"/>
          <w:sz w:val="28"/>
          <w:szCs w:val="28"/>
          <w:lang w:eastAsia="ar-SA"/>
        </w:rPr>
        <w:t>-п</w:t>
      </w:r>
      <w:r w:rsidRPr="007B6EE6">
        <w:rPr>
          <w:bCs/>
          <w:kern w:val="1"/>
          <w:sz w:val="28"/>
          <w:szCs w:val="28"/>
          <w:lang w:eastAsia="ar-SA"/>
        </w:rPr>
        <w:t xml:space="preserve"> </w:t>
      </w:r>
    </w:p>
    <w:p w:rsidR="007B6EE6" w:rsidRPr="007B6EE6" w:rsidRDefault="007B6EE6" w:rsidP="007B6EE6">
      <w:pPr>
        <w:suppressAutoHyphens/>
        <w:autoSpaceDN/>
        <w:adjustRightInd/>
        <w:jc w:val="both"/>
        <w:rPr>
          <w:rFonts w:ascii="Times New Roman CYR" w:eastAsia="SimSun" w:hAnsi="Times New Roman CYR" w:cs="Times New Roman CYR"/>
          <w:sz w:val="24"/>
          <w:szCs w:val="24"/>
          <w:lang w:eastAsia="ar-SA"/>
        </w:rPr>
      </w:pPr>
    </w:p>
    <w:bookmarkEnd w:id="23"/>
    <w:p w:rsidR="007B6EE6" w:rsidRPr="00827521" w:rsidRDefault="007B6EE6" w:rsidP="007B6EE6">
      <w:pPr>
        <w:suppressAutoHyphens/>
        <w:autoSpaceDN/>
        <w:adjustRightInd/>
        <w:ind w:firstLine="709"/>
        <w:jc w:val="center"/>
        <w:rPr>
          <w:b/>
          <w:bCs/>
          <w:kern w:val="1"/>
          <w:sz w:val="28"/>
          <w:szCs w:val="28"/>
          <w:lang w:eastAsia="ar-SA"/>
        </w:rPr>
      </w:pPr>
      <w:r w:rsidRPr="00827521">
        <w:rPr>
          <w:b/>
          <w:bCs/>
          <w:kern w:val="1"/>
          <w:sz w:val="28"/>
          <w:szCs w:val="28"/>
          <w:lang w:eastAsia="ar-SA"/>
        </w:rPr>
        <w:t>Порядок</w:t>
      </w:r>
    </w:p>
    <w:p w:rsidR="007B6EE6" w:rsidRPr="00827521" w:rsidRDefault="007B6EE6" w:rsidP="007B6EE6">
      <w:pPr>
        <w:suppressAutoHyphens/>
        <w:autoSpaceDN/>
        <w:adjustRightInd/>
        <w:ind w:firstLine="709"/>
        <w:jc w:val="center"/>
        <w:rPr>
          <w:b/>
          <w:bCs/>
          <w:kern w:val="1"/>
          <w:sz w:val="28"/>
          <w:szCs w:val="28"/>
          <w:lang w:eastAsia="ar-SA"/>
        </w:rPr>
      </w:pPr>
      <w:r w:rsidRPr="00827521">
        <w:rPr>
          <w:b/>
          <w:bCs/>
          <w:kern w:val="1"/>
          <w:sz w:val="28"/>
          <w:szCs w:val="28"/>
          <w:lang w:eastAsia="ar-SA"/>
        </w:rPr>
        <w:t xml:space="preserve">действий комиссии по поступлению и выбытию активов, созданной администрацией </w:t>
      </w:r>
      <w:r w:rsidR="00BB6F28" w:rsidRPr="00827521">
        <w:rPr>
          <w:rFonts w:eastAsia="SimSun" w:cs="Times New Roman CYR"/>
          <w:b/>
          <w:sz w:val="28"/>
          <w:szCs w:val="28"/>
          <w:lang w:eastAsia="ar-SA"/>
        </w:rPr>
        <w:t>Николаевского</w:t>
      </w:r>
      <w:r w:rsidR="00BB6F28" w:rsidRPr="00827521">
        <w:rPr>
          <w:rFonts w:eastAsia="SimSun" w:cs="Times New Roman CYR"/>
          <w:sz w:val="28"/>
          <w:szCs w:val="28"/>
          <w:lang w:eastAsia="ar-SA"/>
        </w:rPr>
        <w:t xml:space="preserve"> </w:t>
      </w:r>
      <w:r w:rsidRPr="00827521">
        <w:rPr>
          <w:b/>
          <w:bCs/>
          <w:kern w:val="1"/>
          <w:sz w:val="28"/>
          <w:szCs w:val="28"/>
          <w:lang w:eastAsia="ar-SA"/>
        </w:rPr>
        <w:t xml:space="preserve">сельсовета на постоянной основе, в целях подготовки решений о признании безнадежной к взысканию задолженности по платежам в бюджет </w:t>
      </w:r>
      <w:r w:rsidR="00BB6F28" w:rsidRPr="00827521">
        <w:rPr>
          <w:rFonts w:eastAsia="SimSun" w:cs="Times New Roman CYR"/>
          <w:b/>
          <w:sz w:val="28"/>
          <w:szCs w:val="28"/>
          <w:lang w:eastAsia="ar-SA"/>
        </w:rPr>
        <w:t>Николаевского</w:t>
      </w:r>
      <w:r w:rsidR="00BB6F28" w:rsidRPr="000E5523">
        <w:rPr>
          <w:rFonts w:eastAsia="SimSun" w:cs="Times New Roman CYR"/>
          <w:sz w:val="28"/>
          <w:szCs w:val="28"/>
          <w:lang w:eastAsia="ar-SA"/>
        </w:rPr>
        <w:t xml:space="preserve"> </w:t>
      </w:r>
      <w:r w:rsidRPr="007B6EE6">
        <w:rPr>
          <w:b/>
          <w:bCs/>
          <w:kern w:val="1"/>
          <w:sz w:val="28"/>
          <w:szCs w:val="28"/>
          <w:lang w:eastAsia="ar-SA"/>
        </w:rPr>
        <w:t xml:space="preserve">сельсовета, администратором которых является администрация </w:t>
      </w:r>
      <w:bookmarkStart w:id="24" w:name="sub_100"/>
      <w:r w:rsidR="00BB6F28" w:rsidRPr="00827521">
        <w:rPr>
          <w:rFonts w:eastAsia="SimSun" w:cs="Times New Roman CYR"/>
          <w:b/>
          <w:sz w:val="28"/>
          <w:szCs w:val="28"/>
          <w:lang w:eastAsia="ar-SA"/>
        </w:rPr>
        <w:t>Николаевского</w:t>
      </w:r>
      <w:r w:rsidR="00BB6F28" w:rsidRPr="00827521">
        <w:rPr>
          <w:rFonts w:eastAsia="SimSun" w:cs="Times New Roman CYR"/>
          <w:sz w:val="28"/>
          <w:szCs w:val="28"/>
          <w:lang w:eastAsia="ar-SA"/>
        </w:rPr>
        <w:t xml:space="preserve"> </w:t>
      </w:r>
      <w:r w:rsidRPr="00827521">
        <w:rPr>
          <w:b/>
          <w:bCs/>
          <w:kern w:val="1"/>
          <w:sz w:val="28"/>
          <w:szCs w:val="28"/>
          <w:lang w:eastAsia="ar-SA"/>
        </w:rPr>
        <w:t xml:space="preserve">сельсовета </w:t>
      </w:r>
    </w:p>
    <w:p w:rsidR="007B6EE6" w:rsidRPr="00827521" w:rsidRDefault="007B6EE6" w:rsidP="007B6EE6">
      <w:pPr>
        <w:suppressAutoHyphens/>
        <w:autoSpaceDN/>
        <w:adjustRightInd/>
        <w:ind w:firstLine="709"/>
        <w:jc w:val="center"/>
        <w:rPr>
          <w:b/>
          <w:bCs/>
          <w:kern w:val="1"/>
          <w:sz w:val="28"/>
          <w:szCs w:val="28"/>
          <w:lang w:eastAsia="ar-SA"/>
        </w:rPr>
      </w:pPr>
    </w:p>
    <w:p w:rsidR="007B6EE6" w:rsidRPr="00827521" w:rsidRDefault="007B6EE6" w:rsidP="007B6EE6">
      <w:pPr>
        <w:suppressAutoHyphens/>
        <w:autoSpaceDN/>
        <w:adjustRightInd/>
        <w:ind w:firstLine="709"/>
        <w:jc w:val="center"/>
        <w:rPr>
          <w:rFonts w:eastAsia="SimSun" w:cs="Times New Roman CYR"/>
          <w:b/>
          <w:sz w:val="28"/>
          <w:szCs w:val="28"/>
          <w:lang w:eastAsia="ar-SA"/>
        </w:rPr>
      </w:pPr>
      <w:r w:rsidRPr="00827521">
        <w:rPr>
          <w:rFonts w:eastAsia="SimSun" w:cs="Times New Roman CYR"/>
          <w:b/>
          <w:sz w:val="28"/>
          <w:szCs w:val="28"/>
          <w:lang w:eastAsia="ar-SA"/>
        </w:rPr>
        <w:t>1. Общие положения</w:t>
      </w:r>
    </w:p>
    <w:bookmarkEnd w:id="24"/>
    <w:p w:rsidR="007B6EE6" w:rsidRPr="00827521" w:rsidRDefault="007B6EE6" w:rsidP="007B6EE6">
      <w:pPr>
        <w:suppressAutoHyphens/>
        <w:autoSpaceDN/>
        <w:adjustRightInd/>
        <w:ind w:firstLine="709"/>
        <w:jc w:val="both"/>
        <w:rPr>
          <w:rFonts w:eastAsia="SimSun"/>
          <w:sz w:val="28"/>
          <w:szCs w:val="28"/>
          <w:lang w:eastAsia="ar-SA"/>
        </w:rPr>
      </w:pPr>
    </w:p>
    <w:p w:rsidR="007B6EE6" w:rsidRPr="007B6EE6" w:rsidRDefault="007B6EE6" w:rsidP="007B6EE6">
      <w:pPr>
        <w:suppressAutoHyphens/>
        <w:autoSpaceDN/>
        <w:adjustRightInd/>
        <w:ind w:firstLine="709"/>
        <w:jc w:val="both"/>
        <w:rPr>
          <w:rFonts w:eastAsia="SimSun"/>
          <w:sz w:val="28"/>
          <w:szCs w:val="28"/>
          <w:lang w:eastAsia="ar-SA"/>
        </w:rPr>
      </w:pPr>
      <w:bookmarkStart w:id="25" w:name="sub_11"/>
      <w:r w:rsidRPr="00827521">
        <w:rPr>
          <w:rFonts w:eastAsia="SimSun"/>
          <w:sz w:val="28"/>
          <w:szCs w:val="28"/>
          <w:lang w:eastAsia="ar-SA"/>
        </w:rPr>
        <w:t xml:space="preserve">1.1. Настоящий Порядок устанавливает правила деятельности комиссии по поступлению и выбытию активов, созданной администрацией </w:t>
      </w:r>
      <w:r w:rsidR="00BB6F28" w:rsidRPr="00827521">
        <w:rPr>
          <w:rFonts w:eastAsia="SimSun" w:cs="Times New Roman CYR"/>
          <w:sz w:val="28"/>
          <w:szCs w:val="28"/>
          <w:lang w:eastAsia="ar-SA"/>
        </w:rPr>
        <w:t xml:space="preserve">Николаевского </w:t>
      </w:r>
      <w:r w:rsidRPr="00827521">
        <w:rPr>
          <w:rFonts w:eastAsia="SimSun"/>
          <w:bCs/>
          <w:sz w:val="28"/>
          <w:szCs w:val="28"/>
          <w:lang w:eastAsia="ar-SA"/>
        </w:rPr>
        <w:t>сельсовета</w:t>
      </w:r>
      <w:r w:rsidRPr="00827521">
        <w:rPr>
          <w:rFonts w:eastAsia="SimSun"/>
          <w:sz w:val="28"/>
          <w:szCs w:val="28"/>
          <w:lang w:eastAsia="ar-SA"/>
        </w:rPr>
        <w:t xml:space="preserve"> на постоянной основе, в целях подготовки решений о признании безнадежной к взысканию задолженности по платежам в бюджет </w:t>
      </w:r>
      <w:r w:rsidR="00BB6F28" w:rsidRPr="00827521">
        <w:rPr>
          <w:rFonts w:eastAsia="SimSun" w:cs="Times New Roman CYR"/>
          <w:sz w:val="28"/>
          <w:szCs w:val="28"/>
          <w:lang w:eastAsia="ar-SA"/>
        </w:rPr>
        <w:t xml:space="preserve">Николаевского </w:t>
      </w:r>
      <w:r w:rsidRPr="00827521">
        <w:rPr>
          <w:rFonts w:eastAsia="SimSun"/>
          <w:sz w:val="28"/>
          <w:szCs w:val="28"/>
          <w:lang w:eastAsia="ar-SA"/>
        </w:rPr>
        <w:t xml:space="preserve">сельсовета, администратором которых является администрация </w:t>
      </w:r>
      <w:r w:rsidR="00BB6F28" w:rsidRPr="00827521">
        <w:rPr>
          <w:rFonts w:eastAsia="SimSun" w:cs="Times New Roman CYR"/>
          <w:sz w:val="28"/>
          <w:szCs w:val="28"/>
          <w:lang w:eastAsia="ar-SA"/>
        </w:rPr>
        <w:t>Николаевского</w:t>
      </w:r>
      <w:r w:rsidR="00BB6F28" w:rsidRPr="000E5523">
        <w:rPr>
          <w:rFonts w:eastAsia="SimSun" w:cs="Times New Roman CYR"/>
          <w:sz w:val="28"/>
          <w:szCs w:val="28"/>
          <w:lang w:eastAsia="ar-SA"/>
        </w:rPr>
        <w:t xml:space="preserve"> </w:t>
      </w:r>
      <w:r w:rsidRPr="007B6EE6">
        <w:rPr>
          <w:rFonts w:eastAsia="SimSun"/>
          <w:bCs/>
          <w:sz w:val="28"/>
          <w:szCs w:val="28"/>
          <w:lang w:eastAsia="ar-SA"/>
        </w:rPr>
        <w:t>сельсовета</w:t>
      </w:r>
      <w:r w:rsidRPr="007B6EE6">
        <w:rPr>
          <w:rFonts w:eastAsia="SimSun"/>
          <w:sz w:val="28"/>
          <w:szCs w:val="28"/>
          <w:lang w:eastAsia="ar-SA"/>
        </w:rPr>
        <w:t xml:space="preserve"> (далее - Комиссия).</w:t>
      </w:r>
    </w:p>
    <w:p w:rsidR="007B6EE6" w:rsidRDefault="007B6EE6" w:rsidP="007B6EE6">
      <w:pPr>
        <w:suppressAutoHyphens/>
        <w:autoSpaceDN/>
        <w:adjustRightInd/>
        <w:ind w:firstLine="709"/>
        <w:jc w:val="both"/>
        <w:rPr>
          <w:rFonts w:eastAsia="SimSun" w:cs="Times New Roman CYR"/>
          <w:sz w:val="28"/>
          <w:szCs w:val="28"/>
          <w:lang w:eastAsia="ar-SA"/>
        </w:rPr>
      </w:pPr>
      <w:bookmarkStart w:id="26" w:name="sub_12"/>
      <w:bookmarkEnd w:id="25"/>
      <w:r w:rsidRPr="007B6EE6">
        <w:rPr>
          <w:rFonts w:eastAsia="SimSun"/>
          <w:sz w:val="28"/>
          <w:szCs w:val="28"/>
          <w:lang w:eastAsia="ar-SA"/>
        </w:rPr>
        <w:t xml:space="preserve">1.2.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а также настоящим Порядком и Порядком признания безнадежной к взысканию задолженности по платежам в бюджет </w:t>
      </w:r>
      <w:bookmarkEnd w:id="26"/>
      <w:r w:rsidR="00BB6F28" w:rsidRPr="00827521">
        <w:rPr>
          <w:rFonts w:eastAsia="SimSun" w:cs="Times New Roman CYR"/>
          <w:sz w:val="28"/>
          <w:szCs w:val="28"/>
          <w:lang w:eastAsia="ar-SA"/>
        </w:rPr>
        <w:t>Николаевского</w:t>
      </w:r>
      <w:r w:rsidR="00BB6F28" w:rsidRPr="000E5523">
        <w:rPr>
          <w:rFonts w:eastAsia="SimSun" w:cs="Times New Roman CYR"/>
          <w:sz w:val="28"/>
          <w:szCs w:val="28"/>
          <w:lang w:eastAsia="ar-SA"/>
        </w:rPr>
        <w:t xml:space="preserve"> </w:t>
      </w:r>
      <w:r w:rsidRPr="007B6EE6">
        <w:rPr>
          <w:rFonts w:eastAsia="SimSun" w:cs="Times New Roman CYR"/>
          <w:sz w:val="28"/>
          <w:szCs w:val="28"/>
          <w:lang w:eastAsia="ar-SA"/>
        </w:rPr>
        <w:t>сельсовета</w:t>
      </w:r>
      <w:r w:rsidR="00B727D7">
        <w:rPr>
          <w:rFonts w:eastAsia="SimSun" w:cs="Times New Roman CYR"/>
          <w:sz w:val="28"/>
          <w:szCs w:val="28"/>
          <w:lang w:eastAsia="ar-SA"/>
        </w:rPr>
        <w:t>.</w:t>
      </w:r>
    </w:p>
    <w:p w:rsidR="00B727D7" w:rsidRPr="00B727D7" w:rsidRDefault="00B727D7" w:rsidP="00B727D7">
      <w:pPr>
        <w:suppressAutoHyphens/>
        <w:autoSpaceDN/>
        <w:adjustRightInd/>
        <w:ind w:firstLine="709"/>
        <w:jc w:val="both"/>
        <w:rPr>
          <w:rFonts w:eastAsia="SimSun" w:cs="Times New Roman CYR"/>
          <w:sz w:val="28"/>
          <w:szCs w:val="28"/>
          <w:lang w:eastAsia="ar-SA"/>
        </w:rPr>
      </w:pPr>
      <w:r>
        <w:rPr>
          <w:rFonts w:eastAsia="SimSun" w:cs="Times New Roman CYR"/>
          <w:sz w:val="28"/>
          <w:szCs w:val="28"/>
          <w:lang w:eastAsia="ar-SA"/>
        </w:rPr>
        <w:t xml:space="preserve">1.3. Комиссия состоит из </w:t>
      </w:r>
      <w:r w:rsidR="0000257A">
        <w:rPr>
          <w:rFonts w:eastAsia="SimSun" w:cs="Times New Roman CYR"/>
          <w:sz w:val="28"/>
          <w:szCs w:val="28"/>
          <w:lang w:eastAsia="ar-SA"/>
        </w:rPr>
        <w:t>3</w:t>
      </w:r>
      <w:r w:rsidRPr="00B727D7">
        <w:rPr>
          <w:rFonts w:eastAsia="SimSun" w:cs="Times New Roman CYR"/>
          <w:sz w:val="28"/>
          <w:szCs w:val="28"/>
          <w:lang w:eastAsia="ar-SA"/>
        </w:rPr>
        <w:t xml:space="preserve"> членов.</w:t>
      </w:r>
    </w:p>
    <w:p w:rsidR="00B727D7" w:rsidRPr="00B727D7" w:rsidRDefault="00B727D7" w:rsidP="00B727D7">
      <w:pPr>
        <w:suppressAutoHyphens/>
        <w:autoSpaceDN/>
        <w:adjustRightInd/>
        <w:ind w:firstLine="709"/>
        <w:jc w:val="both"/>
        <w:rPr>
          <w:rFonts w:eastAsia="SimSun" w:cs="Times New Roman CYR"/>
          <w:sz w:val="28"/>
          <w:szCs w:val="28"/>
          <w:lang w:eastAsia="ar-SA"/>
        </w:rPr>
      </w:pPr>
      <w:r w:rsidRPr="00B727D7">
        <w:rPr>
          <w:rFonts w:eastAsia="SimSun" w:cs="Times New Roman CYR"/>
          <w:sz w:val="28"/>
          <w:szCs w:val="28"/>
          <w:lang w:eastAsia="ar-SA"/>
        </w:rPr>
        <w:t xml:space="preserve">Председателем Комиссии является Глава муниципального образования </w:t>
      </w:r>
    </w:p>
    <w:p w:rsidR="00B727D7" w:rsidRPr="0000257A" w:rsidRDefault="00B727D7" w:rsidP="00B727D7">
      <w:pPr>
        <w:suppressAutoHyphens/>
        <w:autoSpaceDN/>
        <w:adjustRightInd/>
        <w:ind w:firstLine="709"/>
        <w:jc w:val="both"/>
        <w:rPr>
          <w:rFonts w:eastAsia="SimSun" w:cs="Times New Roman CYR"/>
          <w:sz w:val="28"/>
          <w:szCs w:val="28"/>
          <w:lang w:eastAsia="ar-SA"/>
        </w:rPr>
      </w:pPr>
      <w:r w:rsidRPr="00B727D7">
        <w:rPr>
          <w:rFonts w:eastAsia="SimSun" w:cs="Times New Roman CYR"/>
          <w:sz w:val="28"/>
          <w:szCs w:val="28"/>
          <w:lang w:eastAsia="ar-SA"/>
        </w:rPr>
        <w:t xml:space="preserve">Заместителем председателя Комиссии является </w:t>
      </w:r>
      <w:r w:rsidRPr="0000257A">
        <w:rPr>
          <w:rFonts w:eastAsia="SimSun" w:cs="Times New Roman CYR"/>
          <w:sz w:val="28"/>
          <w:szCs w:val="28"/>
          <w:lang w:eastAsia="ar-SA"/>
        </w:rPr>
        <w:t>специалист администрации</w:t>
      </w:r>
      <w:r w:rsidR="00827521" w:rsidRPr="0000257A">
        <w:rPr>
          <w:rFonts w:eastAsia="SimSun" w:cs="Times New Roman CYR"/>
          <w:sz w:val="28"/>
          <w:szCs w:val="28"/>
          <w:lang w:eastAsia="ar-SA"/>
        </w:rPr>
        <w:t xml:space="preserve"> - заместитель главы администрации</w:t>
      </w:r>
      <w:r w:rsidRPr="0000257A">
        <w:rPr>
          <w:rFonts w:eastAsia="SimSun" w:cs="Times New Roman CYR"/>
          <w:sz w:val="28"/>
          <w:szCs w:val="28"/>
          <w:lang w:eastAsia="ar-SA"/>
        </w:rPr>
        <w:t>.</w:t>
      </w:r>
    </w:p>
    <w:p w:rsidR="00B727D7" w:rsidRPr="0000257A" w:rsidRDefault="00B727D7" w:rsidP="00B727D7">
      <w:pPr>
        <w:suppressAutoHyphens/>
        <w:autoSpaceDN/>
        <w:adjustRightInd/>
        <w:ind w:firstLine="709"/>
        <w:jc w:val="both"/>
        <w:rPr>
          <w:rFonts w:eastAsia="SimSun" w:cs="Times New Roman CYR"/>
          <w:sz w:val="28"/>
          <w:szCs w:val="28"/>
          <w:lang w:eastAsia="ar-SA"/>
        </w:rPr>
      </w:pPr>
      <w:r w:rsidRPr="0000257A">
        <w:rPr>
          <w:rFonts w:eastAsia="SimSun" w:cs="Times New Roman CYR"/>
          <w:sz w:val="28"/>
          <w:szCs w:val="28"/>
          <w:lang w:eastAsia="ar-SA"/>
        </w:rPr>
        <w:t>Членами комиссии являются:</w:t>
      </w:r>
    </w:p>
    <w:p w:rsidR="00B727D7" w:rsidRPr="0000257A" w:rsidRDefault="00B727D7" w:rsidP="00B727D7">
      <w:pPr>
        <w:suppressAutoHyphens/>
        <w:autoSpaceDN/>
        <w:adjustRightInd/>
        <w:ind w:firstLine="709"/>
        <w:jc w:val="both"/>
        <w:rPr>
          <w:rFonts w:eastAsia="SimSun" w:cs="Times New Roman CYR"/>
          <w:sz w:val="28"/>
          <w:szCs w:val="28"/>
          <w:lang w:eastAsia="ar-SA"/>
        </w:rPr>
      </w:pPr>
      <w:r w:rsidRPr="0000257A">
        <w:rPr>
          <w:rFonts w:eastAsia="SimSun" w:cs="Times New Roman CYR"/>
          <w:sz w:val="28"/>
          <w:szCs w:val="28"/>
          <w:lang w:eastAsia="ar-SA"/>
        </w:rPr>
        <w:t>Специалист- бухгалтер администрации;</w:t>
      </w:r>
    </w:p>
    <w:p w:rsidR="00B727D7" w:rsidRPr="007B6EE6" w:rsidRDefault="00B727D7" w:rsidP="00B727D7">
      <w:pPr>
        <w:suppressAutoHyphens/>
        <w:autoSpaceDN/>
        <w:adjustRightInd/>
        <w:ind w:firstLine="709"/>
        <w:jc w:val="both"/>
        <w:rPr>
          <w:rFonts w:eastAsia="SimSun" w:cs="Times New Roman CYR"/>
          <w:sz w:val="28"/>
          <w:szCs w:val="28"/>
          <w:lang w:eastAsia="ar-SA"/>
        </w:rPr>
      </w:pPr>
      <w:r w:rsidRPr="0000257A">
        <w:rPr>
          <w:rFonts w:eastAsia="SimSun" w:cs="Times New Roman CYR"/>
          <w:sz w:val="28"/>
          <w:szCs w:val="28"/>
          <w:lang w:eastAsia="ar-SA"/>
        </w:rPr>
        <w:t>делопроизводитель администрации.</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cs="Times New Roman CYR"/>
          <w:sz w:val="28"/>
          <w:szCs w:val="28"/>
          <w:lang w:eastAsia="ar-SA"/>
        </w:rPr>
        <w:t xml:space="preserve"> </w:t>
      </w:r>
    </w:p>
    <w:p w:rsidR="007B6EE6" w:rsidRPr="007B6EE6" w:rsidRDefault="007B6EE6" w:rsidP="007B6EE6">
      <w:pPr>
        <w:tabs>
          <w:tab w:val="left" w:pos="432"/>
        </w:tabs>
        <w:suppressAutoHyphens/>
        <w:autoSpaceDN/>
        <w:adjustRightInd/>
        <w:jc w:val="center"/>
        <w:outlineLvl w:val="0"/>
        <w:rPr>
          <w:b/>
          <w:bCs/>
          <w:kern w:val="1"/>
          <w:sz w:val="28"/>
          <w:szCs w:val="28"/>
          <w:lang w:eastAsia="ar-SA"/>
        </w:rPr>
      </w:pPr>
      <w:bookmarkStart w:id="27" w:name="sub_200"/>
      <w:r w:rsidRPr="007B6EE6">
        <w:rPr>
          <w:b/>
          <w:bCs/>
          <w:kern w:val="1"/>
          <w:sz w:val="28"/>
          <w:szCs w:val="28"/>
          <w:lang w:eastAsia="ar-SA"/>
        </w:rPr>
        <w:t>2. Основные задачи комиссии</w:t>
      </w:r>
    </w:p>
    <w:bookmarkEnd w:id="27"/>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Основными задачами комиссии для целей настоящего порядка являются:</w:t>
      </w:r>
    </w:p>
    <w:p w:rsidR="007B6EE6" w:rsidRPr="007B6EE6" w:rsidRDefault="007B6EE6" w:rsidP="007B6EE6">
      <w:pPr>
        <w:suppressAutoHyphens/>
        <w:autoSpaceDN/>
        <w:adjustRightInd/>
        <w:ind w:firstLine="709"/>
        <w:jc w:val="both"/>
        <w:rPr>
          <w:rFonts w:eastAsia="SimSun"/>
          <w:sz w:val="28"/>
          <w:szCs w:val="28"/>
          <w:lang w:eastAsia="ar-SA"/>
        </w:rPr>
      </w:pPr>
      <w:bookmarkStart w:id="28" w:name="sub_21"/>
      <w:r w:rsidRPr="007B6EE6">
        <w:rPr>
          <w:rFonts w:eastAsia="SimSun"/>
          <w:sz w:val="28"/>
          <w:szCs w:val="28"/>
          <w:lang w:eastAsia="ar-SA"/>
        </w:rPr>
        <w:t>2.1. Рассмотрение, проверка и анализ документов, представленных в соответствии с Порядком признания безнадежной к взысканию задолженности по платежам в бюджет;</w:t>
      </w:r>
    </w:p>
    <w:p w:rsidR="007B6EE6" w:rsidRPr="007B6EE6" w:rsidRDefault="007B6EE6" w:rsidP="007B6EE6">
      <w:pPr>
        <w:suppressAutoHyphens/>
        <w:autoSpaceDN/>
        <w:adjustRightInd/>
        <w:ind w:firstLine="709"/>
        <w:jc w:val="both"/>
        <w:rPr>
          <w:rFonts w:eastAsia="SimSun"/>
          <w:sz w:val="28"/>
          <w:szCs w:val="28"/>
          <w:lang w:eastAsia="ar-SA"/>
        </w:rPr>
      </w:pPr>
      <w:bookmarkStart w:id="29" w:name="sub_22"/>
      <w:bookmarkEnd w:id="28"/>
      <w:r w:rsidRPr="007B6EE6">
        <w:rPr>
          <w:rFonts w:eastAsia="SimSun"/>
          <w:sz w:val="28"/>
          <w:szCs w:val="28"/>
          <w:lang w:eastAsia="ar-SA"/>
        </w:rPr>
        <w:t>2.2. Оценка обоснованности признания безнадежной к взысканию задолженности;</w:t>
      </w:r>
    </w:p>
    <w:p w:rsidR="007B6EE6" w:rsidRPr="007B6EE6" w:rsidRDefault="007B6EE6" w:rsidP="007B6EE6">
      <w:pPr>
        <w:suppressAutoHyphens/>
        <w:autoSpaceDN/>
        <w:adjustRightInd/>
        <w:ind w:firstLine="709"/>
        <w:jc w:val="both"/>
        <w:rPr>
          <w:rFonts w:eastAsia="SimSun"/>
          <w:sz w:val="28"/>
          <w:szCs w:val="28"/>
          <w:lang w:eastAsia="ar-SA"/>
        </w:rPr>
      </w:pPr>
      <w:bookmarkStart w:id="30" w:name="sub_23"/>
      <w:bookmarkEnd w:id="29"/>
      <w:r w:rsidRPr="007B6EE6">
        <w:rPr>
          <w:rFonts w:eastAsia="SimSun"/>
          <w:sz w:val="28"/>
          <w:szCs w:val="28"/>
          <w:lang w:eastAsia="ar-SA"/>
        </w:rPr>
        <w:t>2.3. Принятие одного из следующих решений по результатам рассмотрения вопроса о признании задолженности безнадежной к взысканию:</w:t>
      </w:r>
    </w:p>
    <w:bookmarkEnd w:id="30"/>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 xml:space="preserve">а) признать задолженность по платежам в бюджет безнадежной к </w:t>
      </w:r>
      <w:r w:rsidRPr="007B6EE6">
        <w:rPr>
          <w:rFonts w:eastAsia="SimSun"/>
          <w:sz w:val="28"/>
          <w:szCs w:val="28"/>
          <w:lang w:eastAsia="ar-SA"/>
        </w:rPr>
        <w:lastRenderedPageBreak/>
        <w:t>взысканию;</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б) отказать в признании задолженности по платежам в местный бюджет безнадежной к взысканию. Данное решение не препятствует повторному рассмотрению вопроса о возможности признания задолженности по платежам в бюджет безнадежной к взысканию.</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 xml:space="preserve">2.4. Иные решения, кроме указанных в пункте 2.3 настоящего Порядка, включая решения по вопросам поступления и выбытия нефинансовых активов, Комиссия принимает на основании положений, закрепленных Учетной политикой администрации </w:t>
      </w:r>
      <w:r w:rsidR="00D40362" w:rsidRPr="00827521">
        <w:rPr>
          <w:rFonts w:eastAsia="SimSun" w:cs="Times New Roman CYR"/>
          <w:sz w:val="28"/>
          <w:szCs w:val="28"/>
          <w:lang w:eastAsia="ar-SA"/>
        </w:rPr>
        <w:t>Николаевского</w:t>
      </w:r>
      <w:r w:rsidR="00D40362" w:rsidRPr="000E5523">
        <w:rPr>
          <w:rFonts w:eastAsia="SimSun" w:cs="Times New Roman CYR"/>
          <w:sz w:val="28"/>
          <w:szCs w:val="28"/>
          <w:lang w:eastAsia="ar-SA"/>
        </w:rPr>
        <w:t xml:space="preserve"> </w:t>
      </w:r>
      <w:r w:rsidRPr="007B6EE6">
        <w:rPr>
          <w:rFonts w:eastAsia="SimSun"/>
          <w:bCs/>
          <w:sz w:val="28"/>
          <w:szCs w:val="28"/>
          <w:lang w:eastAsia="ar-SA"/>
        </w:rPr>
        <w:t>сельсовета</w:t>
      </w:r>
      <w:r w:rsidRPr="007B6EE6">
        <w:rPr>
          <w:rFonts w:eastAsia="SimSun"/>
          <w:sz w:val="28"/>
          <w:szCs w:val="28"/>
          <w:lang w:eastAsia="ar-SA"/>
        </w:rPr>
        <w:t>.</w:t>
      </w:r>
    </w:p>
    <w:p w:rsidR="007B6EE6" w:rsidRPr="007B6EE6" w:rsidRDefault="007B6EE6" w:rsidP="007B6EE6">
      <w:pPr>
        <w:suppressAutoHyphens/>
        <w:autoSpaceDN/>
        <w:adjustRightInd/>
        <w:ind w:firstLine="709"/>
        <w:jc w:val="both"/>
        <w:rPr>
          <w:rFonts w:eastAsia="SimSun"/>
          <w:sz w:val="28"/>
          <w:szCs w:val="28"/>
          <w:lang w:eastAsia="ar-SA"/>
        </w:rPr>
      </w:pPr>
    </w:p>
    <w:p w:rsidR="007B6EE6" w:rsidRPr="007B6EE6" w:rsidRDefault="007B6EE6" w:rsidP="007B6EE6">
      <w:pPr>
        <w:tabs>
          <w:tab w:val="left" w:pos="432"/>
        </w:tabs>
        <w:suppressAutoHyphens/>
        <w:autoSpaceDN/>
        <w:adjustRightInd/>
        <w:jc w:val="center"/>
        <w:outlineLvl w:val="0"/>
        <w:rPr>
          <w:b/>
          <w:bCs/>
          <w:kern w:val="1"/>
          <w:sz w:val="28"/>
          <w:szCs w:val="28"/>
          <w:lang w:eastAsia="ar-SA"/>
        </w:rPr>
      </w:pPr>
      <w:bookmarkStart w:id="31" w:name="sub_300"/>
      <w:r w:rsidRPr="007B6EE6">
        <w:rPr>
          <w:b/>
          <w:bCs/>
          <w:kern w:val="1"/>
          <w:sz w:val="28"/>
          <w:szCs w:val="28"/>
          <w:lang w:eastAsia="ar-SA"/>
        </w:rPr>
        <w:t>3. Права комиссии</w:t>
      </w:r>
    </w:p>
    <w:bookmarkEnd w:id="31"/>
    <w:p w:rsidR="007B6EE6" w:rsidRPr="007B6EE6" w:rsidRDefault="007B6EE6" w:rsidP="007B6EE6">
      <w:pPr>
        <w:suppressAutoHyphens/>
        <w:autoSpaceDN/>
        <w:adjustRightInd/>
        <w:ind w:firstLine="709"/>
        <w:jc w:val="both"/>
        <w:rPr>
          <w:rFonts w:eastAsia="SimSun"/>
          <w:sz w:val="28"/>
          <w:szCs w:val="28"/>
          <w:lang w:eastAsia="ar-SA"/>
        </w:rPr>
      </w:pP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Комиссия, в целях принятия решения по результатам рассмотрения вопроса о признании задолженности безнадежной к взысканию, имеет право:</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3.1. Запрашивать информацию у администраторов доходов и плательщиков;</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3.2. Заслушивать представителей плательщиков.</w:t>
      </w:r>
    </w:p>
    <w:p w:rsidR="007B6EE6" w:rsidRPr="007B6EE6" w:rsidRDefault="007B6EE6" w:rsidP="007B6EE6">
      <w:pPr>
        <w:suppressAutoHyphens/>
        <w:autoSpaceDN/>
        <w:adjustRightInd/>
        <w:ind w:firstLine="709"/>
        <w:jc w:val="both"/>
        <w:rPr>
          <w:rFonts w:eastAsia="SimSun"/>
          <w:sz w:val="28"/>
          <w:szCs w:val="28"/>
          <w:lang w:eastAsia="ar-SA"/>
        </w:rPr>
      </w:pPr>
    </w:p>
    <w:p w:rsidR="007B6EE6" w:rsidRPr="007B6EE6" w:rsidRDefault="007B6EE6" w:rsidP="007B6EE6">
      <w:pPr>
        <w:tabs>
          <w:tab w:val="left" w:pos="432"/>
        </w:tabs>
        <w:suppressAutoHyphens/>
        <w:autoSpaceDN/>
        <w:adjustRightInd/>
        <w:jc w:val="center"/>
        <w:outlineLvl w:val="0"/>
        <w:rPr>
          <w:b/>
          <w:bCs/>
          <w:kern w:val="1"/>
          <w:sz w:val="28"/>
          <w:szCs w:val="28"/>
          <w:lang w:eastAsia="ar-SA"/>
        </w:rPr>
      </w:pPr>
      <w:bookmarkStart w:id="32" w:name="sub_400"/>
      <w:r w:rsidRPr="007B6EE6">
        <w:rPr>
          <w:b/>
          <w:bCs/>
          <w:kern w:val="1"/>
          <w:sz w:val="28"/>
          <w:szCs w:val="28"/>
          <w:lang w:eastAsia="ar-SA"/>
        </w:rPr>
        <w:t>4. Организация работы комиссии</w:t>
      </w:r>
    </w:p>
    <w:bookmarkEnd w:id="32"/>
    <w:p w:rsidR="007B6EE6" w:rsidRPr="007B6EE6" w:rsidRDefault="007B6EE6" w:rsidP="007B6EE6">
      <w:pPr>
        <w:suppressAutoHyphens/>
        <w:autoSpaceDN/>
        <w:adjustRightInd/>
        <w:ind w:firstLine="709"/>
        <w:jc w:val="both"/>
        <w:rPr>
          <w:rFonts w:eastAsia="SimSun"/>
          <w:sz w:val="28"/>
          <w:szCs w:val="28"/>
          <w:lang w:eastAsia="ar-SA"/>
        </w:rPr>
      </w:pPr>
    </w:p>
    <w:p w:rsidR="007B6EE6" w:rsidRPr="007B6EE6" w:rsidRDefault="007B6EE6" w:rsidP="007B6EE6">
      <w:pPr>
        <w:suppressAutoHyphens/>
        <w:autoSpaceDN/>
        <w:adjustRightInd/>
        <w:ind w:firstLine="709"/>
        <w:jc w:val="both"/>
        <w:rPr>
          <w:rFonts w:eastAsia="SimSun"/>
          <w:sz w:val="28"/>
          <w:szCs w:val="28"/>
          <w:lang w:eastAsia="ar-SA"/>
        </w:rPr>
      </w:pPr>
      <w:bookmarkStart w:id="33" w:name="sub_41"/>
      <w:r w:rsidRPr="007B6EE6">
        <w:rPr>
          <w:rFonts w:eastAsia="SimSun"/>
          <w:sz w:val="28"/>
          <w:szCs w:val="28"/>
          <w:lang w:eastAsia="ar-SA"/>
        </w:rPr>
        <w:t>4.1. Заседания комиссии проводятся по мере необходимости. Дату, время и место проведения заседания комиссии определяет ее председатель либо лицо, исполняющее его обязанности.</w:t>
      </w:r>
    </w:p>
    <w:p w:rsidR="007B6EE6" w:rsidRPr="007B6EE6" w:rsidRDefault="007B6EE6" w:rsidP="007B6EE6">
      <w:pPr>
        <w:suppressAutoHyphens/>
        <w:autoSpaceDN/>
        <w:adjustRightInd/>
        <w:ind w:firstLine="709"/>
        <w:jc w:val="both"/>
        <w:rPr>
          <w:rFonts w:eastAsia="SimSun"/>
          <w:sz w:val="28"/>
          <w:szCs w:val="28"/>
          <w:lang w:eastAsia="ar-SA"/>
        </w:rPr>
      </w:pPr>
      <w:bookmarkStart w:id="34" w:name="sub_42"/>
      <w:bookmarkEnd w:id="33"/>
      <w:r w:rsidRPr="007B6EE6">
        <w:rPr>
          <w:rFonts w:eastAsia="SimSun"/>
          <w:sz w:val="28"/>
          <w:szCs w:val="28"/>
          <w:lang w:eastAsia="ar-SA"/>
        </w:rPr>
        <w:t>4.2. Заседания комиссии проводятся председателем комиссии или лицом, исполняющим его обязанности, и оформляются протоколом, который подписывается председателем комиссии или лицом, исполняющим его обязанности, и секретарем комиссии.</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В протоколе фиксируются:</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 повестка заседания;</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 дата (период) заседания комиссии;</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 ФИО и должности присутствующих на заседании членов комиссии;</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 достижение кворума присутствия;</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 принятые на заседании решения.</w:t>
      </w:r>
    </w:p>
    <w:p w:rsidR="007B6EE6" w:rsidRPr="007B6EE6" w:rsidRDefault="007B6EE6" w:rsidP="007B6EE6">
      <w:pPr>
        <w:suppressAutoHyphens/>
        <w:autoSpaceDN/>
        <w:adjustRightInd/>
        <w:ind w:firstLine="709"/>
        <w:jc w:val="both"/>
        <w:rPr>
          <w:rFonts w:eastAsia="SimSun"/>
          <w:sz w:val="28"/>
          <w:szCs w:val="28"/>
          <w:lang w:eastAsia="ar-SA"/>
        </w:rPr>
      </w:pPr>
      <w:bookmarkStart w:id="35" w:name="sub_43"/>
      <w:bookmarkEnd w:id="34"/>
      <w:r w:rsidRPr="007B6EE6">
        <w:rPr>
          <w:rFonts w:eastAsia="SimSun"/>
          <w:sz w:val="28"/>
          <w:szCs w:val="28"/>
          <w:lang w:eastAsia="ar-SA"/>
        </w:rPr>
        <w:t>4.3. Заседание комиссии является правомочным, если на нем присутствует более половины членов комиссии.</w:t>
      </w:r>
    </w:p>
    <w:p w:rsidR="007B6EE6" w:rsidRPr="007B6EE6" w:rsidRDefault="007B6EE6" w:rsidP="007B6EE6">
      <w:pPr>
        <w:suppressAutoHyphens/>
        <w:autoSpaceDN/>
        <w:adjustRightInd/>
        <w:ind w:firstLine="709"/>
        <w:jc w:val="both"/>
        <w:rPr>
          <w:rFonts w:eastAsia="SimSun"/>
          <w:sz w:val="28"/>
          <w:szCs w:val="28"/>
          <w:lang w:eastAsia="ar-SA"/>
        </w:rPr>
      </w:pPr>
      <w:bookmarkStart w:id="36" w:name="sub_44"/>
      <w:bookmarkEnd w:id="35"/>
      <w:r w:rsidRPr="007B6EE6">
        <w:rPr>
          <w:rFonts w:eastAsia="SimSun"/>
          <w:sz w:val="28"/>
          <w:szCs w:val="28"/>
          <w:lang w:eastAsia="ar-SA"/>
        </w:rPr>
        <w:t xml:space="preserve">4.4. </w:t>
      </w:r>
      <w:bookmarkStart w:id="37" w:name="sub_45"/>
      <w:bookmarkEnd w:id="36"/>
      <w:r w:rsidRPr="007B6EE6">
        <w:rPr>
          <w:rFonts w:eastAsia="SimSun"/>
          <w:sz w:val="28"/>
          <w:szCs w:val="28"/>
          <w:lang w:eastAsia="ar-SA"/>
        </w:rPr>
        <w:t>Решение о признании задолженности безнадежной к взысканию принимается на основании мнения членов комиссии, выраженного путем открытого голосования простым большинством голосов от числа членов комиссии, присутствующих на ее заседании. При равенстве голосов решающим считается голос председателя комиссии.</w:t>
      </w:r>
    </w:p>
    <w:p w:rsidR="007B6EE6" w:rsidRPr="007B6EE6" w:rsidRDefault="007B6EE6" w:rsidP="007B6EE6">
      <w:pPr>
        <w:suppressAutoHyphens/>
        <w:autoSpaceDN/>
        <w:adjustRightInd/>
        <w:ind w:firstLine="709"/>
        <w:jc w:val="both"/>
        <w:rPr>
          <w:rFonts w:eastAsia="SimSun"/>
          <w:sz w:val="28"/>
          <w:szCs w:val="28"/>
          <w:lang w:eastAsia="ar-SA"/>
        </w:rPr>
      </w:pPr>
      <w:r w:rsidRPr="007B6EE6">
        <w:rPr>
          <w:rFonts w:eastAsia="SimSun"/>
          <w:sz w:val="28"/>
          <w:szCs w:val="28"/>
          <w:lang w:eastAsia="ar-SA"/>
        </w:rPr>
        <w:t xml:space="preserve">4.5. Решение комиссии подписывается всеми членами комиссии, присутствовавшими на ее заседании и утверждается руководителем администратора доходов в порядке и в сроки, установленные Порядком признания безнадежной к взысканию задолженности по платежам в бюджет муниципального образования </w:t>
      </w:r>
      <w:r w:rsidR="00BB6F28" w:rsidRPr="00827521">
        <w:rPr>
          <w:rFonts w:eastAsia="SimSun" w:cs="Times New Roman CYR"/>
          <w:sz w:val="28"/>
          <w:szCs w:val="28"/>
          <w:lang w:eastAsia="ar-SA"/>
        </w:rPr>
        <w:t>Николаевского</w:t>
      </w:r>
      <w:r w:rsidR="00BB6F28" w:rsidRPr="000E5523">
        <w:rPr>
          <w:rFonts w:eastAsia="SimSun" w:cs="Times New Roman CYR"/>
          <w:sz w:val="28"/>
          <w:szCs w:val="28"/>
          <w:lang w:eastAsia="ar-SA"/>
        </w:rPr>
        <w:t xml:space="preserve"> </w:t>
      </w:r>
      <w:r w:rsidRPr="007B6EE6">
        <w:rPr>
          <w:rFonts w:eastAsia="SimSun"/>
          <w:sz w:val="28"/>
          <w:szCs w:val="28"/>
          <w:lang w:eastAsia="ar-SA"/>
        </w:rPr>
        <w:t>сельсовета.</w:t>
      </w:r>
    </w:p>
    <w:bookmarkEnd w:id="37"/>
    <w:p w:rsidR="003D0C80" w:rsidRPr="00D63427" w:rsidRDefault="003D0C80" w:rsidP="00D63427">
      <w:pPr>
        <w:tabs>
          <w:tab w:val="left" w:pos="432"/>
        </w:tabs>
        <w:suppressAutoHyphens/>
        <w:autoSpaceDN/>
        <w:adjustRightInd/>
        <w:outlineLvl w:val="0"/>
        <w:rPr>
          <w:bCs/>
          <w:kern w:val="1"/>
          <w:sz w:val="24"/>
          <w:szCs w:val="24"/>
          <w:lang w:eastAsia="ar-SA"/>
        </w:rPr>
      </w:pPr>
    </w:p>
    <w:sectPr w:rsidR="003D0C80" w:rsidRPr="00D63427" w:rsidSect="00BB6F28">
      <w:pgSz w:w="11909" w:h="16834"/>
      <w:pgMar w:top="1134" w:right="850" w:bottom="851" w:left="1701"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2C4" w:rsidRDefault="00DA12C4" w:rsidP="0049777E">
      <w:r>
        <w:separator/>
      </w:r>
    </w:p>
  </w:endnote>
  <w:endnote w:type="continuationSeparator" w:id="1">
    <w:p w:rsidR="00DA12C4" w:rsidRDefault="00DA12C4" w:rsidP="00497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2C4" w:rsidRDefault="00DA12C4" w:rsidP="0049777E">
      <w:r>
        <w:separator/>
      </w:r>
    </w:p>
  </w:footnote>
  <w:footnote w:type="continuationSeparator" w:id="1">
    <w:p w:rsidR="00DA12C4" w:rsidRDefault="00DA12C4" w:rsidP="004977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suff w:val="space"/>
      <w:lvlText w:val="%1."/>
      <w:lvlJc w:val="left"/>
      <w:pPr>
        <w:tabs>
          <w:tab w:val="num" w:pos="0"/>
        </w:tabs>
        <w:ind w:left="0" w:firstLine="0"/>
      </w:pPr>
      <w:rPr>
        <w:rFonts w:ascii="Times New Roman" w:hAnsi="Times New Roman" w:cs="Times New Roman"/>
        <w:sz w:val="28"/>
        <w:szCs w:val="28"/>
      </w:rPr>
    </w:lvl>
    <w:lvl w:ilvl="1">
      <w:start w:val="1"/>
      <w:numFmt w:val="decimal"/>
      <w:suff w:val="space"/>
      <w:lvlText w:val="%1.%2."/>
      <w:lvlJc w:val="left"/>
      <w:pPr>
        <w:tabs>
          <w:tab w:val="num" w:pos="0"/>
        </w:tabs>
        <w:ind w:left="0" w:firstLine="0"/>
      </w:pPr>
      <w:rPr>
        <w:rFonts w:ascii="Times New Roman" w:hAnsi="Times New Roman" w:cs="Times New Roman" w:hint="default"/>
        <w:sz w:val="28"/>
        <w:szCs w:val="28"/>
      </w:rPr>
    </w:lvl>
    <w:lvl w:ilvl="2">
      <w:start w:val="1"/>
      <w:numFmt w:val="decimal"/>
      <w:suff w:val="space"/>
      <w:lvlText w:val="%1.%2.%3."/>
      <w:lvlJc w:val="left"/>
      <w:pPr>
        <w:tabs>
          <w:tab w:val="num" w:pos="0"/>
        </w:tabs>
        <w:ind w:left="0" w:firstLine="0"/>
      </w:pPr>
      <w:rPr>
        <w:rFonts w:ascii="Times New Roman" w:hAnsi="Times New Roman" w:cs="Times New Roman" w:hint="default"/>
        <w:sz w:val="28"/>
        <w:szCs w:val="28"/>
      </w:rPr>
    </w:lvl>
    <w:lvl w:ilvl="3">
      <w:start w:val="1"/>
      <w:numFmt w:val="decimal"/>
      <w:suff w:val="space"/>
      <w:lvlText w:val="%1.%2.%3.%4."/>
      <w:lvlJc w:val="left"/>
      <w:pPr>
        <w:tabs>
          <w:tab w:val="num" w:pos="0"/>
        </w:tabs>
        <w:ind w:left="0" w:firstLine="0"/>
      </w:pPr>
      <w:rPr>
        <w:rFonts w:ascii="Times New Roman" w:hAnsi="Times New Roman" w:cs="Times New Roman" w:hint="default"/>
        <w:sz w:val="28"/>
        <w:szCs w:val="28"/>
      </w:rPr>
    </w:lvl>
    <w:lvl w:ilvl="4">
      <w:start w:val="1"/>
      <w:numFmt w:val="decimal"/>
      <w:suff w:val="space"/>
      <w:lvlText w:val="%1.%2.%3.%4.%5."/>
      <w:lvlJc w:val="left"/>
      <w:pPr>
        <w:tabs>
          <w:tab w:val="num" w:pos="0"/>
        </w:tabs>
        <w:ind w:left="0" w:firstLine="0"/>
      </w:pPr>
      <w:rPr>
        <w:rFonts w:ascii="Times New Roman" w:hAnsi="Times New Roman" w:cs="Times New Roman" w:hint="default"/>
        <w:sz w:val="28"/>
        <w:szCs w:val="28"/>
      </w:rPr>
    </w:lvl>
    <w:lvl w:ilvl="5">
      <w:start w:val="1"/>
      <w:numFmt w:val="decimal"/>
      <w:suff w:val="space"/>
      <w:lvlText w:val="%1.%2.%3.%4.%5.%6."/>
      <w:lvlJc w:val="left"/>
      <w:pPr>
        <w:tabs>
          <w:tab w:val="num" w:pos="0"/>
        </w:tabs>
        <w:ind w:left="0" w:firstLine="0"/>
      </w:pPr>
      <w:rPr>
        <w:rFonts w:ascii="Times New Roman" w:hAnsi="Times New Roman" w:cs="Times New Roman" w:hint="default"/>
        <w:sz w:val="28"/>
        <w:szCs w:val="28"/>
      </w:rPr>
    </w:lvl>
    <w:lvl w:ilvl="6">
      <w:start w:val="1"/>
      <w:numFmt w:val="decimal"/>
      <w:suff w:val="space"/>
      <w:lvlText w:val="%1.%2.%3.%4.%5.%6.%7."/>
      <w:lvlJc w:val="left"/>
      <w:pPr>
        <w:tabs>
          <w:tab w:val="num" w:pos="0"/>
        </w:tabs>
        <w:ind w:left="0" w:firstLine="0"/>
      </w:pPr>
      <w:rPr>
        <w:rFonts w:ascii="Times New Roman" w:hAnsi="Times New Roman" w:cs="Times New Roman" w:hint="default"/>
        <w:sz w:val="28"/>
        <w:szCs w:val="28"/>
      </w:rPr>
    </w:lvl>
    <w:lvl w:ilvl="7">
      <w:start w:val="1"/>
      <w:numFmt w:val="decimal"/>
      <w:suff w:val="space"/>
      <w:lvlText w:val="%1.%2.%3.%4.%5.%6.%7.%8."/>
      <w:lvlJc w:val="left"/>
      <w:pPr>
        <w:tabs>
          <w:tab w:val="num" w:pos="0"/>
        </w:tabs>
        <w:ind w:left="0" w:firstLine="0"/>
      </w:pPr>
      <w:rPr>
        <w:rFonts w:ascii="Times New Roman" w:hAnsi="Times New Roman" w:cs="Times New Roman" w:hint="default"/>
        <w:sz w:val="28"/>
        <w:szCs w:val="28"/>
      </w:rPr>
    </w:lvl>
    <w:lvl w:ilvl="8">
      <w:start w:val="1"/>
      <w:numFmt w:val="decimal"/>
      <w:suff w:val="space"/>
      <w:lvlText w:val="%1.%2.%3.%4.%5.%6.%7.%8.%9."/>
      <w:lvlJc w:val="left"/>
      <w:pPr>
        <w:tabs>
          <w:tab w:val="num" w:pos="0"/>
        </w:tabs>
        <w:ind w:left="0" w:firstLine="0"/>
      </w:pPr>
      <w:rPr>
        <w:rFonts w:ascii="Times New Roman" w:hAnsi="Times New Roman" w:cs="Times New Roman" w:hint="default"/>
        <w:sz w:val="28"/>
        <w:szCs w:val="28"/>
      </w:rPr>
    </w:lvl>
  </w:abstractNum>
  <w:abstractNum w:abstractNumId="2">
    <w:nsid w:val="33B308E6"/>
    <w:multiLevelType w:val="multilevel"/>
    <w:tmpl w:val="A76C50F2"/>
    <w:lvl w:ilvl="0">
      <w:start w:val="1"/>
      <w:numFmt w:val="decimal"/>
      <w:lvlText w:val="%1."/>
      <w:lvlJc w:val="left"/>
      <w:pPr>
        <w:ind w:left="1144" w:hanging="435"/>
      </w:pPr>
      <w:rPr>
        <w:rFonts w:cs="Times New Roman" w:hint="default"/>
      </w:rPr>
    </w:lvl>
    <w:lvl w:ilvl="1">
      <w:start w:val="1"/>
      <w:numFmt w:val="decimal"/>
      <w:isLgl/>
      <w:lvlText w:val="%1.%2."/>
      <w:lvlJc w:val="left"/>
      <w:pPr>
        <w:ind w:left="3129" w:hanging="43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nsid w:val="470F4CD3"/>
    <w:multiLevelType w:val="multilevel"/>
    <w:tmpl w:val="F3B4FE02"/>
    <w:lvl w:ilvl="0">
      <w:start w:val="2"/>
      <w:numFmt w:val="decimal"/>
      <w:lvlText w:val="%1."/>
      <w:lvlJc w:val="left"/>
      <w:pPr>
        <w:ind w:left="450" w:hanging="450"/>
      </w:pPr>
      <w:rPr>
        <w:rFonts w:cs="Times New Roman" w:hint="default"/>
      </w:rPr>
    </w:lvl>
    <w:lvl w:ilvl="1">
      <w:start w:val="4"/>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7C412C5B"/>
    <w:multiLevelType w:val="multilevel"/>
    <w:tmpl w:val="80C21744"/>
    <w:lvl w:ilvl="0">
      <w:start w:val="2"/>
      <w:numFmt w:val="decimal"/>
      <w:lvlText w:val="%1"/>
      <w:lvlJc w:val="left"/>
      <w:pPr>
        <w:ind w:left="375" w:hanging="375"/>
      </w:pPr>
      <w:rPr>
        <w:rFonts w:cs="Times New Roman" w:hint="default"/>
      </w:rPr>
    </w:lvl>
    <w:lvl w:ilvl="1">
      <w:start w:val="2"/>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rsids>
    <w:rsidRoot w:val="00233C77"/>
    <w:rsid w:val="0000257A"/>
    <w:rsid w:val="0000296C"/>
    <w:rsid w:val="0000532B"/>
    <w:rsid w:val="00006E5F"/>
    <w:rsid w:val="00012ABB"/>
    <w:rsid w:val="0002186C"/>
    <w:rsid w:val="0003610F"/>
    <w:rsid w:val="00054B12"/>
    <w:rsid w:val="000729D9"/>
    <w:rsid w:val="000B6E1E"/>
    <w:rsid w:val="000C6796"/>
    <w:rsid w:val="000D3EFB"/>
    <w:rsid w:val="000E3186"/>
    <w:rsid w:val="000E3E69"/>
    <w:rsid w:val="000E5523"/>
    <w:rsid w:val="0010205A"/>
    <w:rsid w:val="00107145"/>
    <w:rsid w:val="0011167E"/>
    <w:rsid w:val="00115070"/>
    <w:rsid w:val="00122525"/>
    <w:rsid w:val="00130870"/>
    <w:rsid w:val="00144DD7"/>
    <w:rsid w:val="00147E6B"/>
    <w:rsid w:val="00161A4D"/>
    <w:rsid w:val="00175B3A"/>
    <w:rsid w:val="00191F3D"/>
    <w:rsid w:val="0019230E"/>
    <w:rsid w:val="0019440E"/>
    <w:rsid w:val="001971A8"/>
    <w:rsid w:val="001D5A91"/>
    <w:rsid w:val="001E5732"/>
    <w:rsid w:val="001E7703"/>
    <w:rsid w:val="001F38EE"/>
    <w:rsid w:val="00202F57"/>
    <w:rsid w:val="00231984"/>
    <w:rsid w:val="00233C77"/>
    <w:rsid w:val="002C08BB"/>
    <w:rsid w:val="002C36A8"/>
    <w:rsid w:val="002D02A1"/>
    <w:rsid w:val="002D17CB"/>
    <w:rsid w:val="002D33DC"/>
    <w:rsid w:val="002D37D7"/>
    <w:rsid w:val="002D3D83"/>
    <w:rsid w:val="002D58AE"/>
    <w:rsid w:val="002F3538"/>
    <w:rsid w:val="00301707"/>
    <w:rsid w:val="00307550"/>
    <w:rsid w:val="0031472A"/>
    <w:rsid w:val="00320848"/>
    <w:rsid w:val="00323AF5"/>
    <w:rsid w:val="003302EC"/>
    <w:rsid w:val="00334713"/>
    <w:rsid w:val="00381FA6"/>
    <w:rsid w:val="0038315D"/>
    <w:rsid w:val="0038781E"/>
    <w:rsid w:val="00390D0D"/>
    <w:rsid w:val="003942B8"/>
    <w:rsid w:val="003A3CC0"/>
    <w:rsid w:val="003C5420"/>
    <w:rsid w:val="003D0C80"/>
    <w:rsid w:val="003D120B"/>
    <w:rsid w:val="003D33C6"/>
    <w:rsid w:val="003D56C7"/>
    <w:rsid w:val="003D5E48"/>
    <w:rsid w:val="003E3CB0"/>
    <w:rsid w:val="003F424A"/>
    <w:rsid w:val="003F44CA"/>
    <w:rsid w:val="0040634D"/>
    <w:rsid w:val="0041546F"/>
    <w:rsid w:val="004409D4"/>
    <w:rsid w:val="004446A5"/>
    <w:rsid w:val="004505A2"/>
    <w:rsid w:val="00454834"/>
    <w:rsid w:val="0047449C"/>
    <w:rsid w:val="00475F87"/>
    <w:rsid w:val="00486070"/>
    <w:rsid w:val="004907D8"/>
    <w:rsid w:val="0049777E"/>
    <w:rsid w:val="004A0229"/>
    <w:rsid w:val="004A288C"/>
    <w:rsid w:val="004B4F3B"/>
    <w:rsid w:val="004D73C0"/>
    <w:rsid w:val="004E1526"/>
    <w:rsid w:val="004E7A0F"/>
    <w:rsid w:val="004F06D0"/>
    <w:rsid w:val="004F44AD"/>
    <w:rsid w:val="0050343E"/>
    <w:rsid w:val="00530609"/>
    <w:rsid w:val="005405D7"/>
    <w:rsid w:val="00547225"/>
    <w:rsid w:val="00560BC8"/>
    <w:rsid w:val="005836DA"/>
    <w:rsid w:val="00584E88"/>
    <w:rsid w:val="005A7203"/>
    <w:rsid w:val="005B0F74"/>
    <w:rsid w:val="005B60FA"/>
    <w:rsid w:val="005C0C13"/>
    <w:rsid w:val="005F060A"/>
    <w:rsid w:val="005F193A"/>
    <w:rsid w:val="005F36B1"/>
    <w:rsid w:val="005F5984"/>
    <w:rsid w:val="00627B96"/>
    <w:rsid w:val="00634144"/>
    <w:rsid w:val="0064342C"/>
    <w:rsid w:val="00644496"/>
    <w:rsid w:val="006503AF"/>
    <w:rsid w:val="0065421D"/>
    <w:rsid w:val="00662628"/>
    <w:rsid w:val="0066675C"/>
    <w:rsid w:val="00677B98"/>
    <w:rsid w:val="00681B7B"/>
    <w:rsid w:val="006B4D73"/>
    <w:rsid w:val="006C4254"/>
    <w:rsid w:val="006D1747"/>
    <w:rsid w:val="006D5C87"/>
    <w:rsid w:val="006D6852"/>
    <w:rsid w:val="00704C6E"/>
    <w:rsid w:val="00711AA7"/>
    <w:rsid w:val="00715AFD"/>
    <w:rsid w:val="00717F9C"/>
    <w:rsid w:val="00724CAD"/>
    <w:rsid w:val="0073073B"/>
    <w:rsid w:val="00732B3F"/>
    <w:rsid w:val="00756BA7"/>
    <w:rsid w:val="0076594C"/>
    <w:rsid w:val="00772DED"/>
    <w:rsid w:val="007871AD"/>
    <w:rsid w:val="007912DA"/>
    <w:rsid w:val="0079223F"/>
    <w:rsid w:val="00794B52"/>
    <w:rsid w:val="00796756"/>
    <w:rsid w:val="007B6EE6"/>
    <w:rsid w:val="007C61CC"/>
    <w:rsid w:val="007D2D04"/>
    <w:rsid w:val="007D628C"/>
    <w:rsid w:val="007E4E76"/>
    <w:rsid w:val="007E7157"/>
    <w:rsid w:val="007F1A34"/>
    <w:rsid w:val="00827521"/>
    <w:rsid w:val="00831E4A"/>
    <w:rsid w:val="0083250F"/>
    <w:rsid w:val="0084003C"/>
    <w:rsid w:val="00840247"/>
    <w:rsid w:val="0084138E"/>
    <w:rsid w:val="008455F1"/>
    <w:rsid w:val="0085030C"/>
    <w:rsid w:val="00857BEF"/>
    <w:rsid w:val="0088492C"/>
    <w:rsid w:val="008857A7"/>
    <w:rsid w:val="00887D96"/>
    <w:rsid w:val="008A1CF7"/>
    <w:rsid w:val="008A2312"/>
    <w:rsid w:val="008B024A"/>
    <w:rsid w:val="008B357B"/>
    <w:rsid w:val="008D255B"/>
    <w:rsid w:val="008E5130"/>
    <w:rsid w:val="00906760"/>
    <w:rsid w:val="00911B4B"/>
    <w:rsid w:val="009139EF"/>
    <w:rsid w:val="00920464"/>
    <w:rsid w:val="0093784E"/>
    <w:rsid w:val="009428DF"/>
    <w:rsid w:val="00944416"/>
    <w:rsid w:val="00944B8C"/>
    <w:rsid w:val="00961D20"/>
    <w:rsid w:val="00964465"/>
    <w:rsid w:val="00966555"/>
    <w:rsid w:val="00987FAE"/>
    <w:rsid w:val="009974D7"/>
    <w:rsid w:val="009B1CF3"/>
    <w:rsid w:val="009D1200"/>
    <w:rsid w:val="009F3054"/>
    <w:rsid w:val="009F6DE9"/>
    <w:rsid w:val="00A1000E"/>
    <w:rsid w:val="00A1765E"/>
    <w:rsid w:val="00A22104"/>
    <w:rsid w:val="00A25A10"/>
    <w:rsid w:val="00A337CC"/>
    <w:rsid w:val="00A435D0"/>
    <w:rsid w:val="00A52ECA"/>
    <w:rsid w:val="00A61DB4"/>
    <w:rsid w:val="00A73694"/>
    <w:rsid w:val="00A8141E"/>
    <w:rsid w:val="00A87684"/>
    <w:rsid w:val="00A87800"/>
    <w:rsid w:val="00A91023"/>
    <w:rsid w:val="00A945B9"/>
    <w:rsid w:val="00A96F36"/>
    <w:rsid w:val="00AA757A"/>
    <w:rsid w:val="00AA771E"/>
    <w:rsid w:val="00AC0535"/>
    <w:rsid w:val="00AE531D"/>
    <w:rsid w:val="00AF0960"/>
    <w:rsid w:val="00B072D3"/>
    <w:rsid w:val="00B33848"/>
    <w:rsid w:val="00B50A8D"/>
    <w:rsid w:val="00B727D7"/>
    <w:rsid w:val="00B820FD"/>
    <w:rsid w:val="00B92F61"/>
    <w:rsid w:val="00BB0199"/>
    <w:rsid w:val="00BB6F28"/>
    <w:rsid w:val="00BE7113"/>
    <w:rsid w:val="00C01508"/>
    <w:rsid w:val="00C26958"/>
    <w:rsid w:val="00C36183"/>
    <w:rsid w:val="00C370E4"/>
    <w:rsid w:val="00C423F4"/>
    <w:rsid w:val="00C4257F"/>
    <w:rsid w:val="00C4269E"/>
    <w:rsid w:val="00C446DB"/>
    <w:rsid w:val="00C47BD4"/>
    <w:rsid w:val="00C540A8"/>
    <w:rsid w:val="00C754E9"/>
    <w:rsid w:val="00C85CFF"/>
    <w:rsid w:val="00CA4886"/>
    <w:rsid w:val="00CC3D55"/>
    <w:rsid w:val="00CC494D"/>
    <w:rsid w:val="00CD7130"/>
    <w:rsid w:val="00CF1D3D"/>
    <w:rsid w:val="00D0436E"/>
    <w:rsid w:val="00D04A17"/>
    <w:rsid w:val="00D1548C"/>
    <w:rsid w:val="00D313FE"/>
    <w:rsid w:val="00D40362"/>
    <w:rsid w:val="00D4049B"/>
    <w:rsid w:val="00D4052F"/>
    <w:rsid w:val="00D422BF"/>
    <w:rsid w:val="00D427B2"/>
    <w:rsid w:val="00D47990"/>
    <w:rsid w:val="00D50158"/>
    <w:rsid w:val="00D54AED"/>
    <w:rsid w:val="00D63427"/>
    <w:rsid w:val="00D64F20"/>
    <w:rsid w:val="00D65B57"/>
    <w:rsid w:val="00D7582C"/>
    <w:rsid w:val="00D97905"/>
    <w:rsid w:val="00D97B1F"/>
    <w:rsid w:val="00DA12C4"/>
    <w:rsid w:val="00DA7E24"/>
    <w:rsid w:val="00DB431E"/>
    <w:rsid w:val="00DC5DD1"/>
    <w:rsid w:val="00DD00B4"/>
    <w:rsid w:val="00DD0D83"/>
    <w:rsid w:val="00DD5AF0"/>
    <w:rsid w:val="00DE3F09"/>
    <w:rsid w:val="00DF07D8"/>
    <w:rsid w:val="00DF35B1"/>
    <w:rsid w:val="00E03A77"/>
    <w:rsid w:val="00E25B8B"/>
    <w:rsid w:val="00E31C2A"/>
    <w:rsid w:val="00E4585C"/>
    <w:rsid w:val="00E467E8"/>
    <w:rsid w:val="00E6277E"/>
    <w:rsid w:val="00E646C4"/>
    <w:rsid w:val="00E647DE"/>
    <w:rsid w:val="00E77B70"/>
    <w:rsid w:val="00E86876"/>
    <w:rsid w:val="00E9087D"/>
    <w:rsid w:val="00ED4A20"/>
    <w:rsid w:val="00ED7DE4"/>
    <w:rsid w:val="00EF7660"/>
    <w:rsid w:val="00F10646"/>
    <w:rsid w:val="00F134D3"/>
    <w:rsid w:val="00F32009"/>
    <w:rsid w:val="00F520DD"/>
    <w:rsid w:val="00F56622"/>
    <w:rsid w:val="00F66BC6"/>
    <w:rsid w:val="00F70D94"/>
    <w:rsid w:val="00F71863"/>
    <w:rsid w:val="00F75652"/>
    <w:rsid w:val="00F763AE"/>
    <w:rsid w:val="00F803C9"/>
    <w:rsid w:val="00F8394A"/>
    <w:rsid w:val="00F840D9"/>
    <w:rsid w:val="00F84FBC"/>
    <w:rsid w:val="00F91E1E"/>
    <w:rsid w:val="00FA3F6D"/>
    <w:rsid w:val="00FB629A"/>
    <w:rsid w:val="00FB7928"/>
    <w:rsid w:val="00FC6482"/>
    <w:rsid w:val="00FD7612"/>
    <w:rsid w:val="00FE47FD"/>
    <w:rsid w:val="00FE5CAB"/>
    <w:rsid w:val="00FE5D0E"/>
    <w:rsid w:val="00FF3944"/>
    <w:rsid w:val="00FF3F39"/>
    <w:rsid w:val="00FF44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next w:val="a"/>
    <w:link w:val="10"/>
    <w:uiPriority w:val="99"/>
    <w:qFormat/>
    <w:locked/>
    <w:rsid w:val="00161A4D"/>
    <w:pPr>
      <w:widowControl/>
      <w:spacing w:before="108" w:after="108"/>
      <w:jc w:val="center"/>
      <w:outlineLvl w:val="0"/>
    </w:pPr>
    <w:rPr>
      <w:rFonts w:ascii="Arial" w:eastAsia="Calibri" w:hAnsi="Arial"/>
      <w:b/>
      <w:bCs/>
      <w:color w:val="000080"/>
      <w:sz w:val="24"/>
      <w:szCs w:val="24"/>
      <w:lang w:eastAsia="en-US"/>
    </w:rPr>
  </w:style>
  <w:style w:type="paragraph" w:styleId="2">
    <w:name w:val="heading 2"/>
    <w:basedOn w:val="a"/>
    <w:next w:val="a"/>
    <w:link w:val="20"/>
    <w:semiHidden/>
    <w:unhideWhenUsed/>
    <w:qFormat/>
    <w:locked/>
    <w:rsid w:val="005A7203"/>
    <w:pPr>
      <w:keepNext/>
      <w:spacing w:before="240" w:after="60"/>
      <w:outlineLvl w:val="1"/>
    </w:pPr>
    <w:rPr>
      <w:rFonts w:ascii="Calibri Light" w:hAnsi="Calibri Light"/>
      <w:b/>
      <w:bCs/>
      <w:i/>
      <w:iCs/>
      <w:sz w:val="28"/>
      <w:szCs w:val="28"/>
      <w:lang/>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161A4D"/>
    <w:rPr>
      <w:rFonts w:ascii="Arial" w:eastAsia="Calibri" w:hAnsi="Arial" w:cs="Arial"/>
      <w:b/>
      <w:bCs/>
      <w:color w:val="000080"/>
      <w:sz w:val="24"/>
      <w:szCs w:val="24"/>
      <w:lang w:eastAsia="en-US"/>
    </w:rPr>
  </w:style>
  <w:style w:type="paragraph" w:styleId="a3">
    <w:name w:val="Balloon Text"/>
    <w:basedOn w:val="a"/>
    <w:link w:val="a4"/>
    <w:uiPriority w:val="99"/>
    <w:semiHidden/>
    <w:unhideWhenUsed/>
    <w:rsid w:val="00D47990"/>
    <w:rPr>
      <w:rFonts w:ascii="Tahoma" w:hAnsi="Tahoma"/>
      <w:sz w:val="16"/>
      <w:szCs w:val="16"/>
      <w:lang/>
    </w:rPr>
  </w:style>
  <w:style w:type="character" w:customStyle="1" w:styleId="a4">
    <w:name w:val="Текст выноски Знак"/>
    <w:link w:val="a3"/>
    <w:uiPriority w:val="99"/>
    <w:semiHidden/>
    <w:rsid w:val="00D47990"/>
    <w:rPr>
      <w:rFonts w:ascii="Tahoma" w:hAnsi="Tahoma" w:cs="Tahoma"/>
      <w:sz w:val="16"/>
      <w:szCs w:val="16"/>
    </w:rPr>
  </w:style>
  <w:style w:type="character" w:customStyle="1" w:styleId="a5">
    <w:name w:val="Гипертекстовая ссылка"/>
    <w:uiPriority w:val="99"/>
    <w:rsid w:val="00C36183"/>
    <w:rPr>
      <w:color w:val="106BBE"/>
    </w:rPr>
  </w:style>
  <w:style w:type="paragraph" w:styleId="a6">
    <w:name w:val="No Spacing"/>
    <w:uiPriority w:val="1"/>
    <w:qFormat/>
    <w:rsid w:val="00A25A10"/>
    <w:pPr>
      <w:suppressAutoHyphens/>
    </w:pPr>
    <w:rPr>
      <w:rFonts w:cs="Calibri"/>
      <w:sz w:val="22"/>
      <w:szCs w:val="22"/>
      <w:lang w:eastAsia="ar-SA"/>
    </w:rPr>
  </w:style>
  <w:style w:type="paragraph" w:styleId="a7">
    <w:name w:val="List Paragraph"/>
    <w:basedOn w:val="a"/>
    <w:qFormat/>
    <w:rsid w:val="00AA757A"/>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AA757A"/>
    <w:pPr>
      <w:autoSpaceDE w:val="0"/>
      <w:autoSpaceDN w:val="0"/>
      <w:adjustRightInd w:val="0"/>
      <w:ind w:firstLine="720"/>
    </w:pPr>
    <w:rPr>
      <w:rFonts w:ascii="Arial" w:hAnsi="Arial" w:cs="Arial"/>
    </w:rPr>
  </w:style>
  <w:style w:type="paragraph" w:customStyle="1" w:styleId="ConsNormal">
    <w:name w:val="ConsNormal"/>
    <w:uiPriority w:val="99"/>
    <w:rsid w:val="00AA757A"/>
    <w:pPr>
      <w:autoSpaceDE w:val="0"/>
      <w:autoSpaceDN w:val="0"/>
      <w:adjustRightInd w:val="0"/>
      <w:ind w:right="19772" w:firstLine="720"/>
    </w:pPr>
    <w:rPr>
      <w:rFonts w:ascii="Arial" w:hAnsi="Arial" w:cs="Arial"/>
    </w:rPr>
  </w:style>
  <w:style w:type="paragraph" w:customStyle="1" w:styleId="a8">
    <w:name w:val="Таблицы (моноширинный)"/>
    <w:basedOn w:val="a"/>
    <w:next w:val="a"/>
    <w:rsid w:val="00AA757A"/>
    <w:pPr>
      <w:jc w:val="both"/>
    </w:pPr>
    <w:rPr>
      <w:rFonts w:ascii="Courier New" w:hAnsi="Courier New" w:cs="Courier New"/>
    </w:rPr>
  </w:style>
  <w:style w:type="character" w:customStyle="1" w:styleId="a9">
    <w:name w:val="Цветовое выделение"/>
    <w:rsid w:val="00AA757A"/>
    <w:rPr>
      <w:b/>
      <w:bCs/>
      <w:color w:val="000080"/>
      <w:sz w:val="20"/>
      <w:szCs w:val="20"/>
    </w:rPr>
  </w:style>
  <w:style w:type="character" w:customStyle="1" w:styleId="FontStyle54">
    <w:name w:val="Font Style54"/>
    <w:uiPriority w:val="99"/>
    <w:rsid w:val="00F10646"/>
    <w:rPr>
      <w:rFonts w:ascii="Times New Roman" w:hAnsi="Times New Roman" w:cs="Times New Roman"/>
      <w:b/>
      <w:bCs/>
      <w:sz w:val="18"/>
      <w:szCs w:val="18"/>
    </w:rPr>
  </w:style>
  <w:style w:type="paragraph" w:customStyle="1" w:styleId="Style42">
    <w:name w:val="Style42"/>
    <w:basedOn w:val="a"/>
    <w:uiPriority w:val="99"/>
    <w:rsid w:val="00DA7E24"/>
    <w:pPr>
      <w:spacing w:line="310" w:lineRule="exact"/>
      <w:ind w:firstLine="698"/>
      <w:jc w:val="both"/>
    </w:pPr>
    <w:rPr>
      <w:sz w:val="24"/>
      <w:szCs w:val="24"/>
    </w:rPr>
  </w:style>
  <w:style w:type="character" w:customStyle="1" w:styleId="FontStyle128">
    <w:name w:val="Font Style128"/>
    <w:uiPriority w:val="99"/>
    <w:rsid w:val="00DA7E24"/>
    <w:rPr>
      <w:rFonts w:ascii="Times New Roman" w:hAnsi="Times New Roman" w:cs="Times New Roman" w:hint="default"/>
      <w:sz w:val="24"/>
      <w:szCs w:val="24"/>
    </w:rPr>
  </w:style>
  <w:style w:type="paragraph" w:styleId="aa">
    <w:name w:val="Normal (Web)"/>
    <w:basedOn w:val="a"/>
    <w:uiPriority w:val="99"/>
    <w:semiHidden/>
    <w:unhideWhenUsed/>
    <w:rsid w:val="00301707"/>
    <w:pPr>
      <w:widowControl/>
      <w:autoSpaceDE/>
      <w:autoSpaceDN/>
      <w:adjustRightInd/>
      <w:spacing w:before="150" w:after="150"/>
    </w:pPr>
    <w:rPr>
      <w:sz w:val="24"/>
      <w:szCs w:val="24"/>
    </w:rPr>
  </w:style>
  <w:style w:type="table" w:styleId="ab">
    <w:name w:val="Table Grid"/>
    <w:basedOn w:val="a1"/>
    <w:locked/>
    <w:rsid w:val="002D3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semiHidden/>
    <w:unhideWhenUsed/>
    <w:rsid w:val="007B6EE6"/>
    <w:rPr>
      <w:sz w:val="16"/>
      <w:szCs w:val="16"/>
    </w:rPr>
  </w:style>
  <w:style w:type="paragraph" w:styleId="ad">
    <w:name w:val="annotation text"/>
    <w:basedOn w:val="a"/>
    <w:link w:val="ae"/>
    <w:uiPriority w:val="99"/>
    <w:semiHidden/>
    <w:unhideWhenUsed/>
    <w:rsid w:val="007B6EE6"/>
    <w:pPr>
      <w:suppressAutoHyphens/>
      <w:autoSpaceDN/>
      <w:adjustRightInd/>
      <w:ind w:firstLine="720"/>
      <w:jc w:val="both"/>
    </w:pPr>
    <w:rPr>
      <w:rFonts w:ascii="Times New Roman CYR" w:eastAsia="SimSun" w:hAnsi="Times New Roman CYR"/>
      <w:lang w:eastAsia="ar-SA"/>
    </w:rPr>
  </w:style>
  <w:style w:type="character" w:customStyle="1" w:styleId="ae">
    <w:name w:val="Текст примечания Знак"/>
    <w:link w:val="ad"/>
    <w:uiPriority w:val="99"/>
    <w:semiHidden/>
    <w:rsid w:val="007B6EE6"/>
    <w:rPr>
      <w:rFonts w:ascii="Times New Roman CYR" w:eastAsia="SimSun" w:hAnsi="Times New Roman CYR"/>
      <w:lang w:eastAsia="ar-SA"/>
    </w:rPr>
  </w:style>
  <w:style w:type="paragraph" w:styleId="af">
    <w:name w:val="footnote text"/>
    <w:basedOn w:val="a"/>
    <w:link w:val="af0"/>
    <w:uiPriority w:val="99"/>
    <w:semiHidden/>
    <w:unhideWhenUsed/>
    <w:rsid w:val="0049777E"/>
    <w:rPr>
      <w:lang/>
    </w:rPr>
  </w:style>
  <w:style w:type="character" w:customStyle="1" w:styleId="af0">
    <w:name w:val="Текст сноски Знак"/>
    <w:link w:val="af"/>
    <w:uiPriority w:val="99"/>
    <w:semiHidden/>
    <w:rsid w:val="0049777E"/>
    <w:rPr>
      <w:rFonts w:ascii="Times New Roman" w:hAnsi="Times New Roman"/>
    </w:rPr>
  </w:style>
  <w:style w:type="character" w:styleId="af1">
    <w:name w:val="footnote reference"/>
    <w:uiPriority w:val="99"/>
    <w:semiHidden/>
    <w:unhideWhenUsed/>
    <w:rsid w:val="0049777E"/>
    <w:rPr>
      <w:vertAlign w:val="superscript"/>
    </w:rPr>
  </w:style>
  <w:style w:type="paragraph" w:styleId="af2">
    <w:name w:val="annotation subject"/>
    <w:basedOn w:val="ad"/>
    <w:next w:val="ad"/>
    <w:link w:val="af3"/>
    <w:uiPriority w:val="99"/>
    <w:semiHidden/>
    <w:unhideWhenUsed/>
    <w:rsid w:val="0049777E"/>
    <w:pPr>
      <w:suppressAutoHyphens w:val="0"/>
      <w:autoSpaceDN w:val="0"/>
      <w:adjustRightInd w:val="0"/>
      <w:ind w:firstLine="0"/>
      <w:jc w:val="left"/>
    </w:pPr>
    <w:rPr>
      <w:rFonts w:ascii="Times New Roman" w:hAnsi="Times New Roman"/>
      <w:b/>
      <w:bCs/>
    </w:rPr>
  </w:style>
  <w:style w:type="character" w:customStyle="1" w:styleId="af3">
    <w:name w:val="Тема примечания Знак"/>
    <w:link w:val="af2"/>
    <w:uiPriority w:val="99"/>
    <w:semiHidden/>
    <w:rsid w:val="0049777E"/>
    <w:rPr>
      <w:rFonts w:ascii="Times New Roman" w:eastAsia="SimSun" w:hAnsi="Times New Roman"/>
      <w:b/>
      <w:bCs/>
      <w:lang w:eastAsia="ar-SA"/>
    </w:rPr>
  </w:style>
  <w:style w:type="character" w:customStyle="1" w:styleId="20">
    <w:name w:val="Заголовок 2 Знак"/>
    <w:link w:val="2"/>
    <w:semiHidden/>
    <w:rsid w:val="005A7203"/>
    <w:rPr>
      <w:rFonts w:ascii="Calibri Light" w:eastAsia="Times New Roman" w:hAnsi="Calibri Light" w:cs="Times New Roman"/>
      <w:b/>
      <w:bCs/>
      <w:i/>
      <w:iCs/>
      <w:sz w:val="28"/>
      <w:szCs w:val="28"/>
    </w:rPr>
  </w:style>
  <w:style w:type="paragraph" w:styleId="af4">
    <w:name w:val="header"/>
    <w:basedOn w:val="a"/>
    <w:link w:val="11"/>
    <w:uiPriority w:val="99"/>
    <w:rsid w:val="005A7203"/>
    <w:pPr>
      <w:widowControl/>
      <w:tabs>
        <w:tab w:val="center" w:pos="4677"/>
        <w:tab w:val="right" w:pos="9355"/>
      </w:tabs>
      <w:suppressAutoHyphens/>
      <w:autoSpaceDE/>
      <w:autoSpaceDN/>
      <w:adjustRightInd/>
    </w:pPr>
    <w:rPr>
      <w:rFonts w:ascii="Arial Unicode MS" w:eastAsia="Arial Unicode MS" w:hAnsi="Arial Unicode MS"/>
      <w:color w:val="000000"/>
      <w:sz w:val="24"/>
      <w:szCs w:val="24"/>
      <w:lang w:eastAsia="zh-CN"/>
    </w:rPr>
  </w:style>
  <w:style w:type="character" w:customStyle="1" w:styleId="af5">
    <w:name w:val="Верхний колонтитул Знак"/>
    <w:uiPriority w:val="99"/>
    <w:semiHidden/>
    <w:rsid w:val="005A7203"/>
    <w:rPr>
      <w:rFonts w:ascii="Times New Roman" w:hAnsi="Times New Roman"/>
    </w:rPr>
  </w:style>
  <w:style w:type="character" w:customStyle="1" w:styleId="11">
    <w:name w:val="Верхний колонтитул Знак1"/>
    <w:link w:val="af4"/>
    <w:uiPriority w:val="99"/>
    <w:locked/>
    <w:rsid w:val="005A7203"/>
    <w:rPr>
      <w:rFonts w:ascii="Arial Unicode MS" w:eastAsia="Arial Unicode MS" w:hAnsi="Arial Unicode MS" w:cs="Arial Unicode MS"/>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332874624">
      <w:bodyDiv w:val="1"/>
      <w:marLeft w:val="0"/>
      <w:marRight w:val="0"/>
      <w:marTop w:val="0"/>
      <w:marBottom w:val="0"/>
      <w:divBdr>
        <w:top w:val="none" w:sz="0" w:space="0" w:color="auto"/>
        <w:left w:val="none" w:sz="0" w:space="0" w:color="auto"/>
        <w:bottom w:val="none" w:sz="0" w:space="0" w:color="auto"/>
        <w:right w:val="none" w:sz="0" w:space="0" w:color="auto"/>
      </w:divBdr>
    </w:div>
    <w:div w:id="555355305">
      <w:bodyDiv w:val="1"/>
      <w:marLeft w:val="0"/>
      <w:marRight w:val="0"/>
      <w:marTop w:val="0"/>
      <w:marBottom w:val="0"/>
      <w:divBdr>
        <w:top w:val="none" w:sz="0" w:space="0" w:color="auto"/>
        <w:left w:val="none" w:sz="0" w:space="0" w:color="auto"/>
        <w:bottom w:val="none" w:sz="0" w:space="0" w:color="auto"/>
        <w:right w:val="none" w:sz="0" w:space="0" w:color="auto"/>
      </w:divBdr>
    </w:div>
    <w:div w:id="599485175">
      <w:bodyDiv w:val="1"/>
      <w:marLeft w:val="0"/>
      <w:marRight w:val="0"/>
      <w:marTop w:val="0"/>
      <w:marBottom w:val="0"/>
      <w:divBdr>
        <w:top w:val="none" w:sz="0" w:space="0" w:color="auto"/>
        <w:left w:val="none" w:sz="0" w:space="0" w:color="auto"/>
        <w:bottom w:val="none" w:sz="0" w:space="0" w:color="auto"/>
        <w:right w:val="none" w:sz="0" w:space="0" w:color="auto"/>
      </w:divBdr>
    </w:div>
    <w:div w:id="905723711">
      <w:bodyDiv w:val="1"/>
      <w:marLeft w:val="0"/>
      <w:marRight w:val="0"/>
      <w:marTop w:val="0"/>
      <w:marBottom w:val="0"/>
      <w:divBdr>
        <w:top w:val="none" w:sz="0" w:space="0" w:color="auto"/>
        <w:left w:val="none" w:sz="0" w:space="0" w:color="auto"/>
        <w:bottom w:val="none" w:sz="0" w:space="0" w:color="auto"/>
        <w:right w:val="none" w:sz="0" w:space="0" w:color="auto"/>
      </w:divBdr>
    </w:div>
    <w:div w:id="1305697407">
      <w:bodyDiv w:val="1"/>
      <w:marLeft w:val="0"/>
      <w:marRight w:val="0"/>
      <w:marTop w:val="0"/>
      <w:marBottom w:val="0"/>
      <w:divBdr>
        <w:top w:val="none" w:sz="0" w:space="0" w:color="auto"/>
        <w:left w:val="none" w:sz="0" w:space="0" w:color="auto"/>
        <w:bottom w:val="none" w:sz="0" w:space="0" w:color="auto"/>
        <w:right w:val="none" w:sz="0" w:space="0" w:color="auto"/>
      </w:divBdr>
    </w:div>
    <w:div w:id="1493375550">
      <w:bodyDiv w:val="1"/>
      <w:marLeft w:val="0"/>
      <w:marRight w:val="0"/>
      <w:marTop w:val="0"/>
      <w:marBottom w:val="0"/>
      <w:divBdr>
        <w:top w:val="none" w:sz="0" w:space="0" w:color="auto"/>
        <w:left w:val="none" w:sz="0" w:space="0" w:color="auto"/>
        <w:bottom w:val="none" w:sz="0" w:space="0" w:color="auto"/>
        <w:right w:val="none" w:sz="0" w:space="0" w:color="auto"/>
      </w:divBdr>
    </w:div>
    <w:div w:id="1722440207">
      <w:bodyDiv w:val="1"/>
      <w:marLeft w:val="0"/>
      <w:marRight w:val="0"/>
      <w:marTop w:val="0"/>
      <w:marBottom w:val="0"/>
      <w:divBdr>
        <w:top w:val="none" w:sz="0" w:space="0" w:color="auto"/>
        <w:left w:val="none" w:sz="0" w:space="0" w:color="auto"/>
        <w:bottom w:val="none" w:sz="0" w:space="0" w:color="auto"/>
        <w:right w:val="none" w:sz="0" w:space="0" w:color="auto"/>
      </w:divBdr>
    </w:div>
    <w:div w:id="1954704932">
      <w:bodyDiv w:val="1"/>
      <w:marLeft w:val="0"/>
      <w:marRight w:val="0"/>
      <w:marTop w:val="0"/>
      <w:marBottom w:val="0"/>
      <w:divBdr>
        <w:top w:val="none" w:sz="0" w:space="0" w:color="auto"/>
        <w:left w:val="none" w:sz="0" w:space="0" w:color="auto"/>
        <w:bottom w:val="none" w:sz="0" w:space="0" w:color="auto"/>
        <w:right w:val="none" w:sz="0" w:space="0" w:color="auto"/>
      </w:divBdr>
    </w:div>
    <w:div w:id="1971856740">
      <w:bodyDiv w:val="1"/>
      <w:marLeft w:val="0"/>
      <w:marRight w:val="0"/>
      <w:marTop w:val="0"/>
      <w:marBottom w:val="0"/>
      <w:divBdr>
        <w:top w:val="none" w:sz="0" w:space="0" w:color="auto"/>
        <w:left w:val="none" w:sz="0" w:space="0" w:color="auto"/>
        <w:bottom w:val="none" w:sz="0" w:space="0" w:color="auto"/>
        <w:right w:val="none" w:sz="0" w:space="0" w:color="auto"/>
      </w:divBdr>
    </w:div>
    <w:div w:id="2028676155">
      <w:bodyDiv w:val="1"/>
      <w:marLeft w:val="0"/>
      <w:marRight w:val="0"/>
      <w:marTop w:val="0"/>
      <w:marBottom w:val="0"/>
      <w:divBdr>
        <w:top w:val="none" w:sz="0" w:space="0" w:color="auto"/>
        <w:left w:val="none" w:sz="0" w:space="0" w:color="auto"/>
        <w:bottom w:val="none" w:sz="0" w:space="0" w:color="auto"/>
        <w:right w:val="none" w:sz="0" w:space="0" w:color="auto"/>
      </w:divBdr>
    </w:div>
    <w:div w:id="2070834158">
      <w:bodyDiv w:val="1"/>
      <w:marLeft w:val="0"/>
      <w:marRight w:val="0"/>
      <w:marTop w:val="0"/>
      <w:marBottom w:val="0"/>
      <w:divBdr>
        <w:top w:val="none" w:sz="0" w:space="0" w:color="auto"/>
        <w:left w:val="none" w:sz="0" w:space="0" w:color="auto"/>
        <w:bottom w:val="none" w:sz="0" w:space="0" w:color="auto"/>
        <w:right w:val="none" w:sz="0" w:space="0" w:color="auto"/>
      </w:divBdr>
    </w:div>
    <w:div w:id="207461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bileonline.garant.ru/document/redirect/71393500/0" TargetMode="External"/><Relationship Id="rId4" Type="http://schemas.openxmlformats.org/officeDocument/2006/relationships/settings" Target="settings.xml"/><Relationship Id="rId9" Type="http://schemas.openxmlformats.org/officeDocument/2006/relationships/hyperlink" Target="http://mobileonline.garant.ru/document/redirect/12112604/4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98D8C-F444-4731-90FE-8B840F9B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3203</Words>
  <Characters>18258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Основные направления</vt:lpstr>
    </vt:vector>
  </TitlesOfParts>
  <Company>Финотдел</Company>
  <LinksUpToDate>false</LinksUpToDate>
  <CharactersWithSpaces>21419</CharactersWithSpaces>
  <SharedDoc>false</SharedDoc>
  <HLinks>
    <vt:vector size="18" baseType="variant">
      <vt:variant>
        <vt:i4>2752528</vt:i4>
      </vt:variant>
      <vt:variant>
        <vt:i4>6</vt:i4>
      </vt:variant>
      <vt:variant>
        <vt:i4>0</vt:i4>
      </vt:variant>
      <vt:variant>
        <vt:i4>5</vt:i4>
      </vt:variant>
      <vt:variant>
        <vt:lpwstr/>
      </vt:variant>
      <vt:variant>
        <vt:lpwstr>sub_1000</vt:lpwstr>
      </vt:variant>
      <vt:variant>
        <vt:i4>3932214</vt:i4>
      </vt:variant>
      <vt:variant>
        <vt:i4>3</vt:i4>
      </vt:variant>
      <vt:variant>
        <vt:i4>0</vt:i4>
      </vt:variant>
      <vt:variant>
        <vt:i4>5</vt:i4>
      </vt:variant>
      <vt:variant>
        <vt:lpwstr>http://mobileonline.garant.ru/document/redirect/71393500/0</vt:lpwstr>
      </vt:variant>
      <vt:variant>
        <vt:lpwstr/>
      </vt:variant>
      <vt:variant>
        <vt:i4>393220</vt:i4>
      </vt:variant>
      <vt:variant>
        <vt:i4>0</vt:i4>
      </vt:variant>
      <vt:variant>
        <vt:i4>0</vt:i4>
      </vt:variant>
      <vt:variant>
        <vt:i4>5</vt:i4>
      </vt:variant>
      <vt:variant>
        <vt:lpwstr>http://mobileonline.garant.ru/document/redirect/12112604/472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направления</dc:title>
  <dc:creator>Priemnaya</dc:creator>
  <cp:lastModifiedBy>Пользователь Windows</cp:lastModifiedBy>
  <cp:revision>2</cp:revision>
  <cp:lastPrinted>2025-06-10T06:05:00Z</cp:lastPrinted>
  <dcterms:created xsi:type="dcterms:W3CDTF">2025-10-08T04:22:00Z</dcterms:created>
  <dcterms:modified xsi:type="dcterms:W3CDTF">2025-10-08T04:22:00Z</dcterms:modified>
</cp:coreProperties>
</file>