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12B" w:rsidRPr="00314D7C" w:rsidRDefault="005B112B" w:rsidP="005B112B">
      <w:pPr>
        <w:ind w:right="-108" w:firstLine="709"/>
        <w:jc w:val="center"/>
        <w:rPr>
          <w:b/>
          <w:spacing w:val="-3"/>
          <w:sz w:val="28"/>
          <w:szCs w:val="28"/>
        </w:rPr>
      </w:pPr>
      <w:r w:rsidRPr="00314D7C">
        <w:rPr>
          <w:b/>
          <w:spacing w:val="-3"/>
          <w:sz w:val="28"/>
          <w:szCs w:val="28"/>
        </w:rPr>
        <w:t>ОРЕНБУРГСКАЯ ТРАНСПОРТНАЯ ПРОКУРАТУРА</w:t>
      </w:r>
    </w:p>
    <w:p w:rsidR="005B112B" w:rsidRDefault="005B112B" w:rsidP="005B112B">
      <w:pPr>
        <w:ind w:firstLine="709"/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</w:p>
    <w:p w:rsidR="005B112B" w:rsidRPr="00314D7C" w:rsidRDefault="005B112B" w:rsidP="005B112B">
      <w:pPr>
        <w:ind w:firstLine="709"/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 xml:space="preserve">460000, г. Оренбург, </w:t>
      </w: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 xml:space="preserve">Проспект Парковый, </w:t>
      </w:r>
      <w:proofErr w:type="spellStart"/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>д.6</w:t>
      </w:r>
      <w:proofErr w:type="spellEnd"/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r w:rsidRPr="00314D7C">
        <w:rPr>
          <w:rStyle w:val="qest"/>
          <w:rFonts w:eastAsia="Calibri"/>
          <w:sz w:val="28"/>
          <w:szCs w:val="28"/>
          <w:bdr w:val="none" w:sz="0" w:space="0" w:color="auto" w:frame="1"/>
        </w:rPr>
        <w:t>301-320, 301-322</w:t>
      </w:r>
    </w:p>
    <w:p w:rsidR="005B112B" w:rsidRPr="00314D7C" w:rsidRDefault="005B112B" w:rsidP="005B112B">
      <w:pPr>
        <w:jc w:val="both"/>
        <w:textAlignment w:val="baseline"/>
        <w:rPr>
          <w:rStyle w:val="qest"/>
          <w:rFonts w:eastAsia="Calibri"/>
          <w:sz w:val="28"/>
          <w:szCs w:val="28"/>
          <w:bdr w:val="none" w:sz="0" w:space="0" w:color="auto" w:frame="1"/>
        </w:rPr>
      </w:pPr>
      <w:hyperlink r:id="rId5" w:history="1"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Orenburg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-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trans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-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prok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@</w:t>
        </w:r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yandex</w:t>
        </w:r>
        <w:r w:rsidRPr="00314D7C">
          <w:rPr>
            <w:rStyle w:val="a4"/>
            <w:sz w:val="28"/>
            <w:szCs w:val="28"/>
            <w:bdr w:val="none" w:sz="0" w:space="0" w:color="auto" w:frame="1"/>
          </w:rPr>
          <w:t>.</w:t>
        </w:r>
        <w:proofErr w:type="spellStart"/>
        <w:r w:rsidRPr="00314D7C">
          <w:rPr>
            <w:rStyle w:val="a4"/>
            <w:sz w:val="28"/>
            <w:szCs w:val="28"/>
            <w:bdr w:val="none" w:sz="0" w:space="0" w:color="auto" w:frame="1"/>
            <w:lang w:val="en-US"/>
          </w:rPr>
          <w:t>ru</w:t>
        </w:r>
        <w:proofErr w:type="spellEnd"/>
      </w:hyperlink>
    </w:p>
    <w:p w:rsidR="000D12ED" w:rsidRDefault="000D12ED" w:rsidP="00373115">
      <w:pPr>
        <w:rPr>
          <w:b/>
          <w:sz w:val="28"/>
          <w:szCs w:val="28"/>
        </w:rPr>
      </w:pPr>
    </w:p>
    <w:p w:rsidR="0045236D" w:rsidRDefault="000D12ED" w:rsidP="005A5F90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r w:rsidRPr="00373115">
        <w:rPr>
          <w:b/>
          <w:bCs/>
          <w:color w:val="333333"/>
          <w:sz w:val="28"/>
          <w:szCs w:val="28"/>
        </w:rPr>
        <w:t xml:space="preserve">О дополнительных трудовых гарантиях гражданам, </w:t>
      </w:r>
    </w:p>
    <w:p w:rsidR="000D12ED" w:rsidRPr="00373115" w:rsidRDefault="000D12ED" w:rsidP="005A5F90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  <w:r w:rsidRPr="00373115">
        <w:rPr>
          <w:b/>
          <w:bCs/>
          <w:color w:val="333333"/>
          <w:sz w:val="28"/>
          <w:szCs w:val="28"/>
        </w:rPr>
        <w:t>осуществляющим уход за инвалидами</w:t>
      </w:r>
    </w:p>
    <w:p w:rsidR="005A5F90" w:rsidRDefault="005A5F90" w:rsidP="0037311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Статьей 263 Трудового кодекса Российской Федерации отдельным категориям граждан установлены дополнительные отпуска без сохранения заработной платы. К ним отнесены: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- работники, имеющие</w:t>
      </w:r>
      <w:r w:rsidRPr="005A5F90">
        <w:rPr>
          <w:rStyle w:val="apple-converted-space"/>
          <w:color w:val="333333"/>
          <w:sz w:val="28"/>
          <w:szCs w:val="28"/>
        </w:rPr>
        <w:t> </w:t>
      </w:r>
      <w:r w:rsidRPr="005A5F90">
        <w:rPr>
          <w:color w:val="333333"/>
          <w:sz w:val="28"/>
          <w:szCs w:val="28"/>
        </w:rPr>
        <w:t>двух или более детей в возрасте до 14 лет,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- работники, имеющие ребенка-инвалида в возрасте до 18 лет,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- одинокие матери, воспитывающие ребенка в возрасте до 14 лет,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- отцы, воспитывающие ребенка в возрасте до 14 лет без матери.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Так работнику, осуществляющему уход за членом семьи или иным родственником, являющимися инвалидами I группы,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дней.</w:t>
      </w:r>
    </w:p>
    <w:p w:rsidR="000D12ED" w:rsidRPr="005A5F90" w:rsidRDefault="000D12ED" w:rsidP="005A5F90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8"/>
          <w:szCs w:val="28"/>
        </w:rPr>
      </w:pPr>
      <w:r w:rsidRPr="005A5F90">
        <w:rPr>
          <w:color w:val="333333"/>
          <w:sz w:val="28"/>
          <w:szCs w:val="28"/>
        </w:rPr>
        <w:t>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частям. Перенесение этого отпуска на следующий рабочий год не допускается.</w:t>
      </w:r>
    </w:p>
    <w:p w:rsidR="000D12ED" w:rsidRPr="00373115" w:rsidRDefault="000D12ED" w:rsidP="00373115">
      <w:pPr>
        <w:rPr>
          <w:b/>
          <w:sz w:val="28"/>
          <w:szCs w:val="28"/>
        </w:rPr>
      </w:pPr>
    </w:p>
    <w:p w:rsidR="000D12ED" w:rsidRPr="00373115" w:rsidRDefault="000D12ED" w:rsidP="00373115">
      <w:pPr>
        <w:rPr>
          <w:b/>
          <w:sz w:val="28"/>
          <w:szCs w:val="28"/>
        </w:rPr>
      </w:pPr>
    </w:p>
    <w:p w:rsidR="005A5F90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Заместитель Оренбургского</w:t>
      </w:r>
    </w:p>
    <w:p w:rsidR="005A5F90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транспортного прокурора</w:t>
      </w:r>
    </w:p>
    <w:p w:rsidR="005A5F90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  <w:shd w:val="clear" w:color="auto" w:fill="FFFFFF"/>
        </w:rPr>
      </w:pPr>
    </w:p>
    <w:p w:rsidR="005A5F90" w:rsidRPr="00373115" w:rsidRDefault="005A5F90" w:rsidP="005A5F90">
      <w:pPr>
        <w:pStyle w:val="a3"/>
        <w:shd w:val="clear" w:color="auto" w:fill="FFFFFF"/>
        <w:spacing w:before="0" w:beforeAutospacing="0" w:after="0" w:afterAutospacing="0" w:line="240" w:lineRule="exact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советник юстиции </w:t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</w:r>
      <w:r>
        <w:rPr>
          <w:color w:val="333333"/>
          <w:sz w:val="28"/>
          <w:szCs w:val="28"/>
          <w:shd w:val="clear" w:color="auto" w:fill="FFFFFF"/>
        </w:rPr>
        <w:tab/>
        <w:t xml:space="preserve">      Р.В. Калашников</w:t>
      </w:r>
    </w:p>
    <w:p w:rsidR="000D12ED" w:rsidRPr="00373115" w:rsidRDefault="000D12ED" w:rsidP="00373115">
      <w:pPr>
        <w:rPr>
          <w:b/>
          <w:sz w:val="28"/>
          <w:szCs w:val="28"/>
        </w:rPr>
      </w:pPr>
    </w:p>
    <w:p w:rsidR="000D12ED" w:rsidRPr="00373115" w:rsidRDefault="000D12ED" w:rsidP="00373115">
      <w:pPr>
        <w:rPr>
          <w:b/>
          <w:sz w:val="28"/>
          <w:szCs w:val="28"/>
        </w:rPr>
      </w:pPr>
    </w:p>
    <w:sectPr w:rsidR="000D12ED" w:rsidRPr="00373115" w:rsidSect="00654FEF">
      <w:pgSz w:w="11906" w:h="16838"/>
      <w:pgMar w:top="1134" w:right="56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4D352C"/>
    <w:multiLevelType w:val="multilevel"/>
    <w:tmpl w:val="14D0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0D12ED"/>
    <w:rsid w:val="000D12ED"/>
    <w:rsid w:val="00373115"/>
    <w:rsid w:val="003757B0"/>
    <w:rsid w:val="00383963"/>
    <w:rsid w:val="003D794D"/>
    <w:rsid w:val="0045236D"/>
    <w:rsid w:val="005A5F90"/>
    <w:rsid w:val="005B112B"/>
    <w:rsid w:val="00654FEF"/>
    <w:rsid w:val="00872AA0"/>
    <w:rsid w:val="009764A9"/>
    <w:rsid w:val="00B17911"/>
    <w:rsid w:val="00B62C36"/>
    <w:rsid w:val="00C03A9F"/>
    <w:rsid w:val="00C53B2D"/>
    <w:rsid w:val="00D06B0E"/>
    <w:rsid w:val="00F70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qFormat/>
    <w:rsid w:val="000D12ED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eeds-pagenavigationiconis-text">
    <w:name w:val="feeds-page__navigation_icon is-text"/>
    <w:basedOn w:val="a0"/>
    <w:rsid w:val="000D12ED"/>
  </w:style>
  <w:style w:type="character" w:customStyle="1" w:styleId="feeds-pagenavigationtooltip">
    <w:name w:val="feeds-page__navigation_tooltip"/>
    <w:basedOn w:val="a0"/>
    <w:rsid w:val="000D12ED"/>
  </w:style>
  <w:style w:type="character" w:customStyle="1" w:styleId="feeds-pagenavigationiconis-share">
    <w:name w:val="feeds-page__navigation_icon is-share"/>
    <w:basedOn w:val="a0"/>
    <w:rsid w:val="000D12ED"/>
  </w:style>
  <w:style w:type="paragraph" w:styleId="a3">
    <w:name w:val="Normal (Web)"/>
    <w:basedOn w:val="a"/>
    <w:rsid w:val="000D12E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D12ED"/>
  </w:style>
  <w:style w:type="character" w:styleId="a4">
    <w:name w:val="Hyperlink"/>
    <w:basedOn w:val="a0"/>
    <w:rsid w:val="000D12ED"/>
    <w:rPr>
      <w:color w:val="0000FF"/>
      <w:u w:val="single"/>
    </w:rPr>
  </w:style>
  <w:style w:type="character" w:customStyle="1" w:styleId="20">
    <w:name w:val="Заголовок 2 Знак"/>
    <w:basedOn w:val="a0"/>
    <w:link w:val="2"/>
    <w:locked/>
    <w:rsid w:val="000D12ED"/>
    <w:rPr>
      <w:rFonts w:eastAsia="Calibri"/>
      <w:b/>
      <w:bCs/>
      <w:sz w:val="36"/>
      <w:szCs w:val="36"/>
      <w:lang w:val="ru-RU" w:eastAsia="ru-RU" w:bidi="ar-SA"/>
    </w:rPr>
  </w:style>
  <w:style w:type="character" w:customStyle="1" w:styleId="qest">
    <w:name w:val="qest"/>
    <w:basedOn w:val="a0"/>
    <w:rsid w:val="005B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289139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4173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826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271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408834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9782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840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465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8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0566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425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20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3234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0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802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0159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000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238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6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8196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44909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999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94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0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4046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165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3540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32949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090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4802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5018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589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9381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6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534114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5909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6727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5000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3531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6993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77391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6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0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727791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74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717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70320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28983">
          <w:marLeft w:val="0"/>
          <w:marRight w:val="0"/>
          <w:marTop w:val="0"/>
          <w:marBottom w:val="1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186">
          <w:marLeft w:val="0"/>
          <w:marRight w:val="9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334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139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enburg-trans-pro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1 сентября 2022 года вступают в силу правила действий членов экипажа воздушного судна при пресечении противоправных действий на борту</vt:lpstr>
    </vt:vector>
  </TitlesOfParts>
  <Company/>
  <LinksUpToDate>false</LinksUpToDate>
  <CharactersWithSpaces>1297</CharactersWithSpaces>
  <SharedDoc>false</SharedDoc>
  <HLinks>
    <vt:vector size="6" baseType="variant">
      <vt:variant>
        <vt:i4>5505138</vt:i4>
      </vt:variant>
      <vt:variant>
        <vt:i4>0</vt:i4>
      </vt:variant>
      <vt:variant>
        <vt:i4>0</vt:i4>
      </vt:variant>
      <vt:variant>
        <vt:i4>5</vt:i4>
      </vt:variant>
      <vt:variant>
        <vt:lpwstr>mailto:Orenburg-trans-prok@yandex.ru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1 сентября 2022 года вступают в силу правила действий членов экипажа воздушного судна при пресечении противоправных действий на борту</dc:title>
  <dc:creator>хр</dc:creator>
  <cp:lastModifiedBy>Samsung</cp:lastModifiedBy>
  <cp:revision>2</cp:revision>
  <dcterms:created xsi:type="dcterms:W3CDTF">2022-10-06T05:54:00Z</dcterms:created>
  <dcterms:modified xsi:type="dcterms:W3CDTF">2022-10-06T05:54:00Z</dcterms:modified>
</cp:coreProperties>
</file>